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A09" w:rsidRPr="001C5888" w:rsidRDefault="00733980" w:rsidP="00A57B0D">
      <w:pPr>
        <w:shd w:val="clear" w:color="auto" w:fill="FFFFFF"/>
        <w:spacing w:before="225" w:after="225" w:line="240" w:lineRule="auto"/>
        <w:jc w:val="both"/>
        <w:rPr>
          <w:rFonts w:ascii="Arial" w:eastAsia="Times New Roman" w:hAnsi="Arial" w:cs="Arial"/>
          <w:b/>
          <w:bCs/>
          <w:sz w:val="24"/>
          <w:szCs w:val="24"/>
        </w:rPr>
      </w:pPr>
      <w:bookmarkStart w:id="0" w:name="_GoBack"/>
      <w:bookmarkEnd w:id="0"/>
      <w:r>
        <w:rPr>
          <w:rFonts w:ascii="Arial" w:eastAsia="Times New Roman" w:hAnsi="Arial" w:cs="Arial"/>
          <w:b/>
          <w:bCs/>
          <w:sz w:val="24"/>
          <w:szCs w:val="24"/>
        </w:rPr>
        <w:t xml:space="preserve">PAPILDOMAS </w:t>
      </w:r>
      <w:r w:rsidR="00A57B0D" w:rsidRPr="001C5888">
        <w:rPr>
          <w:rFonts w:ascii="Arial" w:eastAsia="Times New Roman" w:hAnsi="Arial" w:cs="Arial"/>
          <w:b/>
          <w:bCs/>
          <w:sz w:val="24"/>
          <w:szCs w:val="24"/>
        </w:rPr>
        <w:t>KONKURSAS</w:t>
      </w:r>
      <w:r w:rsidR="0092531E" w:rsidRPr="001C5888">
        <w:rPr>
          <w:rFonts w:ascii="Arial" w:eastAsia="Times New Roman" w:hAnsi="Arial" w:cs="Arial"/>
          <w:b/>
          <w:bCs/>
          <w:sz w:val="24"/>
          <w:szCs w:val="24"/>
        </w:rPr>
        <w:t xml:space="preserve"> TEIKTI PARAIŠKAS </w:t>
      </w:r>
      <w:r w:rsidR="00A57B0D" w:rsidRPr="001C5888">
        <w:rPr>
          <w:rFonts w:ascii="Arial" w:eastAsia="Times New Roman" w:hAnsi="Arial" w:cs="Arial"/>
          <w:b/>
          <w:bCs/>
          <w:sz w:val="24"/>
          <w:szCs w:val="24"/>
        </w:rPr>
        <w:t xml:space="preserve">PAGAL </w:t>
      </w:r>
      <w:r w:rsidR="0092531E" w:rsidRPr="001C5888">
        <w:rPr>
          <w:rFonts w:ascii="Arial" w:eastAsia="Times New Roman" w:hAnsi="Arial" w:cs="Arial"/>
          <w:b/>
          <w:bCs/>
          <w:sz w:val="24"/>
          <w:szCs w:val="24"/>
        </w:rPr>
        <w:t>PRIEMON</w:t>
      </w:r>
      <w:r w:rsidR="00A57B0D" w:rsidRPr="001C5888">
        <w:rPr>
          <w:rFonts w:ascii="Arial" w:eastAsia="Times New Roman" w:hAnsi="Arial" w:cs="Arial"/>
          <w:b/>
          <w:bCs/>
          <w:sz w:val="24"/>
          <w:szCs w:val="24"/>
        </w:rPr>
        <w:t xml:space="preserve">Ę </w:t>
      </w:r>
      <w:r w:rsidR="00A57B0D" w:rsidRPr="001C5888">
        <w:rPr>
          <w:rFonts w:ascii="Times New Roman" w:hAnsi="Times New Roman" w:cs="Times New Roman"/>
          <w:sz w:val="24"/>
          <w:szCs w:val="24"/>
        </w:rPr>
        <w:t>„</w:t>
      </w:r>
      <w:r w:rsidR="00A57B0D" w:rsidRPr="001C5888">
        <w:rPr>
          <w:rFonts w:ascii="Arial" w:eastAsia="Times New Roman" w:hAnsi="Arial" w:cs="Arial"/>
          <w:b/>
          <w:bCs/>
          <w:sz w:val="24"/>
          <w:szCs w:val="24"/>
        </w:rPr>
        <w:t xml:space="preserve">STIPRINTI BENDRUOMENINĘ VEIKLĄ SAVIVALDYBĖSE” </w:t>
      </w:r>
    </w:p>
    <w:p w:rsidR="005A6343" w:rsidRPr="001C5888" w:rsidRDefault="005A6343" w:rsidP="00860E4E">
      <w:pPr>
        <w:pStyle w:val="Betarp"/>
        <w:rPr>
          <w:rFonts w:ascii="Times New Roman" w:hAnsi="Times New Roman" w:cs="Times New Roman"/>
          <w:sz w:val="24"/>
          <w:szCs w:val="24"/>
        </w:rPr>
      </w:pPr>
    </w:p>
    <w:p w:rsidR="00A57B0D" w:rsidRPr="001C5888" w:rsidRDefault="00A57B0D" w:rsidP="00772F24">
      <w:pPr>
        <w:pStyle w:val="Betarp"/>
        <w:jc w:val="both"/>
        <w:rPr>
          <w:rFonts w:ascii="Times New Roman" w:hAnsi="Times New Roman" w:cs="Times New Roman"/>
          <w:sz w:val="24"/>
          <w:szCs w:val="24"/>
        </w:rPr>
      </w:pPr>
      <w:r w:rsidRPr="001C5888">
        <w:rPr>
          <w:rFonts w:ascii="Times New Roman" w:eastAsia="SimSun;宋体" w:hAnsi="Times New Roman" w:cs="Times New Roman"/>
          <w:bCs/>
          <w:sz w:val="24"/>
          <w:szCs w:val="24"/>
          <w:lang w:eastAsia="zh-CN" w:bidi="hi-IN"/>
        </w:rPr>
        <w:t>P</w:t>
      </w:r>
      <w:r w:rsidR="00065637" w:rsidRPr="001C5888">
        <w:rPr>
          <w:rFonts w:ascii="Times New Roman" w:eastAsia="SimSun;宋体" w:hAnsi="Times New Roman" w:cs="Times New Roman"/>
          <w:bCs/>
          <w:sz w:val="24"/>
          <w:szCs w:val="24"/>
          <w:lang w:eastAsia="zh-CN" w:bidi="hi-IN"/>
        </w:rPr>
        <w:t>araiškas galima</w:t>
      </w:r>
      <w:r w:rsidR="00306B07" w:rsidRPr="001C5888">
        <w:rPr>
          <w:rFonts w:ascii="Times New Roman" w:eastAsia="SimSun;宋体" w:hAnsi="Times New Roman" w:cs="Times New Roman"/>
          <w:bCs/>
          <w:sz w:val="24"/>
          <w:szCs w:val="24"/>
          <w:lang w:eastAsia="zh-CN" w:bidi="hi-IN"/>
        </w:rPr>
        <w:t xml:space="preserve"> atsiųst</w:t>
      </w:r>
      <w:r w:rsidRPr="001C5888">
        <w:rPr>
          <w:rFonts w:ascii="Times New Roman" w:eastAsia="SimSun;宋体" w:hAnsi="Times New Roman" w:cs="Times New Roman"/>
          <w:bCs/>
          <w:sz w:val="24"/>
          <w:szCs w:val="24"/>
          <w:lang w:eastAsia="zh-CN" w:bidi="hi-IN"/>
        </w:rPr>
        <w:t>i</w:t>
      </w:r>
      <w:r w:rsidR="00306B07" w:rsidRPr="001C5888">
        <w:rPr>
          <w:rFonts w:ascii="Times New Roman" w:eastAsia="SimSun;宋体" w:hAnsi="Times New Roman" w:cs="Times New Roman"/>
          <w:bCs/>
          <w:sz w:val="24"/>
          <w:szCs w:val="24"/>
          <w:lang w:eastAsia="zh-CN" w:bidi="hi-IN"/>
        </w:rPr>
        <w:t>, naudojantis registruoto pašto ar pasiuntinių teikiamomis paslaugomis, arba pristatyt</w:t>
      </w:r>
      <w:r w:rsidR="00065637" w:rsidRPr="001C5888">
        <w:rPr>
          <w:rFonts w:ascii="Times New Roman" w:eastAsia="SimSun;宋体" w:hAnsi="Times New Roman" w:cs="Times New Roman"/>
          <w:bCs/>
          <w:sz w:val="24"/>
          <w:szCs w:val="24"/>
          <w:lang w:eastAsia="zh-CN" w:bidi="hi-IN"/>
        </w:rPr>
        <w:t>i</w:t>
      </w:r>
      <w:r w:rsidR="00306B07" w:rsidRPr="001C5888">
        <w:rPr>
          <w:rFonts w:ascii="Times New Roman" w:eastAsia="SimSun;宋体" w:hAnsi="Times New Roman" w:cs="Times New Roman"/>
          <w:bCs/>
          <w:sz w:val="24"/>
          <w:szCs w:val="24"/>
          <w:lang w:eastAsia="zh-CN" w:bidi="hi-IN"/>
        </w:rPr>
        <w:t xml:space="preserve"> asmeniškai adresu: Vilniaus g. 263, Šiaulių m. </w:t>
      </w:r>
      <w:r w:rsidR="008B22A9" w:rsidRPr="001C5888">
        <w:rPr>
          <w:rFonts w:ascii="Times New Roman" w:hAnsi="Times New Roman" w:cs="Times New Roman"/>
          <w:sz w:val="24"/>
          <w:szCs w:val="24"/>
        </w:rPr>
        <w:t>užklijuotame voke su užrašu „Priemonės „Stiprinti bendruomeninę veiklą savivaldybėse“ įgyvendinimo projektų atrankos konkurso paraiška“</w:t>
      </w:r>
      <w:r w:rsidR="00772F24" w:rsidRPr="001C5888">
        <w:rPr>
          <w:rFonts w:ascii="Times New Roman" w:hAnsi="Times New Roman" w:cs="Times New Roman"/>
          <w:sz w:val="24"/>
          <w:szCs w:val="24"/>
        </w:rPr>
        <w:t xml:space="preserve"> (toliau – Paraiška)</w:t>
      </w:r>
      <w:r w:rsidR="008B22A9" w:rsidRPr="001C5888">
        <w:rPr>
          <w:rFonts w:ascii="Times New Roman" w:hAnsi="Times New Roman" w:cs="Times New Roman"/>
          <w:sz w:val="24"/>
          <w:szCs w:val="24"/>
        </w:rPr>
        <w:t>.</w:t>
      </w:r>
    </w:p>
    <w:p w:rsidR="00A57B0D" w:rsidRPr="001C5888" w:rsidRDefault="00A57B0D" w:rsidP="00772F24">
      <w:pPr>
        <w:pStyle w:val="Betarp"/>
        <w:jc w:val="both"/>
        <w:rPr>
          <w:rFonts w:ascii="Times New Roman" w:eastAsia="SimSun;宋体" w:hAnsi="Times New Roman" w:cs="Times New Roman"/>
          <w:bCs/>
          <w:sz w:val="24"/>
          <w:szCs w:val="24"/>
          <w:lang w:eastAsia="zh-CN" w:bidi="hi-IN"/>
        </w:rPr>
      </w:pPr>
      <w:r w:rsidRPr="001C5888">
        <w:rPr>
          <w:rFonts w:ascii="Times New Roman" w:eastAsia="SimSun;宋体" w:hAnsi="Times New Roman" w:cs="Times New Roman"/>
          <w:bCs/>
          <w:sz w:val="24"/>
          <w:szCs w:val="24"/>
          <w:lang w:eastAsia="zh-CN" w:bidi="hi-IN"/>
        </w:rPr>
        <w:t>Atsižvelg</w:t>
      </w:r>
      <w:r w:rsidR="00772F24" w:rsidRPr="001C5888">
        <w:rPr>
          <w:rFonts w:ascii="Times New Roman" w:eastAsia="SimSun;宋体" w:hAnsi="Times New Roman" w:cs="Times New Roman"/>
          <w:bCs/>
          <w:sz w:val="24"/>
          <w:szCs w:val="24"/>
          <w:lang w:eastAsia="zh-CN" w:bidi="hi-IN"/>
        </w:rPr>
        <w:t xml:space="preserve">dami į Lietuvos Respublikos teritorijoje paskelbtą karantiną ir </w:t>
      </w:r>
      <w:r w:rsidRPr="001C5888">
        <w:rPr>
          <w:rFonts w:ascii="Times New Roman" w:eastAsia="SimSun;宋体" w:hAnsi="Times New Roman" w:cs="Times New Roman"/>
          <w:bCs/>
          <w:sz w:val="24"/>
          <w:szCs w:val="24"/>
          <w:lang w:eastAsia="zh-CN" w:bidi="hi-IN"/>
        </w:rPr>
        <w:t xml:space="preserve">Socialinės apsaugos ir </w:t>
      </w:r>
      <w:r w:rsidR="00772F24" w:rsidRPr="001C5888">
        <w:rPr>
          <w:rFonts w:ascii="Times New Roman" w:eastAsia="SimSun;宋体" w:hAnsi="Times New Roman" w:cs="Times New Roman"/>
          <w:bCs/>
          <w:sz w:val="24"/>
          <w:szCs w:val="24"/>
          <w:lang w:eastAsia="zh-CN" w:bidi="hi-IN"/>
        </w:rPr>
        <w:t xml:space="preserve">darbo </w:t>
      </w:r>
      <w:r w:rsidRPr="001C5888">
        <w:rPr>
          <w:rFonts w:ascii="Times New Roman" w:eastAsia="SimSun;宋体" w:hAnsi="Times New Roman" w:cs="Times New Roman"/>
          <w:bCs/>
          <w:sz w:val="24"/>
          <w:szCs w:val="24"/>
          <w:lang w:eastAsia="zh-CN" w:bidi="hi-IN"/>
        </w:rPr>
        <w:t>ministerijos rekomendaciją</w:t>
      </w:r>
      <w:r w:rsidR="00772F24" w:rsidRPr="001C5888">
        <w:rPr>
          <w:rFonts w:ascii="Times New Roman" w:eastAsia="SimSun;宋体" w:hAnsi="Times New Roman" w:cs="Times New Roman"/>
          <w:bCs/>
          <w:sz w:val="24"/>
          <w:szCs w:val="24"/>
          <w:lang w:eastAsia="zh-CN" w:bidi="hi-IN"/>
        </w:rPr>
        <w:t xml:space="preserve"> dėl Paraiškų teikimo</w:t>
      </w:r>
      <w:r w:rsidRPr="001C5888">
        <w:rPr>
          <w:rFonts w:ascii="Times New Roman" w:eastAsia="SimSun;宋体" w:hAnsi="Times New Roman" w:cs="Times New Roman"/>
          <w:bCs/>
          <w:sz w:val="24"/>
          <w:szCs w:val="24"/>
          <w:lang w:eastAsia="zh-CN" w:bidi="hi-IN"/>
        </w:rPr>
        <w:t xml:space="preserve">, </w:t>
      </w:r>
      <w:r w:rsidR="00772F24" w:rsidRPr="00575FC8">
        <w:rPr>
          <w:rFonts w:ascii="Times New Roman" w:eastAsia="SimSun;宋体" w:hAnsi="Times New Roman" w:cs="Times New Roman"/>
          <w:bCs/>
          <w:i/>
          <w:iCs/>
          <w:color w:val="0070C0"/>
          <w:sz w:val="24"/>
          <w:szCs w:val="24"/>
          <w:lang w:eastAsia="zh-CN" w:bidi="hi-IN"/>
        </w:rPr>
        <w:t>rekomenduojame P</w:t>
      </w:r>
      <w:r w:rsidRPr="00575FC8">
        <w:rPr>
          <w:rFonts w:ascii="Times New Roman" w:eastAsia="SimSun;宋体" w:hAnsi="Times New Roman" w:cs="Times New Roman"/>
          <w:bCs/>
          <w:i/>
          <w:iCs/>
          <w:color w:val="0070C0"/>
          <w:sz w:val="24"/>
          <w:szCs w:val="24"/>
          <w:lang w:eastAsia="zh-CN" w:bidi="hi-IN"/>
        </w:rPr>
        <w:t xml:space="preserve">araiškas </w:t>
      </w:r>
      <w:r w:rsidR="00772F24" w:rsidRPr="00575FC8">
        <w:rPr>
          <w:rFonts w:ascii="Times New Roman" w:eastAsia="SimSun;宋体" w:hAnsi="Times New Roman" w:cs="Times New Roman"/>
          <w:bCs/>
          <w:i/>
          <w:iCs/>
          <w:color w:val="0070C0"/>
          <w:sz w:val="24"/>
          <w:szCs w:val="24"/>
          <w:lang w:eastAsia="zh-CN" w:bidi="hi-IN"/>
        </w:rPr>
        <w:t xml:space="preserve">teikti </w:t>
      </w:r>
      <w:r w:rsidRPr="00575FC8">
        <w:rPr>
          <w:rFonts w:ascii="Times New Roman" w:eastAsia="SimSun;宋体" w:hAnsi="Times New Roman" w:cs="Times New Roman"/>
          <w:bCs/>
          <w:i/>
          <w:iCs/>
          <w:color w:val="0070C0"/>
          <w:sz w:val="24"/>
          <w:szCs w:val="24"/>
          <w:lang w:eastAsia="zh-CN" w:bidi="hi-IN"/>
        </w:rPr>
        <w:t>elektroniniu būdu į</w:t>
      </w:r>
      <w:r w:rsidRPr="00575FC8">
        <w:rPr>
          <w:rFonts w:ascii="Times New Roman" w:hAnsi="Times New Roman" w:cs="Times New Roman"/>
          <w:color w:val="0070C0"/>
          <w:sz w:val="24"/>
          <w:szCs w:val="24"/>
        </w:rPr>
        <w:t xml:space="preserve"> </w:t>
      </w:r>
      <w:r w:rsidR="00772F24" w:rsidRPr="00C90434">
        <w:rPr>
          <w:rFonts w:ascii="Times New Roman" w:eastAsia="SimSun;宋体" w:hAnsi="Times New Roman" w:cs="Times New Roman"/>
          <w:bCs/>
          <w:i/>
          <w:iCs/>
          <w:color w:val="0070C0"/>
          <w:sz w:val="24"/>
          <w:szCs w:val="24"/>
          <w:lang w:eastAsia="zh-CN" w:bidi="hi-IN"/>
        </w:rPr>
        <w:t xml:space="preserve">Šiaulių rajono savivaldybės administracijos </w:t>
      </w:r>
      <w:r w:rsidR="00B6719C" w:rsidRPr="00C90434">
        <w:rPr>
          <w:rFonts w:ascii="Times New Roman" w:eastAsia="SimSun;宋体" w:hAnsi="Times New Roman" w:cs="Times New Roman"/>
          <w:bCs/>
          <w:i/>
          <w:iCs/>
          <w:color w:val="0070C0"/>
          <w:sz w:val="24"/>
          <w:szCs w:val="24"/>
          <w:lang w:eastAsia="zh-CN" w:bidi="hi-IN"/>
        </w:rPr>
        <w:t xml:space="preserve">(toliau – Savivaldybės administracija) </w:t>
      </w:r>
      <w:r w:rsidR="00772F24" w:rsidRPr="00C90434">
        <w:rPr>
          <w:rFonts w:ascii="Times New Roman" w:eastAsia="SimSun;宋体" w:hAnsi="Times New Roman" w:cs="Times New Roman"/>
          <w:bCs/>
          <w:i/>
          <w:iCs/>
          <w:color w:val="0070C0"/>
          <w:sz w:val="24"/>
          <w:szCs w:val="24"/>
          <w:lang w:eastAsia="zh-CN" w:bidi="hi-IN"/>
        </w:rPr>
        <w:t>e</w:t>
      </w:r>
      <w:r w:rsidRPr="00C90434">
        <w:rPr>
          <w:rFonts w:ascii="Times New Roman" w:eastAsia="SimSun;宋体" w:hAnsi="Times New Roman" w:cs="Times New Roman"/>
          <w:bCs/>
          <w:i/>
          <w:iCs/>
          <w:color w:val="0070C0"/>
          <w:sz w:val="24"/>
          <w:szCs w:val="24"/>
          <w:lang w:eastAsia="zh-CN" w:bidi="hi-IN"/>
        </w:rPr>
        <w:t>l. paštą</w:t>
      </w:r>
      <w:r w:rsidRPr="00C90434">
        <w:rPr>
          <w:rFonts w:ascii="Times New Roman" w:eastAsia="SimSun;宋体" w:hAnsi="Times New Roman" w:cs="Times New Roman"/>
          <w:bCs/>
          <w:color w:val="0070C0"/>
          <w:sz w:val="24"/>
          <w:szCs w:val="24"/>
          <w:lang w:eastAsia="zh-CN" w:bidi="hi-IN"/>
        </w:rPr>
        <w:t xml:space="preserve"> </w:t>
      </w:r>
      <w:hyperlink r:id="rId6" w:history="1">
        <w:r w:rsidRPr="00575FC8">
          <w:rPr>
            <w:rStyle w:val="Hipersaitas"/>
            <w:rFonts w:ascii="Times New Roman" w:eastAsia="SimSun;宋体" w:hAnsi="Times New Roman" w:cs="Times New Roman"/>
            <w:bCs/>
            <w:color w:val="0070C0"/>
            <w:sz w:val="24"/>
            <w:szCs w:val="24"/>
            <w:lang w:eastAsia="zh-CN" w:bidi="hi-IN"/>
          </w:rPr>
          <w:t>priimamasis@siauliuraj.lt</w:t>
        </w:r>
      </w:hyperlink>
      <w:r w:rsidRPr="00575FC8">
        <w:rPr>
          <w:rStyle w:val="Hipersaitas"/>
          <w:rFonts w:ascii="Times New Roman" w:eastAsia="SimSun;宋体" w:hAnsi="Times New Roman" w:cs="Times New Roman"/>
          <w:bCs/>
          <w:color w:val="0070C0"/>
          <w:sz w:val="24"/>
          <w:szCs w:val="24"/>
          <w:lang w:eastAsia="zh-CN" w:bidi="hi-IN"/>
        </w:rPr>
        <w:t xml:space="preserve"> </w:t>
      </w:r>
      <w:r w:rsidR="00772F24" w:rsidRPr="00575FC8">
        <w:rPr>
          <w:rStyle w:val="Hipersaitas"/>
          <w:rFonts w:ascii="Times New Roman" w:eastAsia="SimSun;宋体" w:hAnsi="Times New Roman" w:cs="Times New Roman"/>
          <w:bCs/>
          <w:color w:val="0070C0"/>
          <w:sz w:val="24"/>
          <w:szCs w:val="24"/>
          <w:lang w:eastAsia="zh-CN" w:bidi="hi-IN"/>
        </w:rPr>
        <w:t>,</w:t>
      </w:r>
      <w:r w:rsidR="00772F24" w:rsidRPr="001C5888">
        <w:rPr>
          <w:rStyle w:val="Hipersaitas"/>
          <w:rFonts w:ascii="Times New Roman" w:eastAsia="SimSun;宋体" w:hAnsi="Times New Roman" w:cs="Times New Roman"/>
          <w:bCs/>
          <w:color w:val="auto"/>
          <w:sz w:val="24"/>
          <w:szCs w:val="24"/>
          <w:lang w:eastAsia="zh-CN" w:bidi="hi-IN"/>
        </w:rPr>
        <w:t xml:space="preserve"> </w:t>
      </w:r>
      <w:r w:rsidRPr="001C5888">
        <w:rPr>
          <w:rFonts w:ascii="Times New Roman" w:eastAsia="SimSun;宋体" w:hAnsi="Times New Roman" w:cs="Times New Roman"/>
          <w:bCs/>
          <w:sz w:val="24"/>
          <w:szCs w:val="24"/>
          <w:lang w:eastAsia="zh-CN" w:bidi="hi-IN"/>
        </w:rPr>
        <w:t>pasirašyt</w:t>
      </w:r>
      <w:r w:rsidR="00772F24" w:rsidRPr="001C5888">
        <w:rPr>
          <w:rFonts w:ascii="Times New Roman" w:eastAsia="SimSun;宋体" w:hAnsi="Times New Roman" w:cs="Times New Roman"/>
          <w:bCs/>
          <w:sz w:val="24"/>
          <w:szCs w:val="24"/>
          <w:lang w:eastAsia="zh-CN" w:bidi="hi-IN"/>
        </w:rPr>
        <w:t>as</w:t>
      </w:r>
      <w:r w:rsidRPr="001C5888">
        <w:rPr>
          <w:rFonts w:ascii="Times New Roman" w:eastAsia="SimSun;宋体" w:hAnsi="Times New Roman" w:cs="Times New Roman"/>
          <w:bCs/>
          <w:sz w:val="24"/>
          <w:szCs w:val="24"/>
          <w:lang w:eastAsia="zh-CN" w:bidi="hi-IN"/>
        </w:rPr>
        <w:t xml:space="preserve"> elektroniniu parašu.</w:t>
      </w:r>
    </w:p>
    <w:p w:rsidR="007C366D" w:rsidRPr="001C5888" w:rsidRDefault="007C366D" w:rsidP="007C366D">
      <w:pPr>
        <w:pStyle w:val="prastasiniatinklio"/>
        <w:shd w:val="clear" w:color="auto" w:fill="FFFFFF"/>
        <w:jc w:val="both"/>
      </w:pPr>
      <w:r w:rsidRPr="001C5888">
        <w:t xml:space="preserve">Kitais adresais pateiktos </w:t>
      </w:r>
      <w:r w:rsidR="00772F24" w:rsidRPr="001C5888">
        <w:t>P</w:t>
      </w:r>
      <w:r w:rsidRPr="001C5888">
        <w:t xml:space="preserve">araiškos nepriimamos, neregistruojamos ir nevertinamos. Jei </w:t>
      </w:r>
      <w:r w:rsidR="00772F24" w:rsidRPr="001C5888">
        <w:t>P</w:t>
      </w:r>
      <w:r w:rsidRPr="001C5888">
        <w:t xml:space="preserve">araiška </w:t>
      </w:r>
      <w:r w:rsidR="00772F24" w:rsidRPr="001C5888">
        <w:t xml:space="preserve">bus </w:t>
      </w:r>
      <w:r w:rsidRPr="001C5888">
        <w:t>siunčiama paštu arba per pašto kurjerį, pašto žymoje nurodyta išsiuntimo ar pateikimo siųsti data turi būti ne vėlesnė kaip konkurso skelbime nurodyta paskutinė paraiškų pateikimo diena</w:t>
      </w:r>
      <w:r w:rsidR="00772F24" w:rsidRPr="001C5888">
        <w:t xml:space="preserve"> t. y. 2020-06-05.</w:t>
      </w:r>
    </w:p>
    <w:p w:rsidR="008B22A9" w:rsidRPr="001C5888" w:rsidRDefault="008B22A9" w:rsidP="008B22A9">
      <w:pPr>
        <w:tabs>
          <w:tab w:val="left" w:pos="851"/>
          <w:tab w:val="left" w:pos="6840"/>
        </w:tabs>
        <w:suppressAutoHyphens/>
        <w:jc w:val="both"/>
        <w:rPr>
          <w:rFonts w:ascii="Times New Roman" w:eastAsia="SimSun;宋体" w:hAnsi="Times New Roman" w:cs="Times New Roman"/>
          <w:bCs/>
          <w:sz w:val="24"/>
          <w:szCs w:val="24"/>
          <w:lang w:eastAsia="zh-CN" w:bidi="hi-IN"/>
        </w:rPr>
      </w:pPr>
      <w:r w:rsidRPr="001C5888">
        <w:rPr>
          <w:rFonts w:ascii="Times New Roman" w:eastAsia="SimSun;宋体" w:hAnsi="Times New Roman" w:cs="Times New Roman"/>
          <w:bCs/>
          <w:sz w:val="24"/>
          <w:szCs w:val="24"/>
          <w:lang w:eastAsia="zh-CN" w:bidi="hi-IN"/>
        </w:rPr>
        <w:t xml:space="preserve">Paraiškos pateikimo data laikoma: </w:t>
      </w:r>
      <w:bookmarkStart w:id="1" w:name="_Hlk38962932"/>
      <w:r w:rsidRPr="001C5888">
        <w:rPr>
          <w:rFonts w:ascii="Times New Roman" w:eastAsia="SimSun;宋体" w:hAnsi="Times New Roman" w:cs="Times New Roman"/>
          <w:bCs/>
          <w:sz w:val="24"/>
          <w:szCs w:val="24"/>
          <w:lang w:eastAsia="zh-CN" w:bidi="hi-IN"/>
        </w:rPr>
        <w:t>pašto spaude pažymėta išsiuntimo data (išsiuntus paštu), arba Paraiškos užregistravimo Savivaldybės administracijoje data, pateikus asmeniškai (el. paštu, atnešta).</w:t>
      </w:r>
    </w:p>
    <w:p w:rsidR="005C0F2A" w:rsidRPr="001C5888" w:rsidRDefault="005C0F2A" w:rsidP="005C0F2A">
      <w:pPr>
        <w:tabs>
          <w:tab w:val="left" w:pos="851"/>
          <w:tab w:val="left" w:pos="6840"/>
        </w:tabs>
        <w:suppressAutoHyphens/>
        <w:jc w:val="both"/>
        <w:rPr>
          <w:rFonts w:ascii="Times New Roman" w:eastAsia="SimSun;宋体" w:hAnsi="Times New Roman" w:cs="Times New Roman"/>
          <w:bCs/>
          <w:sz w:val="24"/>
          <w:szCs w:val="24"/>
          <w:lang w:eastAsia="zh-CN" w:bidi="hi-IN"/>
        </w:rPr>
      </w:pPr>
      <w:r w:rsidRPr="001C5888">
        <w:rPr>
          <w:rFonts w:ascii="Times New Roman" w:hAnsi="Times New Roman" w:cs="Times New Roman"/>
          <w:sz w:val="24"/>
          <w:szCs w:val="24"/>
        </w:rPr>
        <w:t xml:space="preserve">Siekiant užtikrinti Projektų vertinimo skaidrumą ir pareiškėjų lygiateisiškumą, </w:t>
      </w:r>
      <w:r w:rsidR="00B6719C" w:rsidRPr="001C5888">
        <w:rPr>
          <w:rFonts w:ascii="Times New Roman" w:hAnsi="Times New Roman" w:cs="Times New Roman"/>
          <w:sz w:val="24"/>
          <w:szCs w:val="24"/>
        </w:rPr>
        <w:t>S</w:t>
      </w:r>
      <w:r w:rsidRPr="001C5888">
        <w:rPr>
          <w:rFonts w:ascii="Times New Roman" w:eastAsia="SimSun;宋体" w:hAnsi="Times New Roman" w:cs="Times New Roman"/>
          <w:bCs/>
          <w:sz w:val="24"/>
          <w:szCs w:val="24"/>
          <w:lang w:eastAsia="zh-CN" w:bidi="hi-IN"/>
        </w:rPr>
        <w:t>avivaldybės administracijoje užregistruota Paraiška netaisoma, netikslinama ir pareiškėjui negrąžinama. Po Paraiškos užregistravimo pareiškėjo iniciatyva papildomi dokumentai negali būti teikiami.</w:t>
      </w:r>
    </w:p>
    <w:p w:rsidR="000E4163" w:rsidRPr="001C5888" w:rsidRDefault="000E4163" w:rsidP="000E4163">
      <w:pPr>
        <w:pStyle w:val="Betarp"/>
        <w:jc w:val="both"/>
        <w:rPr>
          <w:rFonts w:ascii="Times New Roman" w:hAnsi="Times New Roman" w:cs="Times New Roman"/>
          <w:sz w:val="24"/>
          <w:szCs w:val="24"/>
          <w:lang w:eastAsia="zh-CN" w:bidi="hi-IN"/>
        </w:rPr>
      </w:pPr>
      <w:r w:rsidRPr="001C5888">
        <w:rPr>
          <w:rFonts w:ascii="Times New Roman" w:hAnsi="Times New Roman" w:cs="Times New Roman"/>
          <w:sz w:val="24"/>
          <w:szCs w:val="24"/>
          <w:lang w:eastAsia="zh-CN" w:bidi="hi-IN"/>
        </w:rPr>
        <w:t xml:space="preserve">Pareiškėjas konkursui gali pateikti tik vieną </w:t>
      </w:r>
      <w:r w:rsidR="00A50F81" w:rsidRPr="001C5888">
        <w:rPr>
          <w:rFonts w:ascii="Times New Roman" w:hAnsi="Times New Roman" w:cs="Times New Roman"/>
          <w:sz w:val="24"/>
          <w:szCs w:val="24"/>
          <w:lang w:eastAsia="zh-CN" w:bidi="hi-IN"/>
        </w:rPr>
        <w:t>P</w:t>
      </w:r>
      <w:r w:rsidRPr="001C5888">
        <w:rPr>
          <w:rFonts w:ascii="Times New Roman" w:hAnsi="Times New Roman" w:cs="Times New Roman"/>
          <w:sz w:val="24"/>
          <w:szCs w:val="24"/>
          <w:lang w:eastAsia="zh-CN" w:bidi="hi-IN"/>
        </w:rPr>
        <w:t xml:space="preserve">araišką. </w:t>
      </w:r>
      <w:bookmarkEnd w:id="1"/>
    </w:p>
    <w:p w:rsidR="000E4163" w:rsidRPr="001C5888" w:rsidRDefault="003848C4" w:rsidP="000E4163">
      <w:pPr>
        <w:pStyle w:val="Betarp"/>
        <w:jc w:val="both"/>
        <w:rPr>
          <w:rFonts w:ascii="Times New Roman" w:hAnsi="Times New Roman" w:cs="Times New Roman"/>
          <w:sz w:val="24"/>
          <w:szCs w:val="24"/>
          <w:lang w:eastAsia="zh-CN" w:bidi="hi-IN"/>
        </w:rPr>
      </w:pPr>
      <w:r w:rsidRPr="001C5888">
        <w:rPr>
          <w:rFonts w:ascii="Times New Roman" w:hAnsi="Times New Roman" w:cs="Times New Roman"/>
          <w:sz w:val="24"/>
          <w:szCs w:val="24"/>
          <w:lang w:eastAsia="zh-CN" w:bidi="hi-IN"/>
        </w:rPr>
        <w:t xml:space="preserve">Paraiška </w:t>
      </w:r>
      <w:r w:rsidR="006C682B" w:rsidRPr="001C5888">
        <w:rPr>
          <w:rFonts w:ascii="Times New Roman" w:hAnsi="Times New Roman" w:cs="Times New Roman"/>
          <w:sz w:val="24"/>
          <w:szCs w:val="24"/>
          <w:lang w:eastAsia="zh-CN" w:bidi="hi-IN"/>
        </w:rPr>
        <w:t>turi būti už</w:t>
      </w:r>
      <w:r w:rsidRPr="001C5888">
        <w:rPr>
          <w:rFonts w:ascii="Times New Roman" w:hAnsi="Times New Roman" w:cs="Times New Roman"/>
          <w:sz w:val="24"/>
          <w:szCs w:val="24"/>
          <w:lang w:eastAsia="zh-CN" w:bidi="hi-IN"/>
        </w:rPr>
        <w:t>pild</w:t>
      </w:r>
      <w:r w:rsidR="006C682B" w:rsidRPr="001C5888">
        <w:rPr>
          <w:rFonts w:ascii="Times New Roman" w:hAnsi="Times New Roman" w:cs="Times New Roman"/>
          <w:sz w:val="24"/>
          <w:szCs w:val="24"/>
          <w:lang w:eastAsia="zh-CN" w:bidi="hi-IN"/>
        </w:rPr>
        <w:t>yta</w:t>
      </w:r>
      <w:r w:rsidRPr="001C5888">
        <w:rPr>
          <w:rFonts w:ascii="Times New Roman" w:hAnsi="Times New Roman" w:cs="Times New Roman"/>
          <w:sz w:val="24"/>
          <w:szCs w:val="24"/>
          <w:lang w:eastAsia="zh-CN" w:bidi="hi-IN"/>
        </w:rPr>
        <w:t xml:space="preserve"> lietuvių kalba ir tik kompiuteriu</w:t>
      </w:r>
      <w:r w:rsidR="006C682B" w:rsidRPr="001C5888">
        <w:rPr>
          <w:rFonts w:ascii="Times New Roman" w:hAnsi="Times New Roman" w:cs="Times New Roman"/>
          <w:sz w:val="24"/>
          <w:szCs w:val="24"/>
          <w:lang w:eastAsia="zh-CN" w:bidi="hi-IN"/>
        </w:rPr>
        <w:t xml:space="preserve"> pagal </w:t>
      </w:r>
      <w:r w:rsidR="00A50F81" w:rsidRPr="001C5888">
        <w:rPr>
          <w:rFonts w:ascii="Times New Roman" w:hAnsi="Times New Roman" w:cs="Times New Roman"/>
          <w:sz w:val="24"/>
          <w:szCs w:val="24"/>
          <w:lang w:eastAsia="zh-CN" w:bidi="hi-IN"/>
        </w:rPr>
        <w:t>P</w:t>
      </w:r>
      <w:r w:rsidR="006C682B" w:rsidRPr="001C5888">
        <w:rPr>
          <w:rFonts w:ascii="Times New Roman" w:hAnsi="Times New Roman" w:cs="Times New Roman"/>
          <w:sz w:val="24"/>
          <w:szCs w:val="24"/>
          <w:lang w:eastAsia="zh-CN" w:bidi="hi-IN"/>
        </w:rPr>
        <w:t xml:space="preserve">araiškos formą (Aprašo </w:t>
      </w:r>
      <w:hyperlink r:id="rId7" w:history="1">
        <w:r w:rsidR="006C682B" w:rsidRPr="00575FC8">
          <w:rPr>
            <w:rStyle w:val="Hipersaitas"/>
            <w:rFonts w:ascii="Times New Roman" w:hAnsi="Times New Roman" w:cs="Times New Roman"/>
            <w:i/>
            <w:iCs/>
            <w:sz w:val="24"/>
            <w:szCs w:val="24"/>
            <w:lang w:eastAsia="zh-CN" w:bidi="hi-IN"/>
          </w:rPr>
          <w:t>1 priedas</w:t>
        </w:r>
        <w:r w:rsidR="006C682B" w:rsidRPr="00575FC8">
          <w:rPr>
            <w:rStyle w:val="Hipersaitas"/>
            <w:rFonts w:ascii="Times New Roman" w:hAnsi="Times New Roman" w:cs="Times New Roman"/>
            <w:sz w:val="24"/>
            <w:szCs w:val="24"/>
            <w:lang w:eastAsia="zh-CN" w:bidi="hi-IN"/>
          </w:rPr>
          <w:t>)</w:t>
        </w:r>
        <w:r w:rsidR="000E4163" w:rsidRPr="00575FC8">
          <w:rPr>
            <w:rStyle w:val="Hipersaitas"/>
            <w:rFonts w:ascii="Times New Roman" w:hAnsi="Times New Roman" w:cs="Times New Roman"/>
            <w:sz w:val="24"/>
            <w:szCs w:val="24"/>
            <w:lang w:eastAsia="zh-CN" w:bidi="hi-IN"/>
          </w:rPr>
          <w:t>.</w:t>
        </w:r>
      </w:hyperlink>
    </w:p>
    <w:p w:rsidR="000E4163" w:rsidRPr="001C5888" w:rsidRDefault="000E4163" w:rsidP="000E4163">
      <w:pPr>
        <w:pStyle w:val="Betarp"/>
        <w:jc w:val="both"/>
        <w:rPr>
          <w:rFonts w:ascii="Times New Roman" w:hAnsi="Times New Roman" w:cs="Times New Roman"/>
          <w:sz w:val="24"/>
          <w:szCs w:val="24"/>
          <w:lang w:eastAsia="zh-CN" w:bidi="hi-IN"/>
        </w:rPr>
      </w:pPr>
      <w:r w:rsidRPr="001C5888">
        <w:rPr>
          <w:rFonts w:ascii="Times New Roman" w:hAnsi="Times New Roman" w:cs="Times New Roman"/>
          <w:sz w:val="24"/>
          <w:szCs w:val="24"/>
          <w:lang w:eastAsia="zh-CN" w:bidi="hi-IN"/>
        </w:rPr>
        <w:t xml:space="preserve">Kartu su </w:t>
      </w:r>
      <w:r w:rsidR="00A50F81" w:rsidRPr="001C5888">
        <w:rPr>
          <w:rFonts w:ascii="Times New Roman" w:hAnsi="Times New Roman" w:cs="Times New Roman"/>
          <w:sz w:val="24"/>
          <w:szCs w:val="24"/>
          <w:lang w:eastAsia="zh-CN" w:bidi="hi-IN"/>
        </w:rPr>
        <w:t>P</w:t>
      </w:r>
      <w:r w:rsidRPr="001C5888">
        <w:rPr>
          <w:rFonts w:ascii="Times New Roman" w:hAnsi="Times New Roman" w:cs="Times New Roman"/>
          <w:sz w:val="24"/>
          <w:szCs w:val="24"/>
          <w:lang w:eastAsia="zh-CN" w:bidi="hi-IN"/>
        </w:rPr>
        <w:t xml:space="preserve">araiška pareiškėjas </w:t>
      </w:r>
      <w:r w:rsidR="00A50F81" w:rsidRPr="001C5888">
        <w:rPr>
          <w:rFonts w:ascii="Times New Roman" w:hAnsi="Times New Roman" w:cs="Times New Roman"/>
          <w:sz w:val="24"/>
          <w:szCs w:val="24"/>
          <w:lang w:eastAsia="zh-CN" w:bidi="hi-IN"/>
        </w:rPr>
        <w:t xml:space="preserve">privalo pateikti </w:t>
      </w:r>
      <w:r w:rsidRPr="001C5888">
        <w:rPr>
          <w:rFonts w:ascii="Times New Roman" w:hAnsi="Times New Roman" w:cs="Times New Roman"/>
          <w:sz w:val="24"/>
          <w:szCs w:val="24"/>
          <w:lang w:eastAsia="zh-CN" w:bidi="hi-IN"/>
        </w:rPr>
        <w:t xml:space="preserve">bendrą projekto įgyvendinimo sąmatą (Paraiškos </w:t>
      </w:r>
      <w:hyperlink r:id="rId8" w:history="1">
        <w:r w:rsidRPr="00575FC8">
          <w:rPr>
            <w:rStyle w:val="Hipersaitas"/>
            <w:rFonts w:ascii="Times New Roman" w:hAnsi="Times New Roman" w:cs="Times New Roman"/>
            <w:i/>
            <w:iCs/>
            <w:sz w:val="24"/>
            <w:szCs w:val="24"/>
            <w:lang w:eastAsia="zh-CN" w:bidi="hi-IN"/>
          </w:rPr>
          <w:t>priedas</w:t>
        </w:r>
      </w:hyperlink>
      <w:r w:rsidRPr="001C5888">
        <w:rPr>
          <w:rFonts w:ascii="Times New Roman" w:hAnsi="Times New Roman" w:cs="Times New Roman"/>
          <w:sz w:val="24"/>
          <w:szCs w:val="24"/>
          <w:lang w:eastAsia="zh-CN" w:bidi="hi-IN"/>
        </w:rPr>
        <w:t>).</w:t>
      </w:r>
    </w:p>
    <w:p w:rsidR="00F04819" w:rsidRPr="001C5888" w:rsidRDefault="00F04819" w:rsidP="000E4163">
      <w:pPr>
        <w:pStyle w:val="Betarp"/>
        <w:jc w:val="both"/>
        <w:rPr>
          <w:rFonts w:ascii="Times New Roman" w:hAnsi="Times New Roman" w:cs="Times New Roman"/>
          <w:sz w:val="24"/>
          <w:szCs w:val="24"/>
          <w:lang w:eastAsia="zh-CN" w:bidi="hi-IN"/>
        </w:rPr>
      </w:pPr>
    </w:p>
    <w:p w:rsidR="003848C4" w:rsidRPr="001C5888" w:rsidRDefault="000E4163" w:rsidP="00A50F81">
      <w:pPr>
        <w:pStyle w:val="Betarp"/>
        <w:jc w:val="both"/>
        <w:rPr>
          <w:rFonts w:ascii="Times New Roman" w:hAnsi="Times New Roman" w:cs="Times New Roman"/>
          <w:sz w:val="24"/>
          <w:szCs w:val="24"/>
          <w:lang w:eastAsia="zh-CN" w:bidi="hi-IN"/>
        </w:rPr>
      </w:pPr>
      <w:r w:rsidRPr="001C5888">
        <w:rPr>
          <w:rFonts w:ascii="Times New Roman" w:hAnsi="Times New Roman" w:cs="Times New Roman"/>
          <w:sz w:val="24"/>
          <w:szCs w:val="24"/>
          <w:lang w:eastAsia="zh-CN" w:bidi="hi-IN"/>
        </w:rPr>
        <w:t xml:space="preserve">Paraiška ir </w:t>
      </w:r>
      <w:r w:rsidR="00A50F81" w:rsidRPr="001C5888">
        <w:rPr>
          <w:rFonts w:ascii="Times New Roman" w:hAnsi="Times New Roman" w:cs="Times New Roman"/>
          <w:sz w:val="24"/>
          <w:szCs w:val="24"/>
          <w:lang w:eastAsia="zh-CN" w:bidi="hi-IN"/>
        </w:rPr>
        <w:t xml:space="preserve">bendrą projekto įgyvendinimo </w:t>
      </w:r>
      <w:r w:rsidRPr="001C5888">
        <w:rPr>
          <w:rFonts w:ascii="Times New Roman" w:hAnsi="Times New Roman" w:cs="Times New Roman"/>
          <w:sz w:val="24"/>
          <w:szCs w:val="24"/>
          <w:lang w:eastAsia="zh-CN" w:bidi="hi-IN"/>
        </w:rPr>
        <w:t>sąmata pateikiam</w:t>
      </w:r>
      <w:r w:rsidR="00A50F81" w:rsidRPr="001C5888">
        <w:rPr>
          <w:rFonts w:ascii="Times New Roman" w:hAnsi="Times New Roman" w:cs="Times New Roman"/>
          <w:sz w:val="24"/>
          <w:szCs w:val="24"/>
          <w:lang w:eastAsia="zh-CN" w:bidi="hi-IN"/>
        </w:rPr>
        <w:t>os,</w:t>
      </w:r>
      <w:r w:rsidRPr="001C5888">
        <w:rPr>
          <w:rFonts w:ascii="Times New Roman" w:hAnsi="Times New Roman" w:cs="Times New Roman"/>
          <w:sz w:val="24"/>
          <w:szCs w:val="24"/>
          <w:lang w:eastAsia="zh-CN" w:bidi="hi-IN"/>
        </w:rPr>
        <w:t xml:space="preserve"> </w:t>
      </w:r>
      <w:r w:rsidR="006C682B" w:rsidRPr="001C5888">
        <w:rPr>
          <w:rFonts w:ascii="Times New Roman" w:hAnsi="Times New Roman" w:cs="Times New Roman"/>
          <w:sz w:val="24"/>
          <w:szCs w:val="24"/>
          <w:lang w:eastAsia="zh-CN" w:bidi="hi-IN"/>
        </w:rPr>
        <w:t>pasirašyt</w:t>
      </w:r>
      <w:r w:rsidR="00A50F81" w:rsidRPr="001C5888">
        <w:rPr>
          <w:rFonts w:ascii="Times New Roman" w:hAnsi="Times New Roman" w:cs="Times New Roman"/>
          <w:sz w:val="24"/>
          <w:szCs w:val="24"/>
          <w:lang w:eastAsia="zh-CN" w:bidi="hi-IN"/>
        </w:rPr>
        <w:t>os</w:t>
      </w:r>
      <w:r w:rsidR="006C682B" w:rsidRPr="001C5888">
        <w:rPr>
          <w:rFonts w:ascii="Times New Roman" w:hAnsi="Times New Roman" w:cs="Times New Roman"/>
          <w:sz w:val="24"/>
          <w:szCs w:val="24"/>
          <w:lang w:eastAsia="zh-CN" w:bidi="hi-IN"/>
        </w:rPr>
        <w:t xml:space="preserve"> pareiškėjo vadovo arba jo įgalioto asmens, turinčio teisę veikti pareiškėjo vardu, nurodant vardą, pavardę ir pareigas, bei patvirtin</w:t>
      </w:r>
      <w:r w:rsidR="00A50F81" w:rsidRPr="001C5888">
        <w:rPr>
          <w:rFonts w:ascii="Times New Roman" w:hAnsi="Times New Roman" w:cs="Times New Roman"/>
          <w:sz w:val="24"/>
          <w:szCs w:val="24"/>
          <w:lang w:eastAsia="zh-CN" w:bidi="hi-IN"/>
        </w:rPr>
        <w:t>tos</w:t>
      </w:r>
      <w:r w:rsidR="006C682B" w:rsidRPr="001C5888">
        <w:rPr>
          <w:rFonts w:ascii="Times New Roman" w:hAnsi="Times New Roman" w:cs="Times New Roman"/>
          <w:sz w:val="24"/>
          <w:szCs w:val="24"/>
          <w:lang w:eastAsia="zh-CN" w:bidi="hi-IN"/>
        </w:rPr>
        <w:t xml:space="preserve"> antspaudu, jei pareiškėjas privalo </w:t>
      </w:r>
      <w:r w:rsidR="00A50F81" w:rsidRPr="001C5888">
        <w:rPr>
          <w:rFonts w:ascii="Times New Roman" w:hAnsi="Times New Roman" w:cs="Times New Roman"/>
          <w:sz w:val="24"/>
          <w:szCs w:val="24"/>
          <w:lang w:eastAsia="zh-CN" w:bidi="hi-IN"/>
        </w:rPr>
        <w:t>t</w:t>
      </w:r>
      <w:r w:rsidR="006C682B" w:rsidRPr="001C5888">
        <w:rPr>
          <w:rFonts w:ascii="Times New Roman" w:hAnsi="Times New Roman" w:cs="Times New Roman"/>
          <w:sz w:val="24"/>
          <w:szCs w:val="24"/>
          <w:lang w:eastAsia="zh-CN" w:bidi="hi-IN"/>
        </w:rPr>
        <w:t>u</w:t>
      </w:r>
      <w:r w:rsidR="00A50F81" w:rsidRPr="001C5888">
        <w:rPr>
          <w:rFonts w:ascii="Times New Roman" w:hAnsi="Times New Roman" w:cs="Times New Roman"/>
          <w:sz w:val="24"/>
          <w:szCs w:val="24"/>
          <w:lang w:eastAsia="zh-CN" w:bidi="hi-IN"/>
        </w:rPr>
        <w:t>r</w:t>
      </w:r>
      <w:r w:rsidR="006C682B" w:rsidRPr="001C5888">
        <w:rPr>
          <w:rFonts w:ascii="Times New Roman" w:hAnsi="Times New Roman" w:cs="Times New Roman"/>
          <w:sz w:val="24"/>
          <w:szCs w:val="24"/>
          <w:lang w:eastAsia="zh-CN" w:bidi="hi-IN"/>
        </w:rPr>
        <w:t>ėti antspaudą.</w:t>
      </w:r>
      <w:r w:rsidR="003848C4" w:rsidRPr="001C5888">
        <w:rPr>
          <w:rFonts w:ascii="Times New Roman" w:hAnsi="Times New Roman" w:cs="Times New Roman"/>
          <w:sz w:val="24"/>
          <w:szCs w:val="24"/>
          <w:lang w:eastAsia="zh-CN" w:bidi="hi-IN"/>
        </w:rPr>
        <w:t xml:space="preserve"> </w:t>
      </w:r>
      <w:r w:rsidR="003848C4" w:rsidRPr="001C5888">
        <w:rPr>
          <w:rFonts w:ascii="Times New Roman" w:hAnsi="Times New Roman" w:cs="Times New Roman"/>
          <w:sz w:val="24"/>
          <w:szCs w:val="24"/>
        </w:rPr>
        <w:t xml:space="preserve">Kita kalba užpildyti ir kartu su Paraiška pateikti dokumentai turi būti išversti į lietuvių kalbą ir patvirtinti kompetentingų įstaigų, teikiančių vertimo iš užsienio kalbos paslaugas. </w:t>
      </w:r>
      <w:r w:rsidR="003848C4" w:rsidRPr="001C5888">
        <w:rPr>
          <w:rFonts w:ascii="Times New Roman" w:hAnsi="Times New Roman" w:cs="Times New Roman"/>
          <w:sz w:val="24"/>
          <w:szCs w:val="24"/>
          <w:lang w:eastAsia="zh-CN" w:bidi="hi-IN"/>
        </w:rPr>
        <w:t>Paraiškos lapai numeruojami, kartu su Paraiška pateikiant prie Paraiškos pridedamų dokumentų (kopijų) sąrašą.</w:t>
      </w:r>
    </w:p>
    <w:p w:rsidR="00F04819" w:rsidRPr="001C5888" w:rsidRDefault="00F04819" w:rsidP="00A50F81">
      <w:pPr>
        <w:pStyle w:val="Betarp"/>
        <w:jc w:val="both"/>
        <w:rPr>
          <w:rFonts w:ascii="Times New Roman" w:hAnsi="Times New Roman" w:cs="Times New Roman"/>
          <w:sz w:val="24"/>
          <w:szCs w:val="24"/>
          <w:lang w:eastAsia="zh-CN" w:bidi="hi-IN"/>
        </w:rPr>
      </w:pPr>
    </w:p>
    <w:p w:rsidR="00754693" w:rsidRPr="001C5888" w:rsidRDefault="00441AD9" w:rsidP="00A50F81">
      <w:pPr>
        <w:pStyle w:val="Betarp"/>
        <w:jc w:val="both"/>
        <w:rPr>
          <w:rFonts w:ascii="Times New Roman" w:hAnsi="Times New Roman" w:cs="Times New Roman"/>
          <w:sz w:val="24"/>
          <w:szCs w:val="24"/>
          <w:lang w:eastAsia="zh-CN" w:bidi="hi-IN"/>
        </w:rPr>
      </w:pPr>
      <w:r w:rsidRPr="001C5888">
        <w:rPr>
          <w:rFonts w:ascii="Times New Roman" w:hAnsi="Times New Roman" w:cs="Times New Roman"/>
          <w:sz w:val="24"/>
          <w:szCs w:val="24"/>
          <w:lang w:eastAsia="zh-CN" w:bidi="hi-IN"/>
        </w:rPr>
        <w:t xml:space="preserve">Paraiškas </w:t>
      </w:r>
      <w:r w:rsidR="00586085" w:rsidRPr="001C5888">
        <w:rPr>
          <w:rFonts w:ascii="Times New Roman" w:hAnsi="Times New Roman" w:cs="Times New Roman"/>
          <w:sz w:val="24"/>
          <w:szCs w:val="24"/>
          <w:lang w:eastAsia="zh-CN" w:bidi="hi-IN"/>
        </w:rPr>
        <w:t>K</w:t>
      </w:r>
      <w:r w:rsidR="007E4A06" w:rsidRPr="001C5888">
        <w:rPr>
          <w:rFonts w:ascii="Times New Roman" w:hAnsi="Times New Roman" w:cs="Times New Roman"/>
          <w:sz w:val="24"/>
          <w:szCs w:val="24"/>
          <w:lang w:eastAsia="zh-CN" w:bidi="hi-IN"/>
        </w:rPr>
        <w:t xml:space="preserve">onkursui gali </w:t>
      </w:r>
      <w:r w:rsidRPr="001C5888">
        <w:rPr>
          <w:rFonts w:ascii="Times New Roman" w:hAnsi="Times New Roman" w:cs="Times New Roman"/>
          <w:sz w:val="24"/>
          <w:szCs w:val="24"/>
          <w:lang w:eastAsia="zh-CN" w:bidi="hi-IN"/>
        </w:rPr>
        <w:t xml:space="preserve">teikti </w:t>
      </w:r>
      <w:r w:rsidR="007E4A06" w:rsidRPr="001C5888">
        <w:rPr>
          <w:rFonts w:ascii="Times New Roman" w:hAnsi="Times New Roman" w:cs="Times New Roman"/>
          <w:sz w:val="24"/>
          <w:szCs w:val="24"/>
          <w:lang w:eastAsia="zh-CN" w:bidi="hi-IN"/>
        </w:rPr>
        <w:t xml:space="preserve">pareiškėjai, vykdantys veiklą </w:t>
      </w:r>
      <w:r w:rsidR="00462D7D" w:rsidRPr="001C5888">
        <w:rPr>
          <w:rFonts w:ascii="Times New Roman" w:hAnsi="Times New Roman" w:cs="Times New Roman"/>
          <w:sz w:val="24"/>
          <w:szCs w:val="24"/>
          <w:lang w:eastAsia="zh-CN" w:bidi="hi-IN"/>
        </w:rPr>
        <w:t>Šiaulių rajono savivaldybės teritorijo</w:t>
      </w:r>
      <w:r w:rsidR="00157B9C" w:rsidRPr="001C5888">
        <w:rPr>
          <w:rFonts w:ascii="Times New Roman" w:hAnsi="Times New Roman" w:cs="Times New Roman"/>
          <w:sz w:val="24"/>
          <w:szCs w:val="24"/>
          <w:lang w:eastAsia="zh-CN" w:bidi="hi-IN"/>
        </w:rPr>
        <w:t>je pagal seniūnijas</w:t>
      </w:r>
      <w:r w:rsidR="00462D7D" w:rsidRPr="001C5888">
        <w:rPr>
          <w:rFonts w:ascii="Times New Roman" w:hAnsi="Times New Roman" w:cs="Times New Roman"/>
          <w:sz w:val="24"/>
          <w:szCs w:val="24"/>
          <w:lang w:eastAsia="zh-CN" w:bidi="hi-IN"/>
        </w:rPr>
        <w:t>:</w:t>
      </w:r>
    </w:p>
    <w:p w:rsidR="00C4323C" w:rsidRPr="001C5888" w:rsidRDefault="00C4323C" w:rsidP="00A50F81">
      <w:pPr>
        <w:pStyle w:val="Betarp"/>
        <w:numPr>
          <w:ilvl w:val="0"/>
          <w:numId w:val="6"/>
        </w:numPr>
        <w:ind w:left="0" w:firstLine="360"/>
        <w:jc w:val="both"/>
        <w:rPr>
          <w:rFonts w:ascii="Times New Roman" w:hAnsi="Times New Roman" w:cs="Times New Roman"/>
          <w:sz w:val="24"/>
          <w:szCs w:val="24"/>
        </w:rPr>
      </w:pPr>
      <w:r w:rsidRPr="001C5888">
        <w:rPr>
          <w:rFonts w:ascii="Times New Roman" w:hAnsi="Times New Roman" w:cs="Times New Roman"/>
          <w:sz w:val="24"/>
          <w:szCs w:val="24"/>
        </w:rPr>
        <w:t>bendruomeninės organizacijos, kaip jas apibrėžia Lietuvos Respublikos vietos savivaldos įstatymas ir Lietuvos Respublikos bendruomeninių organizacijų plėtros įstatymas;</w:t>
      </w:r>
    </w:p>
    <w:p w:rsidR="00C4323C" w:rsidRPr="001C5888" w:rsidRDefault="00C4323C" w:rsidP="00A50F81">
      <w:pPr>
        <w:pStyle w:val="Betarp"/>
        <w:numPr>
          <w:ilvl w:val="0"/>
          <w:numId w:val="6"/>
        </w:numPr>
        <w:ind w:left="0" w:firstLine="360"/>
        <w:jc w:val="both"/>
        <w:rPr>
          <w:rFonts w:ascii="Times New Roman" w:hAnsi="Times New Roman" w:cs="Times New Roman"/>
          <w:sz w:val="24"/>
          <w:szCs w:val="24"/>
        </w:rPr>
      </w:pPr>
      <w:r w:rsidRPr="001C5888">
        <w:rPr>
          <w:rFonts w:ascii="Times New Roman" w:hAnsi="Times New Roman" w:cs="Times New Roman"/>
          <w:sz w:val="24"/>
          <w:szCs w:val="24"/>
        </w:rPr>
        <w:t>kitos nevyriausybinės organizacijos, kaip jas apibrėžia Lietuvos Respublikos nevyriausybinių organizacijų plėtros įstatymas;</w:t>
      </w:r>
    </w:p>
    <w:p w:rsidR="00C4323C" w:rsidRPr="00A57B0D" w:rsidRDefault="00C4323C" w:rsidP="00A50F81">
      <w:pPr>
        <w:pStyle w:val="Betarp"/>
        <w:numPr>
          <w:ilvl w:val="0"/>
          <w:numId w:val="6"/>
        </w:numPr>
        <w:ind w:left="0" w:firstLine="360"/>
        <w:jc w:val="both"/>
        <w:rPr>
          <w:rFonts w:ascii="Times New Roman" w:hAnsi="Times New Roman" w:cs="Times New Roman"/>
          <w:sz w:val="24"/>
          <w:szCs w:val="24"/>
        </w:rPr>
      </w:pPr>
      <w:r w:rsidRPr="001C5888">
        <w:rPr>
          <w:rFonts w:ascii="Times New Roman" w:hAnsi="Times New Roman" w:cs="Times New Roman"/>
          <w:sz w:val="24"/>
          <w:szCs w:val="24"/>
        </w:rPr>
        <w:t xml:space="preserve">religinės bendruomenės ir bendrijos, kaip jas apibrėžia Lietuvos Respublikos </w:t>
      </w:r>
      <w:r w:rsidRPr="00A57B0D">
        <w:rPr>
          <w:rFonts w:ascii="Times New Roman" w:hAnsi="Times New Roman" w:cs="Times New Roman"/>
          <w:sz w:val="24"/>
          <w:szCs w:val="24"/>
        </w:rPr>
        <w:t>religinių bendruomenių ir bendrijų įstatymas.</w:t>
      </w:r>
    </w:p>
    <w:p w:rsidR="00C4323C" w:rsidRPr="00A57B0D" w:rsidRDefault="009374F9" w:rsidP="00A50F81">
      <w:pPr>
        <w:tabs>
          <w:tab w:val="left" w:pos="851"/>
          <w:tab w:val="left" w:pos="6840"/>
        </w:tabs>
        <w:suppressAutoHyphens/>
        <w:jc w:val="both"/>
        <w:rPr>
          <w:rFonts w:ascii="Times New Roman" w:eastAsia="SimSun;宋体" w:hAnsi="Times New Roman" w:cs="Times New Roman"/>
          <w:bCs/>
          <w:sz w:val="24"/>
          <w:szCs w:val="24"/>
          <w:lang w:eastAsia="zh-CN" w:bidi="hi-IN"/>
        </w:rPr>
      </w:pPr>
      <w:r w:rsidRPr="00A57B0D">
        <w:rPr>
          <w:rFonts w:ascii="Times New Roman" w:eastAsia="SimSun;宋体" w:hAnsi="Times New Roman" w:cs="Times New Roman"/>
          <w:bCs/>
          <w:sz w:val="24"/>
          <w:szCs w:val="24"/>
          <w:lang w:eastAsia="zh-CN" w:bidi="hi-IN"/>
        </w:rPr>
        <w:br/>
      </w:r>
      <w:r w:rsidR="00662BF6" w:rsidRPr="00A57B0D">
        <w:rPr>
          <w:rFonts w:ascii="Times New Roman" w:eastAsia="SimSun;宋体" w:hAnsi="Times New Roman" w:cs="Times New Roman"/>
          <w:bCs/>
          <w:sz w:val="24"/>
          <w:szCs w:val="24"/>
          <w:lang w:eastAsia="zh-CN" w:bidi="hi-IN"/>
        </w:rPr>
        <w:t>Finansuotinos veiklos:</w:t>
      </w:r>
    </w:p>
    <w:p w:rsidR="005A6343" w:rsidRPr="00A57B0D" w:rsidRDefault="005A6343" w:rsidP="00A50F81">
      <w:pPr>
        <w:pStyle w:val="Sraopastraipa"/>
        <w:numPr>
          <w:ilvl w:val="0"/>
          <w:numId w:val="7"/>
        </w:numPr>
        <w:tabs>
          <w:tab w:val="left" w:pos="851"/>
        </w:tabs>
        <w:suppressAutoHyphens/>
        <w:ind w:left="0" w:firstLine="360"/>
        <w:jc w:val="both"/>
        <w:rPr>
          <w:rFonts w:ascii="Times New Roman" w:hAnsi="Times New Roman" w:cs="Times New Roman"/>
          <w:color w:val="00000A"/>
          <w:sz w:val="24"/>
          <w:szCs w:val="24"/>
        </w:rPr>
      </w:pPr>
      <w:r w:rsidRPr="00A57B0D">
        <w:rPr>
          <w:rFonts w:ascii="Times New Roman" w:eastAsia="SimSun;宋体" w:hAnsi="Times New Roman" w:cs="Times New Roman"/>
          <w:sz w:val="24"/>
          <w:szCs w:val="24"/>
          <w:lang w:eastAsia="zh-CN" w:bidi="hi-IN"/>
        </w:rPr>
        <w:t xml:space="preserve">socialinė veikla, </w:t>
      </w:r>
      <w:r w:rsidRPr="00A57B0D">
        <w:rPr>
          <w:rFonts w:ascii="Times New Roman" w:hAnsi="Times New Roman" w:cs="Times New Roman"/>
          <w:color w:val="00000A"/>
          <w:sz w:val="24"/>
          <w:szCs w:val="24"/>
        </w:rPr>
        <w:t>skirta socialiai pažeidžiamiems bendruomenės nariams (gyventojams) ir (ar) jų grupėms (sukakusių senatvės pensijos amžių, nustatytą Lietuvos Respublikos valstybinių socialinio draudimo pensijų įstatymo 21 straipsnio 1 dalyje, vienišų asmenų ir asmenų su negalia, kuriems reikalinga pagalba, lankymas, pagalbos nuo priklausomybių ar socialinių problemų kenčiantiems asmenims bei jų artimiesiems grupių organizavimas, renginių ir kitų priemonių, skatinančių socialinę atskirtį patiriančių asmenų ir grupių įsitraukimą į bendruomenės gyvenimą, organizavimas);</w:t>
      </w:r>
    </w:p>
    <w:p w:rsidR="005A6343" w:rsidRPr="00A57B0D" w:rsidRDefault="005A6343" w:rsidP="00A50F81">
      <w:pPr>
        <w:pStyle w:val="Sraopastraipa"/>
        <w:numPr>
          <w:ilvl w:val="0"/>
          <w:numId w:val="7"/>
        </w:numPr>
        <w:tabs>
          <w:tab w:val="left" w:pos="851"/>
        </w:tabs>
        <w:suppressAutoHyphens/>
        <w:ind w:left="0" w:firstLine="360"/>
        <w:jc w:val="both"/>
        <w:rPr>
          <w:rFonts w:ascii="Times New Roman" w:hAnsi="Times New Roman" w:cs="Times New Roman"/>
          <w:color w:val="00000A"/>
          <w:sz w:val="24"/>
          <w:szCs w:val="24"/>
        </w:rPr>
      </w:pPr>
      <w:r w:rsidRPr="00A57B0D">
        <w:rPr>
          <w:rFonts w:ascii="Times New Roman" w:hAnsi="Times New Roman" w:cs="Times New Roman"/>
          <w:color w:val="00000A"/>
          <w:sz w:val="24"/>
          <w:szCs w:val="24"/>
        </w:rPr>
        <w:lastRenderedPageBreak/>
        <w:t>veikla, skirta atvykstančių ir grįžtančių asmenų įtraukimui į vietos bendruomeninę veiklą (pagalbos atvykstantiems ir grįžtantiems asmenims, jų artimiesiems teikimas, jų integracija į bendruomenę ir įtraukimas į bendruomenės gyvenimą per įvairias veiklas);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p w:rsidR="005A6343" w:rsidRPr="00A57B0D" w:rsidRDefault="005A6343" w:rsidP="00A50F81">
      <w:pPr>
        <w:pStyle w:val="Sraopastraipa"/>
        <w:numPr>
          <w:ilvl w:val="0"/>
          <w:numId w:val="7"/>
        </w:numPr>
        <w:tabs>
          <w:tab w:val="left" w:pos="851"/>
        </w:tabs>
        <w:suppressAutoHyphens/>
        <w:ind w:left="0" w:firstLine="360"/>
        <w:jc w:val="both"/>
        <w:rPr>
          <w:rFonts w:ascii="Times New Roman" w:hAnsi="Times New Roman" w:cs="Times New Roman"/>
          <w:color w:val="00000A"/>
          <w:sz w:val="24"/>
          <w:szCs w:val="24"/>
        </w:rPr>
      </w:pPr>
      <w:r w:rsidRPr="00A57B0D">
        <w:rPr>
          <w:rFonts w:ascii="Times New Roman" w:hAnsi="Times New Roman" w:cs="Times New Roman"/>
          <w:color w:val="00000A"/>
          <w:sz w:val="24"/>
          <w:szCs w:val="24"/>
        </w:rPr>
        <w:t xml:space="preserve">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p w:rsidR="005A6343" w:rsidRPr="00A57B0D" w:rsidRDefault="005A6343" w:rsidP="00A50F81">
      <w:pPr>
        <w:pStyle w:val="Sraopastraipa"/>
        <w:numPr>
          <w:ilvl w:val="0"/>
          <w:numId w:val="7"/>
        </w:numPr>
        <w:ind w:left="0" w:firstLine="360"/>
        <w:jc w:val="both"/>
        <w:rPr>
          <w:rFonts w:ascii="Times New Roman" w:hAnsi="Times New Roman" w:cs="Times New Roman"/>
          <w:color w:val="00000A"/>
          <w:sz w:val="24"/>
          <w:szCs w:val="24"/>
        </w:rPr>
      </w:pPr>
      <w:r w:rsidRPr="00A57B0D">
        <w:rPr>
          <w:rFonts w:ascii="Times New Roman" w:hAnsi="Times New Roman" w:cs="Times New Roman"/>
          <w:color w:val="00000A"/>
          <w:sz w:val="24"/>
          <w:szCs w:val="24"/>
        </w:rPr>
        <w:t>veikla, susijusi su socialinio verslo plėtra, pasirengimu jį kurti, pasirengimu teikti viešąsias paslaugas ar susijusi su viešųjų paslaugų teikimu, jei jas teikia ar socialinį verslą vykdo bendruomeninė organizacija, nevyriausybinė organizacija, religinė bendruomenė ar bendrija;</w:t>
      </w:r>
    </w:p>
    <w:p w:rsidR="005A6343" w:rsidRPr="001C5888" w:rsidRDefault="005A6343" w:rsidP="00A50F81">
      <w:pPr>
        <w:pStyle w:val="Sraopastraipa"/>
        <w:numPr>
          <w:ilvl w:val="0"/>
          <w:numId w:val="7"/>
        </w:numPr>
        <w:ind w:left="0" w:firstLine="360"/>
        <w:jc w:val="both"/>
        <w:rPr>
          <w:rFonts w:ascii="Times New Roman" w:hAnsi="Times New Roman" w:cs="Times New Roman"/>
          <w:sz w:val="24"/>
          <w:szCs w:val="24"/>
        </w:rPr>
      </w:pPr>
      <w:r w:rsidRPr="00A57B0D">
        <w:rPr>
          <w:rFonts w:ascii="Times New Roman" w:hAnsi="Times New Roman" w:cs="Times New Roman"/>
          <w:color w:val="00000A"/>
          <w:sz w:val="24"/>
          <w:szCs w:val="24"/>
        </w:rPr>
        <w:t xml:space="preserve">veikla, skirta bendruomenės narių (gyventojų) sutelktumui ir tarpusavio pasitikėjimui stiprinti, organizuojant vaikų ir jaunimo laisvalaikio užimtumą (renginių, stovyklų ir kitų prasmingo vaikų bei jaunimo laisvalaikio užimtumo veiklų organizavimas, skatinantis asmeninių ir socialinių gebėjimų ugdymą), bendruomenės narių kultūrinei ir švietėjiškai veiklai skatinti (priemonių, skatinančių kūrybiškumą, saviraišką ir vietos gyventojų išprusimą, organizavimas, gyvenamosios vietos bendruomenei telkti ir jos tapatybei reikšmingų leidinių leidyba, kitos panašios veiklos), sporto ir sveikatinimo veiklai skatinti (sportuojančių gyvenamosios vietovės bendruomenės narių telkimas, sporto varžybų ir treniruočių organizavimas, sveikai gyvensenai propaguoti skirtų renginių, teminių užsiėmimų ir mokymų organizavimas), bendruomenių akcijų bei iniciatyvų, skirtų viešųjų erdvių ir aplinkos kokybei gerinti, organizavimas (parkų, sporto ir poilsio aikštelių, vaikų žaidimų aikštelių, kitų vietos bendruomenės teritorijoje esančių poilsio ir rekreacijos vietų tvarkymas ir atnaujinimas, viešo naudojimo patalpų </w:t>
      </w:r>
      <w:r w:rsidRPr="001C5888">
        <w:rPr>
          <w:rFonts w:ascii="Times New Roman" w:hAnsi="Times New Roman" w:cs="Times New Roman"/>
          <w:sz w:val="24"/>
          <w:szCs w:val="24"/>
        </w:rPr>
        <w:t>pritaikymas bendruomenės poreikiams).</w:t>
      </w:r>
    </w:p>
    <w:p w:rsidR="003D4816" w:rsidRPr="001C5888" w:rsidRDefault="003D4816" w:rsidP="003D4816">
      <w:pPr>
        <w:ind w:left="360"/>
        <w:jc w:val="both"/>
        <w:rPr>
          <w:rFonts w:ascii="Times New Roman" w:hAnsi="Times New Roman" w:cs="Times New Roman"/>
          <w:sz w:val="24"/>
          <w:szCs w:val="24"/>
        </w:rPr>
      </w:pPr>
      <w:r w:rsidRPr="001C5888">
        <w:rPr>
          <w:rFonts w:ascii="Times New Roman" w:hAnsi="Times New Roman" w:cs="Times New Roman"/>
          <w:sz w:val="24"/>
          <w:szCs w:val="24"/>
        </w:rPr>
        <w:t>Netinkamos finansuoti veiklos:</w:t>
      </w:r>
    </w:p>
    <w:p w:rsidR="00586085" w:rsidRPr="001C5888" w:rsidRDefault="00586085" w:rsidP="00586085">
      <w:pPr>
        <w:pStyle w:val="Sraopastraipa"/>
        <w:numPr>
          <w:ilvl w:val="0"/>
          <w:numId w:val="9"/>
        </w:numPr>
        <w:ind w:left="142" w:firstLine="1078"/>
        <w:jc w:val="both"/>
        <w:rPr>
          <w:rFonts w:ascii="Times New Roman" w:hAnsi="Times New Roman" w:cs="Times New Roman"/>
          <w:sz w:val="24"/>
          <w:szCs w:val="24"/>
        </w:rPr>
      </w:pPr>
      <w:r w:rsidRPr="001C5888">
        <w:rPr>
          <w:rFonts w:ascii="Times New Roman" w:hAnsi="Times New Roman" w:cs="Times New Roman"/>
          <w:sz w:val="24"/>
          <w:szCs w:val="24"/>
        </w:rPr>
        <w:t>įsiskolinimams dengti;</w:t>
      </w:r>
    </w:p>
    <w:p w:rsidR="00586085" w:rsidRPr="001C5888" w:rsidRDefault="00586085" w:rsidP="00586085">
      <w:pPr>
        <w:pStyle w:val="Sraopastraipa"/>
        <w:numPr>
          <w:ilvl w:val="0"/>
          <w:numId w:val="8"/>
        </w:numPr>
        <w:ind w:left="142" w:firstLine="1078"/>
        <w:jc w:val="both"/>
        <w:rPr>
          <w:rFonts w:ascii="Times New Roman" w:hAnsi="Times New Roman" w:cs="Times New Roman"/>
          <w:sz w:val="24"/>
          <w:szCs w:val="24"/>
        </w:rPr>
      </w:pPr>
      <w:r w:rsidRPr="001C5888">
        <w:rPr>
          <w:rFonts w:ascii="Times New Roman" w:hAnsi="Times New Roman" w:cs="Times New Roman"/>
          <w:sz w:val="24"/>
          <w:szCs w:val="24"/>
        </w:rPr>
        <w:t xml:space="preserve"> investiciniams projektams rengti ir įgyvendinti;</w:t>
      </w:r>
    </w:p>
    <w:p w:rsidR="00586085" w:rsidRPr="001C5888" w:rsidRDefault="00586085" w:rsidP="00586085">
      <w:pPr>
        <w:pStyle w:val="Sraopastraipa"/>
        <w:numPr>
          <w:ilvl w:val="0"/>
          <w:numId w:val="8"/>
        </w:numPr>
        <w:ind w:left="142" w:firstLine="1078"/>
        <w:jc w:val="both"/>
        <w:rPr>
          <w:rFonts w:ascii="Times New Roman" w:hAnsi="Times New Roman" w:cs="Times New Roman"/>
          <w:sz w:val="24"/>
          <w:szCs w:val="24"/>
        </w:rPr>
      </w:pPr>
      <w:r w:rsidRPr="001C5888">
        <w:rPr>
          <w:rFonts w:ascii="Times New Roman" w:hAnsi="Times New Roman" w:cs="Times New Roman"/>
          <w:sz w:val="24"/>
          <w:szCs w:val="24"/>
        </w:rPr>
        <w:t>Priemonės įgyvendinimo išlaidoms, finansuojamoms iš kitų finansavimo šaltinių, apmokėti;</w:t>
      </w:r>
    </w:p>
    <w:p w:rsidR="00586085" w:rsidRPr="001C5888" w:rsidRDefault="00586085" w:rsidP="00586085">
      <w:pPr>
        <w:pStyle w:val="Sraopastraipa"/>
        <w:numPr>
          <w:ilvl w:val="0"/>
          <w:numId w:val="8"/>
        </w:numPr>
        <w:ind w:left="142" w:firstLine="1078"/>
        <w:jc w:val="both"/>
        <w:rPr>
          <w:rFonts w:ascii="Times New Roman" w:hAnsi="Times New Roman" w:cs="Times New Roman"/>
          <w:sz w:val="24"/>
          <w:szCs w:val="24"/>
        </w:rPr>
      </w:pPr>
      <w:r w:rsidRPr="001C5888">
        <w:rPr>
          <w:rFonts w:ascii="Times New Roman" w:hAnsi="Times New Roman" w:cs="Times New Roman"/>
          <w:sz w:val="24"/>
          <w:szCs w:val="24"/>
        </w:rPr>
        <w:t>kelionėms į užsienį;</w:t>
      </w:r>
    </w:p>
    <w:p w:rsidR="00586085" w:rsidRPr="001C5888" w:rsidRDefault="00586085" w:rsidP="00586085">
      <w:pPr>
        <w:pStyle w:val="Sraopastraipa"/>
        <w:numPr>
          <w:ilvl w:val="0"/>
          <w:numId w:val="8"/>
        </w:numPr>
        <w:ind w:left="142" w:firstLine="1078"/>
        <w:jc w:val="both"/>
        <w:rPr>
          <w:rFonts w:ascii="Times New Roman" w:hAnsi="Times New Roman" w:cs="Times New Roman"/>
          <w:sz w:val="24"/>
          <w:szCs w:val="24"/>
        </w:rPr>
      </w:pPr>
      <w:r w:rsidRPr="001C5888">
        <w:rPr>
          <w:rFonts w:ascii="Times New Roman" w:hAnsi="Times New Roman" w:cs="Times New Roman"/>
          <w:sz w:val="24"/>
          <w:szCs w:val="24"/>
        </w:rPr>
        <w:t>veikloms, kuriomis:</w:t>
      </w:r>
    </w:p>
    <w:p w:rsidR="00586085" w:rsidRPr="001C5888" w:rsidRDefault="00586085" w:rsidP="00586085">
      <w:pPr>
        <w:pStyle w:val="Sraopastraipa"/>
        <w:numPr>
          <w:ilvl w:val="0"/>
          <w:numId w:val="8"/>
        </w:numPr>
        <w:ind w:left="142" w:firstLine="1078"/>
        <w:jc w:val="both"/>
        <w:rPr>
          <w:rFonts w:ascii="Times New Roman" w:hAnsi="Times New Roman" w:cs="Times New Roman"/>
          <w:sz w:val="24"/>
          <w:szCs w:val="24"/>
        </w:rPr>
      </w:pPr>
      <w:r w:rsidRPr="001C5888">
        <w:rPr>
          <w:rFonts w:ascii="Times New Roman" w:hAnsi="Times New Roman" w:cs="Times New Roman"/>
          <w:sz w:val="24"/>
          <w:szCs w:val="24"/>
        </w:rPr>
        <w:t>keliama grėsmė žmonių sveikatai, garbei ir orumui, viešajai tvarkai;</w:t>
      </w:r>
    </w:p>
    <w:p w:rsidR="00586085" w:rsidRPr="001C5888" w:rsidRDefault="00586085" w:rsidP="00586085">
      <w:pPr>
        <w:pStyle w:val="Sraopastraipa"/>
        <w:numPr>
          <w:ilvl w:val="0"/>
          <w:numId w:val="8"/>
        </w:numPr>
        <w:ind w:left="142" w:firstLine="1078"/>
        <w:jc w:val="both"/>
        <w:rPr>
          <w:rFonts w:ascii="Times New Roman" w:hAnsi="Times New Roman" w:cs="Times New Roman"/>
          <w:sz w:val="24"/>
          <w:szCs w:val="24"/>
        </w:rPr>
      </w:pPr>
      <w:r w:rsidRPr="001C5888">
        <w:rPr>
          <w:rFonts w:ascii="Times New Roman" w:hAnsi="Times New Roman" w:cs="Times New Roman"/>
          <w:sz w:val="24"/>
          <w:szCs w:val="24"/>
        </w:rPr>
        <w:t>bet kokiomis formomis, metodais ir būdais išreiškiama nepagarba tautiniams Lietuvos valstybės simboliams;</w:t>
      </w:r>
    </w:p>
    <w:p w:rsidR="00586085" w:rsidRPr="001C5888" w:rsidRDefault="00586085" w:rsidP="00586085">
      <w:pPr>
        <w:pStyle w:val="Sraopastraipa"/>
        <w:numPr>
          <w:ilvl w:val="0"/>
          <w:numId w:val="8"/>
        </w:numPr>
        <w:ind w:left="142" w:firstLine="1078"/>
        <w:jc w:val="both"/>
        <w:rPr>
          <w:rFonts w:ascii="Times New Roman" w:hAnsi="Times New Roman" w:cs="Times New Roman"/>
          <w:sz w:val="24"/>
          <w:szCs w:val="24"/>
        </w:rPr>
      </w:pPr>
      <w:r w:rsidRPr="001C5888">
        <w:rPr>
          <w:rFonts w:ascii="Times New Roman" w:hAnsi="Times New Roman" w:cs="Times New Roman"/>
          <w:sz w:val="24"/>
          <w:szCs w:val="24"/>
        </w:rPr>
        <w:t>bet kokiomis formomis, metodais ir būdais populiarinamas smurtas, prievarta, neapykanta;</w:t>
      </w:r>
    </w:p>
    <w:p w:rsidR="00586085" w:rsidRPr="001C5888" w:rsidRDefault="00586085" w:rsidP="00586085">
      <w:pPr>
        <w:pStyle w:val="Sraopastraipa"/>
        <w:numPr>
          <w:ilvl w:val="0"/>
          <w:numId w:val="8"/>
        </w:numPr>
        <w:ind w:left="142" w:firstLine="1078"/>
        <w:jc w:val="both"/>
        <w:rPr>
          <w:rFonts w:ascii="Times New Roman" w:hAnsi="Times New Roman" w:cs="Times New Roman"/>
          <w:sz w:val="24"/>
          <w:szCs w:val="24"/>
        </w:rPr>
      </w:pPr>
      <w:r w:rsidRPr="001C5888">
        <w:rPr>
          <w:rFonts w:ascii="Times New Roman" w:hAnsi="Times New Roman" w:cs="Times New Roman"/>
          <w:sz w:val="24"/>
          <w:szCs w:val="24"/>
        </w:rPr>
        <w:t>bet kokiomis formomis, metodais ir būdais pažeidžiama Lietuvos Respublikos Konstitucija, kiti įstatymai ir kiti teisės aktai.</w:t>
      </w:r>
    </w:p>
    <w:p w:rsidR="00157B9C" w:rsidRPr="001C5888" w:rsidRDefault="00157B9C" w:rsidP="00A50F81">
      <w:pPr>
        <w:ind w:firstLine="360"/>
        <w:jc w:val="both"/>
        <w:rPr>
          <w:rFonts w:ascii="Times New Roman" w:hAnsi="Times New Roman" w:cs="Times New Roman"/>
          <w:sz w:val="24"/>
          <w:szCs w:val="24"/>
        </w:rPr>
      </w:pPr>
    </w:p>
    <w:p w:rsidR="008C5462" w:rsidRPr="001C5888" w:rsidRDefault="00157B9C" w:rsidP="00A50F81">
      <w:pPr>
        <w:ind w:firstLine="360"/>
        <w:jc w:val="both"/>
        <w:rPr>
          <w:rFonts w:ascii="Times New Roman" w:eastAsia="SimSun;宋体" w:hAnsi="Times New Roman" w:cs="Times New Roman"/>
          <w:sz w:val="24"/>
          <w:szCs w:val="24"/>
          <w:lang w:eastAsia="zh-CN" w:bidi="hi-IN"/>
        </w:rPr>
      </w:pPr>
      <w:r w:rsidRPr="001C5888">
        <w:rPr>
          <w:rFonts w:ascii="Times New Roman" w:eastAsia="SimSun;宋体" w:hAnsi="Times New Roman" w:cs="Times New Roman"/>
          <w:sz w:val="24"/>
          <w:szCs w:val="24"/>
          <w:lang w:eastAsia="zh-CN" w:bidi="hi-IN"/>
        </w:rPr>
        <w:t xml:space="preserve">Atkreiptinas dėmesys, kad </w:t>
      </w:r>
      <w:r w:rsidRPr="001C5888">
        <w:rPr>
          <w:rFonts w:ascii="Times New Roman" w:eastAsia="SimSun;宋体" w:hAnsi="Times New Roman" w:cs="Times New Roman"/>
          <w:b/>
          <w:sz w:val="24"/>
          <w:szCs w:val="24"/>
          <w:lang w:eastAsia="zh-CN" w:bidi="hi-IN"/>
        </w:rPr>
        <w:t>prioritetinės vykdytinos ir finansuotinos</w:t>
      </w:r>
      <w:r w:rsidRPr="001C5888">
        <w:rPr>
          <w:rFonts w:ascii="Times New Roman" w:eastAsia="SimSun;宋体" w:hAnsi="Times New Roman" w:cs="Times New Roman"/>
          <w:sz w:val="24"/>
          <w:szCs w:val="24"/>
          <w:lang w:eastAsia="zh-CN" w:bidi="hi-IN"/>
        </w:rPr>
        <w:t xml:space="preserve"> Priemonės projektinės veiklos iš finansuotinų veiklų </w:t>
      </w:r>
      <w:r w:rsidRPr="001C5888">
        <w:rPr>
          <w:rFonts w:ascii="Times New Roman" w:eastAsia="SimSun;宋体" w:hAnsi="Times New Roman" w:cs="Times New Roman"/>
          <w:b/>
          <w:sz w:val="24"/>
          <w:szCs w:val="24"/>
          <w:lang w:eastAsia="zh-CN" w:bidi="hi-IN"/>
        </w:rPr>
        <w:t>kiekvienoje seniūnijoje</w:t>
      </w:r>
      <w:r w:rsidRPr="001C5888">
        <w:rPr>
          <w:rFonts w:ascii="Times New Roman" w:eastAsia="SimSun;宋体" w:hAnsi="Times New Roman" w:cs="Times New Roman"/>
          <w:sz w:val="24"/>
          <w:szCs w:val="24"/>
          <w:lang w:eastAsia="zh-CN" w:bidi="hi-IN"/>
        </w:rPr>
        <w:t xml:space="preserve"> nustatytos kiekvienos seniūnijos išplėstinėse seniūnaičių sueigose.</w:t>
      </w:r>
    </w:p>
    <w:p w:rsidR="00157B9C" w:rsidRPr="00F22295" w:rsidRDefault="00157B9C" w:rsidP="00A50F81">
      <w:pPr>
        <w:ind w:firstLine="360"/>
        <w:jc w:val="both"/>
        <w:rPr>
          <w:rFonts w:ascii="Times New Roman" w:hAnsi="Times New Roman" w:cs="Times New Roman"/>
          <w:b/>
          <w:i/>
          <w:iCs/>
          <w:sz w:val="24"/>
          <w:szCs w:val="24"/>
        </w:rPr>
      </w:pPr>
      <w:r w:rsidRPr="001C5888">
        <w:rPr>
          <w:rFonts w:ascii="Times New Roman" w:eastAsia="SimSun;宋体" w:hAnsi="Times New Roman" w:cs="Times New Roman"/>
          <w:sz w:val="24"/>
          <w:szCs w:val="24"/>
          <w:lang w:eastAsia="zh-CN" w:bidi="hi-IN"/>
        </w:rPr>
        <w:t xml:space="preserve"> </w:t>
      </w:r>
      <w:r w:rsidRPr="001C5888">
        <w:rPr>
          <w:rFonts w:ascii="Times New Roman" w:eastAsia="SimSun;宋体" w:hAnsi="Times New Roman" w:cs="Times New Roman"/>
          <w:b/>
          <w:sz w:val="24"/>
          <w:szCs w:val="24"/>
          <w:lang w:eastAsia="zh-CN" w:bidi="hi-IN"/>
        </w:rPr>
        <w:t xml:space="preserve">Konsultaciją dėl </w:t>
      </w:r>
      <w:r w:rsidR="008C5462" w:rsidRPr="001C5888">
        <w:rPr>
          <w:rFonts w:ascii="Times New Roman" w:eastAsia="SimSun;宋体" w:hAnsi="Times New Roman" w:cs="Times New Roman"/>
          <w:b/>
          <w:sz w:val="24"/>
          <w:szCs w:val="24"/>
          <w:lang w:eastAsia="zh-CN" w:bidi="hi-IN"/>
        </w:rPr>
        <w:t xml:space="preserve">Savivaldybės administracijos 11-oje </w:t>
      </w:r>
      <w:r w:rsidRPr="001C5888">
        <w:rPr>
          <w:rFonts w:ascii="Times New Roman" w:eastAsia="SimSun;宋体" w:hAnsi="Times New Roman" w:cs="Times New Roman"/>
          <w:b/>
          <w:sz w:val="24"/>
          <w:szCs w:val="24"/>
          <w:lang w:eastAsia="zh-CN" w:bidi="hi-IN"/>
        </w:rPr>
        <w:t>seniūnij</w:t>
      </w:r>
      <w:r w:rsidR="008C5462" w:rsidRPr="001C5888">
        <w:rPr>
          <w:rFonts w:ascii="Times New Roman" w:eastAsia="SimSun;宋体" w:hAnsi="Times New Roman" w:cs="Times New Roman"/>
          <w:b/>
          <w:sz w:val="24"/>
          <w:szCs w:val="24"/>
          <w:lang w:eastAsia="zh-CN" w:bidi="hi-IN"/>
        </w:rPr>
        <w:t xml:space="preserve">ų nustatytų prioritetinių vykdytinų ir finansuotinų veiklų teikia kiekvienos </w:t>
      </w:r>
      <w:hyperlink r:id="rId9" w:history="1">
        <w:r w:rsidR="008C5462" w:rsidRPr="00F22295">
          <w:rPr>
            <w:rStyle w:val="Hipersaitas"/>
            <w:rFonts w:ascii="Times New Roman" w:eastAsia="SimSun;宋体" w:hAnsi="Times New Roman" w:cs="Times New Roman"/>
            <w:b/>
            <w:i/>
            <w:iCs/>
            <w:sz w:val="24"/>
            <w:szCs w:val="24"/>
            <w:lang w:eastAsia="zh-CN" w:bidi="hi-IN"/>
          </w:rPr>
          <w:t xml:space="preserve">seniūnijos seniūnas. </w:t>
        </w:r>
      </w:hyperlink>
      <w:r w:rsidRPr="00F22295">
        <w:rPr>
          <w:rFonts w:ascii="Times New Roman" w:eastAsia="SimSun;宋体" w:hAnsi="Times New Roman" w:cs="Times New Roman"/>
          <w:b/>
          <w:i/>
          <w:iCs/>
          <w:sz w:val="24"/>
          <w:szCs w:val="24"/>
          <w:lang w:eastAsia="zh-CN" w:bidi="hi-IN"/>
        </w:rPr>
        <w:t xml:space="preserve"> </w:t>
      </w:r>
    </w:p>
    <w:p w:rsidR="005A6343" w:rsidRPr="001C5888" w:rsidRDefault="00A50F81" w:rsidP="00A50F81">
      <w:pPr>
        <w:ind w:firstLine="360"/>
        <w:jc w:val="both"/>
        <w:rPr>
          <w:rFonts w:ascii="Times New Roman" w:hAnsi="Times New Roman" w:cs="Times New Roman"/>
          <w:sz w:val="24"/>
          <w:szCs w:val="24"/>
        </w:rPr>
      </w:pPr>
      <w:r w:rsidRPr="001C5888">
        <w:rPr>
          <w:rFonts w:ascii="Times New Roman" w:hAnsi="Times New Roman" w:cs="Times New Roman"/>
          <w:sz w:val="24"/>
          <w:szCs w:val="24"/>
        </w:rPr>
        <w:lastRenderedPageBreak/>
        <w:t>Atkreipiame dėmesį, kad i</w:t>
      </w:r>
      <w:r w:rsidR="005A6343" w:rsidRPr="001C5888">
        <w:rPr>
          <w:rFonts w:ascii="Times New Roman" w:hAnsi="Times New Roman" w:cs="Times New Roman"/>
          <w:sz w:val="24"/>
          <w:szCs w:val="24"/>
        </w:rPr>
        <w:t xml:space="preserve">lgalaikiam materialiajam turtui įsigyti </w:t>
      </w:r>
      <w:r w:rsidRPr="001C5888">
        <w:rPr>
          <w:rFonts w:ascii="Times New Roman" w:hAnsi="Times New Roman" w:cs="Times New Roman"/>
          <w:sz w:val="24"/>
          <w:szCs w:val="24"/>
        </w:rPr>
        <w:t xml:space="preserve">pagal Priemonę </w:t>
      </w:r>
      <w:r w:rsidR="005A6343" w:rsidRPr="001C5888">
        <w:rPr>
          <w:rFonts w:ascii="Times New Roman" w:hAnsi="Times New Roman" w:cs="Times New Roman"/>
          <w:sz w:val="24"/>
          <w:szCs w:val="24"/>
        </w:rPr>
        <w:t xml:space="preserve">gali būti skirta ne daugiau kaip 20 proc. </w:t>
      </w:r>
      <w:r w:rsidRPr="001C5888">
        <w:rPr>
          <w:rFonts w:ascii="Times New Roman" w:hAnsi="Times New Roman" w:cs="Times New Roman"/>
          <w:sz w:val="24"/>
          <w:szCs w:val="24"/>
        </w:rPr>
        <w:t>p</w:t>
      </w:r>
      <w:r w:rsidR="005A6343" w:rsidRPr="001C5888">
        <w:rPr>
          <w:rFonts w:ascii="Times New Roman" w:hAnsi="Times New Roman" w:cs="Times New Roman"/>
          <w:sz w:val="24"/>
          <w:szCs w:val="24"/>
        </w:rPr>
        <w:t xml:space="preserve">rojektui įgyvendinti reikalingų </w:t>
      </w:r>
      <w:r w:rsidR="003D4816" w:rsidRPr="001C5888">
        <w:rPr>
          <w:rFonts w:ascii="Times New Roman" w:eastAsia="SimSun;宋体" w:hAnsi="Times New Roman" w:cs="Times New Roman"/>
          <w:bCs/>
          <w:sz w:val="24"/>
          <w:szCs w:val="24"/>
          <w:lang w:eastAsia="zh-CN" w:bidi="hi-IN"/>
        </w:rPr>
        <w:t xml:space="preserve">Lietuvos Respublkos valstybės biudžeto  </w:t>
      </w:r>
      <w:r w:rsidR="005A6343" w:rsidRPr="001C5888">
        <w:rPr>
          <w:rFonts w:ascii="Times New Roman" w:hAnsi="Times New Roman" w:cs="Times New Roman"/>
          <w:sz w:val="24"/>
          <w:szCs w:val="24"/>
        </w:rPr>
        <w:t>lėšų</w:t>
      </w:r>
      <w:r w:rsidR="003D4816" w:rsidRPr="001C5888">
        <w:rPr>
          <w:rFonts w:ascii="Times New Roman" w:hAnsi="Times New Roman" w:cs="Times New Roman"/>
          <w:sz w:val="24"/>
          <w:szCs w:val="24"/>
        </w:rPr>
        <w:t xml:space="preserve"> </w:t>
      </w:r>
      <w:r w:rsidR="003D4816" w:rsidRPr="001C5888">
        <w:rPr>
          <w:rFonts w:ascii="Times New Roman" w:eastAsia="SimSun;宋体" w:hAnsi="Times New Roman" w:cs="Times New Roman"/>
          <w:bCs/>
          <w:sz w:val="24"/>
          <w:szCs w:val="24"/>
          <w:lang w:eastAsia="zh-CN" w:bidi="hi-IN"/>
        </w:rPr>
        <w:t>(toliau – Valstybės biudžeto lėšos)</w:t>
      </w:r>
      <w:r w:rsidR="005A6343" w:rsidRPr="001C5888">
        <w:rPr>
          <w:rFonts w:ascii="Times New Roman" w:hAnsi="Times New Roman" w:cs="Times New Roman"/>
          <w:sz w:val="24"/>
          <w:szCs w:val="24"/>
        </w:rPr>
        <w:t>.</w:t>
      </w:r>
    </w:p>
    <w:p w:rsidR="005C0F2A" w:rsidRPr="00A57B0D" w:rsidRDefault="005C0F2A" w:rsidP="00A50F81">
      <w:pPr>
        <w:pStyle w:val="Betarp"/>
        <w:jc w:val="both"/>
        <w:rPr>
          <w:rFonts w:ascii="Times New Roman" w:hAnsi="Times New Roman" w:cs="Times New Roman"/>
          <w:sz w:val="24"/>
          <w:szCs w:val="24"/>
          <w:lang w:eastAsia="zh-CN" w:bidi="hi-IN"/>
        </w:rPr>
      </w:pPr>
      <w:r w:rsidRPr="00A57B0D">
        <w:rPr>
          <w:rFonts w:ascii="Times New Roman" w:hAnsi="Times New Roman" w:cs="Times New Roman"/>
          <w:sz w:val="24"/>
          <w:szCs w:val="24"/>
          <w:lang w:eastAsia="zh-CN" w:bidi="hi-IN"/>
        </w:rPr>
        <w:t>Kartu su Paraiška pareiškėjas privalo pateikti dokumentų, patvirtintų tikrumo žyma, kopijas:</w:t>
      </w:r>
    </w:p>
    <w:p w:rsidR="005C0F2A" w:rsidRPr="00A57B0D" w:rsidRDefault="005C0F2A" w:rsidP="00A50F81">
      <w:pPr>
        <w:pStyle w:val="Betarp"/>
        <w:numPr>
          <w:ilvl w:val="0"/>
          <w:numId w:val="3"/>
        </w:numPr>
        <w:ind w:left="0" w:firstLine="360"/>
        <w:jc w:val="both"/>
        <w:rPr>
          <w:rFonts w:ascii="Times New Roman" w:hAnsi="Times New Roman" w:cs="Times New Roman"/>
          <w:sz w:val="24"/>
          <w:szCs w:val="24"/>
          <w:lang w:eastAsia="zh-CN" w:bidi="hi-IN"/>
        </w:rPr>
      </w:pPr>
      <w:r w:rsidRPr="00A57B0D">
        <w:rPr>
          <w:rFonts w:ascii="Times New Roman" w:hAnsi="Times New Roman" w:cs="Times New Roman"/>
          <w:sz w:val="24"/>
          <w:szCs w:val="24"/>
          <w:lang w:eastAsia="zh-CN" w:bidi="hi-IN"/>
        </w:rPr>
        <w:t xml:space="preserve">pareiškėjo steigimo dokumentų (nuostatų, įstatų, </w:t>
      </w:r>
      <w:r w:rsidRPr="00A57B0D">
        <w:rPr>
          <w:rFonts w:ascii="Times New Roman" w:eastAsia="Calibri" w:hAnsi="Times New Roman" w:cs="Times New Roman"/>
          <w:sz w:val="24"/>
          <w:szCs w:val="24"/>
        </w:rPr>
        <w:t>steigimo sutarties</w:t>
      </w:r>
      <w:r w:rsidRPr="00A57B0D">
        <w:rPr>
          <w:rFonts w:ascii="Times New Roman" w:hAnsi="Times New Roman" w:cs="Times New Roman"/>
          <w:sz w:val="24"/>
          <w:szCs w:val="24"/>
          <w:lang w:eastAsia="zh-CN" w:bidi="hi-IN"/>
        </w:rPr>
        <w:t>), religinės bendruomenės ir bendrijos – Kanonų teisės kodekso ištrauką, kurioje būtų nurodyta galimybė verstis Projekte numatyta veikla (</w:t>
      </w:r>
      <w:r w:rsidRPr="00A57B0D">
        <w:rPr>
          <w:rFonts w:ascii="Times New Roman" w:hAnsi="Times New Roman" w:cs="Times New Roman"/>
          <w:sz w:val="24"/>
          <w:szCs w:val="24"/>
        </w:rPr>
        <w:t>jeigu šie dokumentai nepateikti Juridinių asmenų registrui);</w:t>
      </w:r>
    </w:p>
    <w:p w:rsidR="005C0F2A" w:rsidRPr="00A57B0D" w:rsidRDefault="005C0F2A" w:rsidP="00A50F81">
      <w:pPr>
        <w:pStyle w:val="Betarp"/>
        <w:numPr>
          <w:ilvl w:val="0"/>
          <w:numId w:val="3"/>
        </w:numPr>
        <w:ind w:left="0" w:firstLine="360"/>
        <w:jc w:val="both"/>
        <w:rPr>
          <w:rFonts w:ascii="Times New Roman" w:hAnsi="Times New Roman" w:cs="Times New Roman"/>
          <w:sz w:val="24"/>
          <w:szCs w:val="24"/>
          <w:lang w:eastAsia="lt-LT" w:bidi="hi-IN"/>
        </w:rPr>
      </w:pPr>
      <w:r w:rsidRPr="00A57B0D">
        <w:rPr>
          <w:rFonts w:ascii="Times New Roman" w:hAnsi="Times New Roman" w:cs="Times New Roman"/>
          <w:sz w:val="24"/>
          <w:szCs w:val="24"/>
        </w:rPr>
        <w:t>pareiškėjo vykdytos vienų pastarųjų kalendorinių metų veiklos ataskaitos, jeigu ši ataskaita nepateikta Juridinių asmenų registrui. Jei pareiškėjas veikia trumpiau nei metus – laisvos formos ataskaitą apie faktinę veiklą nuo įsteigimo datos;</w:t>
      </w:r>
    </w:p>
    <w:p w:rsidR="005C0F2A" w:rsidRPr="00A57B0D" w:rsidRDefault="005C0F2A" w:rsidP="00A50F81">
      <w:pPr>
        <w:pStyle w:val="Betarp"/>
        <w:numPr>
          <w:ilvl w:val="0"/>
          <w:numId w:val="3"/>
        </w:numPr>
        <w:jc w:val="both"/>
        <w:rPr>
          <w:rFonts w:ascii="Times New Roman" w:hAnsi="Times New Roman" w:cs="Times New Roman"/>
          <w:sz w:val="24"/>
          <w:szCs w:val="24"/>
          <w:lang w:eastAsia="lt-LT" w:bidi="hi-IN"/>
        </w:rPr>
      </w:pPr>
      <w:r w:rsidRPr="00A57B0D">
        <w:rPr>
          <w:rFonts w:ascii="Times New Roman" w:hAnsi="Times New Roman" w:cs="Times New Roman"/>
          <w:sz w:val="24"/>
          <w:szCs w:val="24"/>
          <w:lang w:eastAsia="lt-LT" w:bidi="hi-IN"/>
        </w:rPr>
        <w:t xml:space="preserve">asmens, turinčio teisę veikti pareiškėjo vardu, pasirašytą deklaraciją (Aprašo </w:t>
      </w:r>
      <w:hyperlink r:id="rId10" w:history="1">
        <w:r w:rsidRPr="00575FC8">
          <w:rPr>
            <w:rStyle w:val="Hipersaitas"/>
            <w:rFonts w:ascii="Times New Roman" w:hAnsi="Times New Roman" w:cs="Times New Roman"/>
            <w:i/>
            <w:iCs/>
            <w:sz w:val="24"/>
            <w:szCs w:val="24"/>
            <w:lang w:eastAsia="lt-LT" w:bidi="hi-IN"/>
          </w:rPr>
          <w:t>5 priedas</w:t>
        </w:r>
      </w:hyperlink>
      <w:r w:rsidRPr="00A57B0D">
        <w:rPr>
          <w:rFonts w:ascii="Times New Roman" w:hAnsi="Times New Roman" w:cs="Times New Roman"/>
          <w:sz w:val="24"/>
          <w:szCs w:val="24"/>
          <w:lang w:eastAsia="lt-LT" w:bidi="hi-IN"/>
        </w:rPr>
        <w:t>).</w:t>
      </w:r>
    </w:p>
    <w:p w:rsidR="00DF46D9" w:rsidRPr="00A57B0D" w:rsidRDefault="00DF46D9" w:rsidP="00A50F81">
      <w:pPr>
        <w:pStyle w:val="Betarp"/>
        <w:ind w:left="720"/>
        <w:jc w:val="both"/>
        <w:rPr>
          <w:rFonts w:ascii="Times New Roman" w:hAnsi="Times New Roman" w:cs="Times New Roman"/>
          <w:sz w:val="24"/>
          <w:szCs w:val="24"/>
          <w:lang w:eastAsia="lt-LT" w:bidi="hi-IN"/>
        </w:rPr>
      </w:pPr>
    </w:p>
    <w:p w:rsidR="009853E2" w:rsidRPr="00D54EC3" w:rsidRDefault="009853E2" w:rsidP="004938B7">
      <w:pPr>
        <w:pStyle w:val="Betarp"/>
        <w:rPr>
          <w:rFonts w:ascii="Times New Roman" w:eastAsia="SimSun;宋体" w:hAnsi="Times New Roman" w:cs="Times New Roman"/>
          <w:color w:val="000000" w:themeColor="text1"/>
          <w:sz w:val="24"/>
          <w:szCs w:val="24"/>
          <w:lang w:eastAsia="zh-CN" w:bidi="hi-IN"/>
        </w:rPr>
      </w:pPr>
      <w:r w:rsidRPr="00D54EC3">
        <w:rPr>
          <w:rFonts w:ascii="Times New Roman" w:hAnsi="Times New Roman" w:cs="Times New Roman"/>
          <w:color w:val="000000" w:themeColor="text1"/>
          <w:sz w:val="24"/>
          <w:szCs w:val="24"/>
        </w:rPr>
        <w:t xml:space="preserve">Pareiškėjas kartu su Paraiška </w:t>
      </w:r>
      <w:r w:rsidRPr="00D54EC3">
        <w:rPr>
          <w:rFonts w:ascii="Times New Roman" w:eastAsia="SimSun;宋体" w:hAnsi="Times New Roman" w:cs="Times New Roman"/>
          <w:bCs/>
          <w:color w:val="000000" w:themeColor="text1"/>
          <w:sz w:val="24"/>
          <w:szCs w:val="24"/>
          <w:lang w:eastAsia="zh-CN" w:bidi="hi-IN"/>
        </w:rPr>
        <w:t xml:space="preserve">pateikia dokumentus / dokumentų kopijas, patvirtintas tikrumo žyma, </w:t>
      </w:r>
      <w:r w:rsidRPr="00D54EC3">
        <w:rPr>
          <w:rFonts w:ascii="Times New Roman" w:hAnsi="Times New Roman" w:cs="Times New Roman"/>
          <w:color w:val="000000" w:themeColor="text1"/>
          <w:sz w:val="24"/>
          <w:szCs w:val="24"/>
        </w:rPr>
        <w:t xml:space="preserve">jeigu </w:t>
      </w:r>
      <w:r w:rsidR="00A50F81" w:rsidRPr="00D54EC3">
        <w:rPr>
          <w:rFonts w:ascii="Times New Roman" w:hAnsi="Times New Roman" w:cs="Times New Roman"/>
          <w:color w:val="000000" w:themeColor="text1"/>
          <w:sz w:val="24"/>
          <w:szCs w:val="24"/>
        </w:rPr>
        <w:t>p</w:t>
      </w:r>
      <w:r w:rsidRPr="00D54EC3">
        <w:rPr>
          <w:rFonts w:ascii="Times New Roman" w:hAnsi="Times New Roman" w:cs="Times New Roman"/>
          <w:color w:val="000000" w:themeColor="text1"/>
          <w:sz w:val="24"/>
          <w:szCs w:val="24"/>
        </w:rPr>
        <w:t>rojektas atiti</w:t>
      </w:r>
      <w:r w:rsidR="004938B7" w:rsidRPr="00D54EC3">
        <w:rPr>
          <w:rFonts w:ascii="Times New Roman" w:hAnsi="Times New Roman" w:cs="Times New Roman"/>
          <w:color w:val="000000" w:themeColor="text1"/>
          <w:sz w:val="24"/>
          <w:szCs w:val="24"/>
        </w:rPr>
        <w:t xml:space="preserve">nka </w:t>
      </w:r>
      <w:r w:rsidRPr="00D54EC3">
        <w:rPr>
          <w:rFonts w:ascii="Times New Roman" w:hAnsi="Times New Roman" w:cs="Times New Roman"/>
          <w:color w:val="000000" w:themeColor="text1"/>
          <w:sz w:val="24"/>
          <w:szCs w:val="24"/>
        </w:rPr>
        <w:t>nustatytas sąlygas</w:t>
      </w:r>
      <w:r w:rsidRPr="00D54EC3">
        <w:rPr>
          <w:rFonts w:ascii="Times New Roman" w:eastAsia="SimSun;宋体" w:hAnsi="Times New Roman" w:cs="Times New Roman"/>
          <w:bCs/>
          <w:color w:val="000000" w:themeColor="text1"/>
          <w:sz w:val="24"/>
          <w:szCs w:val="24"/>
          <w:lang w:eastAsia="zh-CN" w:bidi="hi-IN"/>
        </w:rPr>
        <w:t>:</w:t>
      </w:r>
    </w:p>
    <w:p w:rsidR="009853E2" w:rsidRPr="00D54EC3" w:rsidRDefault="009853E2" w:rsidP="00A50F81">
      <w:pPr>
        <w:pStyle w:val="Betarp"/>
        <w:numPr>
          <w:ilvl w:val="0"/>
          <w:numId w:val="4"/>
        </w:numPr>
        <w:ind w:left="0" w:firstLine="360"/>
        <w:jc w:val="both"/>
        <w:rPr>
          <w:rFonts w:ascii="Times New Roman" w:eastAsia="SimSun;宋体" w:hAnsi="Times New Roman" w:cs="Times New Roman"/>
          <w:bCs/>
          <w:color w:val="000000" w:themeColor="text1"/>
          <w:sz w:val="24"/>
          <w:szCs w:val="24"/>
          <w:lang w:eastAsia="zh-CN" w:bidi="hi-IN"/>
        </w:rPr>
      </w:pPr>
      <w:r w:rsidRPr="00D54EC3">
        <w:rPr>
          <w:rFonts w:ascii="Times New Roman" w:eastAsia="SimSun;宋体" w:hAnsi="Times New Roman" w:cs="Times New Roman"/>
          <w:color w:val="000000" w:themeColor="text1"/>
          <w:sz w:val="24"/>
          <w:szCs w:val="24"/>
          <w:lang w:eastAsia="lt-LT" w:bidi="hi-IN"/>
        </w:rPr>
        <w:t>dokumentą, patvirtinantį asmens teisę veikti pareiškėjo vardu, jei pareiškėjui atstovauja ne jo vadovas;</w:t>
      </w:r>
    </w:p>
    <w:p w:rsidR="009853E2" w:rsidRPr="00D54EC3" w:rsidRDefault="009853E2" w:rsidP="00A50F81">
      <w:pPr>
        <w:pStyle w:val="Betarp"/>
        <w:numPr>
          <w:ilvl w:val="0"/>
          <w:numId w:val="4"/>
        </w:numPr>
        <w:jc w:val="both"/>
        <w:rPr>
          <w:rFonts w:ascii="Times New Roman" w:eastAsia="Calibri" w:hAnsi="Times New Roman" w:cs="Times New Roman"/>
          <w:color w:val="000000" w:themeColor="text1"/>
          <w:sz w:val="24"/>
          <w:szCs w:val="24"/>
          <w:lang w:eastAsia="lt-LT" w:bidi="hi-IN"/>
        </w:rPr>
      </w:pPr>
      <w:r w:rsidRPr="00D54EC3">
        <w:rPr>
          <w:rFonts w:ascii="Times New Roman" w:eastAsia="Calibri" w:hAnsi="Times New Roman" w:cs="Times New Roman"/>
          <w:color w:val="000000" w:themeColor="text1"/>
          <w:sz w:val="24"/>
          <w:szCs w:val="24"/>
          <w:lang w:eastAsia="lt-LT" w:bidi="hi-IN"/>
        </w:rPr>
        <w:t xml:space="preserve">bendradarbiavimo susitarimą / sutartį, </w:t>
      </w:r>
      <w:r w:rsidRPr="00D54EC3">
        <w:rPr>
          <w:rFonts w:ascii="Times New Roman" w:eastAsia="SimSun;宋体" w:hAnsi="Times New Roman" w:cs="Times New Roman"/>
          <w:color w:val="000000" w:themeColor="text1"/>
          <w:sz w:val="24"/>
          <w:szCs w:val="24"/>
          <w:lang w:eastAsia="lt-LT" w:bidi="hi-IN"/>
        </w:rPr>
        <w:t>j</w:t>
      </w:r>
      <w:r w:rsidRPr="00D54EC3">
        <w:rPr>
          <w:rFonts w:ascii="Times New Roman" w:eastAsia="Calibri" w:hAnsi="Times New Roman" w:cs="Times New Roman"/>
          <w:color w:val="000000" w:themeColor="text1"/>
          <w:sz w:val="24"/>
          <w:szCs w:val="24"/>
          <w:lang w:eastAsia="lt-LT" w:bidi="hi-IN"/>
        </w:rPr>
        <w:t xml:space="preserve">eigu </w:t>
      </w:r>
      <w:r w:rsidR="00A50F81" w:rsidRPr="00D54EC3">
        <w:rPr>
          <w:rFonts w:ascii="Times New Roman" w:eastAsia="Calibri" w:hAnsi="Times New Roman" w:cs="Times New Roman"/>
          <w:color w:val="000000" w:themeColor="text1"/>
          <w:sz w:val="24"/>
          <w:szCs w:val="24"/>
          <w:lang w:eastAsia="lt-LT" w:bidi="hi-IN"/>
        </w:rPr>
        <w:t>p</w:t>
      </w:r>
      <w:r w:rsidRPr="00D54EC3">
        <w:rPr>
          <w:rFonts w:ascii="Times New Roman" w:eastAsia="Calibri" w:hAnsi="Times New Roman" w:cs="Times New Roman"/>
          <w:color w:val="000000" w:themeColor="text1"/>
          <w:sz w:val="24"/>
          <w:szCs w:val="24"/>
          <w:lang w:eastAsia="lt-LT" w:bidi="hi-IN"/>
        </w:rPr>
        <w:t>rojektą numatyta įgyvendinti su partneriu.</w:t>
      </w:r>
    </w:p>
    <w:p w:rsidR="004938B7" w:rsidRPr="00D54EC3" w:rsidRDefault="004938B7" w:rsidP="00A50F81">
      <w:pPr>
        <w:pStyle w:val="Betarp"/>
        <w:ind w:left="360"/>
        <w:jc w:val="both"/>
        <w:rPr>
          <w:rFonts w:ascii="Times New Roman" w:eastAsia="Calibri" w:hAnsi="Times New Roman" w:cs="Times New Roman"/>
          <w:color w:val="000000" w:themeColor="text1"/>
          <w:sz w:val="24"/>
          <w:szCs w:val="24"/>
          <w:lang w:eastAsia="lt-LT" w:bidi="hi-IN"/>
        </w:rPr>
      </w:pPr>
    </w:p>
    <w:p w:rsidR="00A50F81" w:rsidRDefault="00A50F81" w:rsidP="004938B7">
      <w:pPr>
        <w:pStyle w:val="Betarp"/>
        <w:rPr>
          <w:rFonts w:ascii="Times New Roman" w:hAnsi="Times New Roman" w:cs="Times New Roman"/>
          <w:sz w:val="24"/>
          <w:szCs w:val="24"/>
        </w:rPr>
      </w:pPr>
    </w:p>
    <w:p w:rsidR="009853E2" w:rsidRPr="00A57B0D" w:rsidRDefault="009853E2" w:rsidP="004938B7">
      <w:pPr>
        <w:pStyle w:val="Betarp"/>
        <w:rPr>
          <w:rFonts w:ascii="Times New Roman" w:eastAsia="SimSun;宋体" w:hAnsi="Times New Roman" w:cs="Times New Roman"/>
          <w:bCs/>
          <w:sz w:val="24"/>
          <w:szCs w:val="24"/>
          <w:lang w:eastAsia="zh-CN" w:bidi="hi-IN"/>
        </w:rPr>
      </w:pPr>
      <w:r w:rsidRPr="00A57B0D">
        <w:rPr>
          <w:rFonts w:ascii="Times New Roman" w:hAnsi="Times New Roman" w:cs="Times New Roman"/>
          <w:sz w:val="24"/>
          <w:szCs w:val="24"/>
        </w:rPr>
        <w:t xml:space="preserve">Pareiškėjas kartu su Paraiška gali </w:t>
      </w:r>
      <w:r w:rsidRPr="00A57B0D">
        <w:rPr>
          <w:rFonts w:ascii="Times New Roman" w:eastAsia="SimSun;宋体" w:hAnsi="Times New Roman" w:cs="Times New Roman"/>
          <w:bCs/>
          <w:sz w:val="24"/>
          <w:szCs w:val="24"/>
          <w:lang w:eastAsia="zh-CN" w:bidi="hi-IN"/>
        </w:rPr>
        <w:t>pateikti:</w:t>
      </w:r>
    </w:p>
    <w:p w:rsidR="009853E2" w:rsidRPr="00D54EC3" w:rsidRDefault="009853E2" w:rsidP="00A50F81">
      <w:pPr>
        <w:pStyle w:val="Betarp"/>
        <w:numPr>
          <w:ilvl w:val="0"/>
          <w:numId w:val="5"/>
        </w:numPr>
        <w:ind w:left="0" w:firstLine="360"/>
        <w:jc w:val="both"/>
        <w:rPr>
          <w:rFonts w:ascii="Times New Roman" w:hAnsi="Times New Roman" w:cs="Times New Roman"/>
          <w:color w:val="000000" w:themeColor="text1"/>
          <w:sz w:val="24"/>
          <w:szCs w:val="24"/>
        </w:rPr>
      </w:pPr>
      <w:r w:rsidRPr="00A57B0D">
        <w:rPr>
          <w:rFonts w:ascii="Times New Roman" w:hAnsi="Times New Roman" w:cs="Times New Roman"/>
          <w:sz w:val="24"/>
          <w:szCs w:val="24"/>
        </w:rPr>
        <w:t>pagrindinio (-ių</w:t>
      </w:r>
      <w:r w:rsidRPr="00D54EC3">
        <w:rPr>
          <w:rFonts w:ascii="Times New Roman" w:hAnsi="Times New Roman" w:cs="Times New Roman"/>
          <w:color w:val="000000" w:themeColor="text1"/>
          <w:sz w:val="24"/>
          <w:szCs w:val="24"/>
        </w:rPr>
        <w:t xml:space="preserve">) </w:t>
      </w:r>
      <w:r w:rsidR="00A50F81" w:rsidRPr="00D54EC3">
        <w:rPr>
          <w:rFonts w:ascii="Times New Roman" w:hAnsi="Times New Roman" w:cs="Times New Roman"/>
          <w:color w:val="000000" w:themeColor="text1"/>
          <w:sz w:val="24"/>
          <w:szCs w:val="24"/>
        </w:rPr>
        <w:t>p</w:t>
      </w:r>
      <w:r w:rsidRPr="00D54EC3">
        <w:rPr>
          <w:rFonts w:ascii="Times New Roman" w:hAnsi="Times New Roman" w:cs="Times New Roman"/>
          <w:color w:val="000000" w:themeColor="text1"/>
          <w:sz w:val="24"/>
          <w:szCs w:val="24"/>
        </w:rPr>
        <w:t xml:space="preserve">rojekto vykdytojo (-ų) kvalifikaciją, patirtį ir gebėjimus įgyvendinti </w:t>
      </w:r>
      <w:r w:rsidR="00A50F81" w:rsidRPr="00D54EC3">
        <w:rPr>
          <w:rFonts w:ascii="Times New Roman" w:hAnsi="Times New Roman" w:cs="Times New Roman"/>
          <w:color w:val="000000" w:themeColor="text1"/>
          <w:sz w:val="24"/>
          <w:szCs w:val="24"/>
        </w:rPr>
        <w:t>p</w:t>
      </w:r>
      <w:r w:rsidRPr="00D54EC3">
        <w:rPr>
          <w:rFonts w:ascii="Times New Roman" w:hAnsi="Times New Roman" w:cs="Times New Roman"/>
          <w:color w:val="000000" w:themeColor="text1"/>
          <w:sz w:val="24"/>
          <w:szCs w:val="24"/>
        </w:rPr>
        <w:t xml:space="preserve">rojektą patvirtinančius dokumentus </w:t>
      </w:r>
      <w:r w:rsidRPr="00D54EC3">
        <w:rPr>
          <w:rFonts w:ascii="Times New Roman" w:eastAsia="SimSun;宋体" w:hAnsi="Times New Roman" w:cs="Times New Roman"/>
          <w:bCs/>
          <w:color w:val="000000" w:themeColor="text1"/>
          <w:sz w:val="24"/>
          <w:szCs w:val="24"/>
          <w:lang w:eastAsia="zh-CN" w:bidi="hi-IN"/>
        </w:rPr>
        <w:t xml:space="preserve">/ dokumentų kopijas, patvirtintas tikrumo žyma </w:t>
      </w:r>
      <w:r w:rsidRPr="00D54EC3">
        <w:rPr>
          <w:rFonts w:ascii="Times New Roman" w:hAnsi="Times New Roman" w:cs="Times New Roman"/>
          <w:color w:val="000000" w:themeColor="text1"/>
          <w:sz w:val="24"/>
          <w:szCs w:val="24"/>
        </w:rPr>
        <w:t>(verslo liudijimą, Nuolatinio Lietuvos gyventojo individualios veiklos vykdymo pažymą, kt.);</w:t>
      </w:r>
    </w:p>
    <w:p w:rsidR="009853E2" w:rsidRPr="00A57B0D" w:rsidRDefault="009853E2" w:rsidP="00A50F81">
      <w:pPr>
        <w:pStyle w:val="Betarp"/>
        <w:numPr>
          <w:ilvl w:val="0"/>
          <w:numId w:val="5"/>
        </w:numPr>
        <w:jc w:val="both"/>
        <w:rPr>
          <w:rFonts w:ascii="Times New Roman" w:hAnsi="Times New Roman" w:cs="Times New Roman"/>
          <w:sz w:val="24"/>
          <w:szCs w:val="24"/>
        </w:rPr>
      </w:pPr>
      <w:r w:rsidRPr="00D54EC3">
        <w:rPr>
          <w:rFonts w:ascii="Times New Roman" w:hAnsi="Times New Roman" w:cs="Times New Roman"/>
          <w:color w:val="000000" w:themeColor="text1"/>
          <w:sz w:val="24"/>
          <w:szCs w:val="24"/>
        </w:rPr>
        <w:t>kitus dokumentus / dokumentų kopijas</w:t>
      </w:r>
      <w:r w:rsidRPr="00A57B0D">
        <w:rPr>
          <w:rFonts w:ascii="Times New Roman" w:hAnsi="Times New Roman" w:cs="Times New Roman"/>
          <w:sz w:val="24"/>
          <w:szCs w:val="24"/>
        </w:rPr>
        <w:t>, kuriuos, pareiškėjo nuomone, tikslinga pateikti.</w:t>
      </w:r>
    </w:p>
    <w:p w:rsidR="003E0052" w:rsidRPr="00A57B0D" w:rsidRDefault="00F22295" w:rsidP="003E0052">
      <w:pPr>
        <w:pStyle w:val="Betarp"/>
        <w:rPr>
          <w:rFonts w:ascii="Times New Roman" w:hAnsi="Times New Roman" w:cs="Times New Roman"/>
          <w:sz w:val="24"/>
          <w:szCs w:val="24"/>
        </w:rPr>
      </w:pPr>
      <w:r>
        <w:rPr>
          <w:rFonts w:ascii="Times New Roman" w:hAnsi="Times New Roman" w:cs="Times New Roman"/>
          <w:sz w:val="24"/>
          <w:szCs w:val="24"/>
        </w:rPr>
        <w:t>_______________________</w:t>
      </w:r>
    </w:p>
    <w:p w:rsidR="00E43EAD" w:rsidRPr="001C5888" w:rsidRDefault="00E43EAD" w:rsidP="00E43EAD">
      <w:pPr>
        <w:tabs>
          <w:tab w:val="left" w:pos="851"/>
          <w:tab w:val="left" w:pos="6840"/>
        </w:tabs>
        <w:suppressAutoHyphens/>
        <w:jc w:val="both"/>
        <w:rPr>
          <w:rFonts w:ascii="Times New Roman" w:eastAsia="SimSun;宋体" w:hAnsi="Times New Roman" w:cs="Times New Roman"/>
          <w:b/>
          <w:bCs/>
          <w:sz w:val="24"/>
          <w:szCs w:val="24"/>
          <w:lang w:eastAsia="zh-CN" w:bidi="hi-IN"/>
        </w:rPr>
      </w:pPr>
      <w:r w:rsidRPr="001C5888">
        <w:rPr>
          <w:rFonts w:ascii="Times New Roman" w:eastAsia="SimSun;宋体" w:hAnsi="Times New Roman" w:cs="Times New Roman"/>
          <w:b/>
          <w:bCs/>
          <w:sz w:val="24"/>
          <w:szCs w:val="24"/>
          <w:lang w:eastAsia="zh-CN" w:bidi="hi-IN"/>
        </w:rPr>
        <w:t>Dokument</w:t>
      </w:r>
      <w:r w:rsidR="00462F67" w:rsidRPr="001C5888">
        <w:rPr>
          <w:rFonts w:ascii="Times New Roman" w:eastAsia="SimSun;宋体" w:hAnsi="Times New Roman" w:cs="Times New Roman"/>
          <w:b/>
          <w:bCs/>
          <w:sz w:val="24"/>
          <w:szCs w:val="24"/>
          <w:lang w:eastAsia="zh-CN" w:bidi="hi-IN"/>
        </w:rPr>
        <w:t>ų formos</w:t>
      </w:r>
      <w:r w:rsidR="003E0052" w:rsidRPr="001C5888">
        <w:rPr>
          <w:rFonts w:ascii="Times New Roman" w:eastAsia="SimSun;宋体" w:hAnsi="Times New Roman" w:cs="Times New Roman"/>
          <w:b/>
          <w:bCs/>
          <w:sz w:val="24"/>
          <w:szCs w:val="24"/>
          <w:lang w:eastAsia="zh-CN" w:bidi="hi-IN"/>
        </w:rPr>
        <w:t>:</w:t>
      </w:r>
    </w:p>
    <w:p w:rsidR="00E43EAD" w:rsidRPr="001C5888" w:rsidRDefault="001E772C" w:rsidP="00E43EAD">
      <w:pPr>
        <w:shd w:val="clear" w:color="auto" w:fill="FFFFFF"/>
        <w:spacing w:before="225" w:after="225" w:line="240" w:lineRule="auto"/>
        <w:rPr>
          <w:rFonts w:ascii="Times New Roman" w:eastAsia="Times New Roman" w:hAnsi="Times New Roman" w:cs="Times New Roman"/>
          <w:sz w:val="24"/>
          <w:szCs w:val="24"/>
        </w:rPr>
      </w:pPr>
      <w:hyperlink r:id="rId11" w:history="1">
        <w:r w:rsidR="00E43EAD" w:rsidRPr="00D54EC3">
          <w:rPr>
            <w:rStyle w:val="Hipersaitas"/>
            <w:rFonts w:ascii="Times New Roman" w:eastAsia="Times New Roman" w:hAnsi="Times New Roman" w:cs="Times New Roman"/>
            <w:sz w:val="24"/>
            <w:szCs w:val="24"/>
          </w:rPr>
          <w:t>Paraiška &gt;&gt;&gt;</w:t>
        </w:r>
      </w:hyperlink>
    </w:p>
    <w:p w:rsidR="00E43EAD" w:rsidRPr="001C5888" w:rsidRDefault="001E772C" w:rsidP="00E43EAD">
      <w:pPr>
        <w:shd w:val="clear" w:color="auto" w:fill="FFFFFF"/>
        <w:spacing w:before="225" w:after="225" w:line="240" w:lineRule="auto"/>
        <w:rPr>
          <w:rFonts w:ascii="Times New Roman" w:eastAsia="Times New Roman" w:hAnsi="Times New Roman" w:cs="Times New Roman"/>
          <w:sz w:val="24"/>
          <w:szCs w:val="24"/>
        </w:rPr>
      </w:pPr>
      <w:hyperlink r:id="rId12" w:history="1">
        <w:r w:rsidR="00E43EAD" w:rsidRPr="00D54EC3">
          <w:rPr>
            <w:rStyle w:val="Hipersaitas"/>
            <w:rFonts w:ascii="Times New Roman" w:eastAsia="Times New Roman" w:hAnsi="Times New Roman" w:cs="Times New Roman"/>
            <w:sz w:val="24"/>
            <w:szCs w:val="24"/>
          </w:rPr>
          <w:t>Paraiškos sąmata&gt;&gt;&gt;</w:t>
        </w:r>
      </w:hyperlink>
    </w:p>
    <w:p w:rsidR="00E43EAD" w:rsidRDefault="001E772C" w:rsidP="00E43EAD">
      <w:pPr>
        <w:tabs>
          <w:tab w:val="left" w:pos="851"/>
          <w:tab w:val="left" w:pos="6840"/>
        </w:tabs>
        <w:suppressAutoHyphens/>
        <w:jc w:val="both"/>
        <w:rPr>
          <w:rFonts w:ascii="Times New Roman" w:eastAsia="SimSun;宋体" w:hAnsi="Times New Roman" w:cs="Times New Roman"/>
          <w:bCs/>
          <w:sz w:val="24"/>
          <w:szCs w:val="24"/>
          <w:lang w:eastAsia="zh-CN" w:bidi="hi-IN"/>
        </w:rPr>
      </w:pPr>
      <w:hyperlink r:id="rId13" w:history="1">
        <w:r w:rsidR="00E43EAD" w:rsidRPr="00D54EC3">
          <w:rPr>
            <w:rStyle w:val="Hipersaitas"/>
            <w:rFonts w:ascii="Times New Roman" w:eastAsia="SimSun;宋体" w:hAnsi="Times New Roman" w:cs="Times New Roman"/>
            <w:bCs/>
            <w:sz w:val="24"/>
            <w:szCs w:val="24"/>
            <w:lang w:eastAsia="zh-CN" w:bidi="hi-IN"/>
          </w:rPr>
          <w:t>Deklaracija &gt;&gt;&gt;</w:t>
        </w:r>
      </w:hyperlink>
    </w:p>
    <w:p w:rsidR="00F22295" w:rsidRPr="00586085" w:rsidRDefault="00F22295" w:rsidP="00E43EAD">
      <w:pPr>
        <w:tabs>
          <w:tab w:val="left" w:pos="851"/>
          <w:tab w:val="left" w:pos="6840"/>
        </w:tabs>
        <w:suppressAutoHyphens/>
        <w:jc w:val="both"/>
        <w:rPr>
          <w:rFonts w:ascii="Times New Roman" w:eastAsia="SimSun;宋体" w:hAnsi="Times New Roman" w:cs="Times New Roman"/>
          <w:bCs/>
          <w:sz w:val="24"/>
          <w:szCs w:val="24"/>
          <w:lang w:eastAsia="zh-CN" w:bidi="hi-IN"/>
        </w:rPr>
      </w:pPr>
      <w:r>
        <w:rPr>
          <w:rFonts w:ascii="Times New Roman" w:eastAsia="SimSun;宋体" w:hAnsi="Times New Roman" w:cs="Times New Roman"/>
          <w:bCs/>
          <w:sz w:val="24"/>
          <w:szCs w:val="24"/>
          <w:lang w:eastAsia="zh-CN" w:bidi="hi-IN"/>
        </w:rPr>
        <w:t>_______________________</w:t>
      </w:r>
    </w:p>
    <w:p w:rsidR="00462F67" w:rsidRPr="001C5888" w:rsidRDefault="00462F67" w:rsidP="00462F67">
      <w:pPr>
        <w:tabs>
          <w:tab w:val="left" w:pos="851"/>
          <w:tab w:val="left" w:pos="6840"/>
        </w:tabs>
        <w:suppressAutoHyphens/>
        <w:jc w:val="both"/>
        <w:rPr>
          <w:rFonts w:ascii="Times New Roman" w:eastAsia="SimSun;宋体" w:hAnsi="Times New Roman" w:cs="Times New Roman"/>
          <w:bCs/>
          <w:sz w:val="24"/>
          <w:szCs w:val="24"/>
          <w:lang w:eastAsia="zh-CN" w:bidi="hi-IN"/>
        </w:rPr>
      </w:pPr>
      <w:r w:rsidRPr="001C5888">
        <w:rPr>
          <w:rFonts w:ascii="Times New Roman" w:eastAsia="SimSun;宋体" w:hAnsi="Times New Roman" w:cs="Times New Roman"/>
          <w:bCs/>
          <w:sz w:val="24"/>
          <w:szCs w:val="24"/>
          <w:lang w:eastAsia="zh-CN" w:bidi="hi-IN"/>
        </w:rPr>
        <w:t xml:space="preserve">Šiaulių rajono savivaldybei dėl Konkurso 2020 metams iš Valstybės biudžeto skirta 28 984 Eurų, iš jų </w:t>
      </w:r>
      <w:hyperlink r:id="rId14" w:history="1">
        <w:r w:rsidRPr="00F22295">
          <w:rPr>
            <w:rStyle w:val="Hipersaitas"/>
            <w:rFonts w:ascii="Times New Roman" w:eastAsia="SimSun;宋体" w:hAnsi="Times New Roman" w:cs="Times New Roman"/>
            <w:bCs/>
            <w:sz w:val="24"/>
            <w:szCs w:val="24"/>
            <w:lang w:eastAsia="zh-CN" w:bidi="hi-IN"/>
          </w:rPr>
          <w:t>seniūnijoms</w:t>
        </w:r>
      </w:hyperlink>
      <w:r w:rsidRPr="001C5888">
        <w:rPr>
          <w:rFonts w:ascii="Times New Roman" w:eastAsia="SimSun;宋体" w:hAnsi="Times New Roman" w:cs="Times New Roman"/>
          <w:bCs/>
          <w:sz w:val="24"/>
          <w:szCs w:val="24"/>
          <w:lang w:eastAsia="zh-CN" w:bidi="hi-IN"/>
        </w:rPr>
        <w:t xml:space="preserve"> </w:t>
      </w:r>
      <w:r w:rsidRPr="001C5888">
        <w:rPr>
          <w:rFonts w:ascii="Times New Roman" w:eastAsia="SimSun;宋体" w:hAnsi="Times New Roman" w:cs="Times New Roman"/>
          <w:b/>
          <w:bCs/>
          <w:sz w:val="24"/>
          <w:szCs w:val="24"/>
          <w:lang w:eastAsia="zh-CN" w:bidi="hi-IN"/>
        </w:rPr>
        <w:t>&gt;&gt;&gt;</w:t>
      </w:r>
      <w:r w:rsidRPr="001C5888">
        <w:rPr>
          <w:rFonts w:ascii="Times New Roman" w:eastAsia="SimSun;宋体" w:hAnsi="Times New Roman" w:cs="Times New Roman"/>
          <w:bCs/>
          <w:sz w:val="24"/>
          <w:szCs w:val="24"/>
          <w:lang w:eastAsia="zh-CN" w:bidi="hi-IN"/>
        </w:rPr>
        <w:t xml:space="preserve"> (Savivaldybės administracijos direktoriaus įsakymas </w:t>
      </w:r>
      <w:hyperlink r:id="rId15" w:history="1">
        <w:r w:rsidRPr="00C90434">
          <w:rPr>
            <w:rStyle w:val="Hipersaitas"/>
            <w:rFonts w:ascii="Times New Roman" w:eastAsia="SimSun;宋体" w:hAnsi="Times New Roman" w:cs="Times New Roman"/>
            <w:bCs/>
            <w:sz w:val="24"/>
            <w:szCs w:val="24"/>
            <w:lang w:eastAsia="zh-CN" w:bidi="hi-IN"/>
          </w:rPr>
          <w:t>Nr. A-568</w:t>
        </w:r>
      </w:hyperlink>
      <w:r w:rsidRPr="001C5888">
        <w:rPr>
          <w:rFonts w:ascii="Times New Roman" w:eastAsia="SimSun;宋体" w:hAnsi="Times New Roman" w:cs="Times New Roman"/>
          <w:bCs/>
          <w:sz w:val="24"/>
          <w:szCs w:val="24"/>
          <w:lang w:eastAsia="zh-CN" w:bidi="hi-IN"/>
        </w:rPr>
        <w:t>)</w:t>
      </w:r>
    </w:p>
    <w:p w:rsidR="00462F67" w:rsidRPr="001C5888" w:rsidRDefault="00462F67" w:rsidP="00462F67">
      <w:pPr>
        <w:tabs>
          <w:tab w:val="left" w:pos="851"/>
          <w:tab w:val="left" w:pos="6840"/>
        </w:tabs>
        <w:suppressAutoHyphens/>
        <w:jc w:val="both"/>
        <w:rPr>
          <w:rFonts w:ascii="Times New Roman" w:eastAsia="SimSun;宋体" w:hAnsi="Times New Roman" w:cs="Times New Roman"/>
          <w:bCs/>
          <w:sz w:val="24"/>
          <w:szCs w:val="24"/>
          <w:lang w:eastAsia="zh-CN" w:bidi="hi-IN"/>
        </w:rPr>
      </w:pPr>
      <w:r w:rsidRPr="001C5888">
        <w:rPr>
          <w:rFonts w:ascii="Times New Roman" w:eastAsia="SimSun;宋体" w:hAnsi="Times New Roman" w:cs="Times New Roman"/>
          <w:bCs/>
          <w:sz w:val="24"/>
          <w:szCs w:val="24"/>
          <w:lang w:eastAsia="zh-CN" w:bidi="hi-IN"/>
        </w:rPr>
        <w:t>Didžiausia vienam projektui galima skirti Valstybės biudžeto lėšų suma yra 6507,36 euro.</w:t>
      </w:r>
    </w:p>
    <w:p w:rsidR="00462F67" w:rsidRPr="001C5888" w:rsidRDefault="00462F67" w:rsidP="00462F67">
      <w:pPr>
        <w:tabs>
          <w:tab w:val="left" w:pos="851"/>
          <w:tab w:val="left" w:pos="6840"/>
        </w:tabs>
        <w:suppressAutoHyphens/>
        <w:jc w:val="both"/>
        <w:rPr>
          <w:rFonts w:ascii="Times New Roman" w:eastAsia="SimSun;宋体" w:hAnsi="Times New Roman" w:cs="Times New Roman"/>
          <w:bCs/>
          <w:sz w:val="24"/>
          <w:szCs w:val="24"/>
          <w:lang w:eastAsia="zh-CN" w:bidi="hi-IN"/>
        </w:rPr>
      </w:pPr>
      <w:r w:rsidRPr="001C5888">
        <w:rPr>
          <w:rFonts w:ascii="Times New Roman" w:eastAsia="SimSun;宋体" w:hAnsi="Times New Roman" w:cs="Times New Roman"/>
          <w:bCs/>
          <w:sz w:val="24"/>
          <w:szCs w:val="24"/>
          <w:lang w:eastAsia="zh-CN" w:bidi="hi-IN"/>
        </w:rPr>
        <w:t xml:space="preserve">Mažiausia vienam projektui galima skirti Valstybės biudžeto lėšų suma.yra 1088,78 euro. </w:t>
      </w:r>
    </w:p>
    <w:p w:rsidR="00462F67" w:rsidRPr="001C5888" w:rsidRDefault="00F22295" w:rsidP="004938B7">
      <w:pPr>
        <w:pStyle w:val="Betarp"/>
        <w:rPr>
          <w:rFonts w:ascii="Times New Roman" w:eastAsia="SimSun;宋体" w:hAnsi="Times New Roman" w:cs="Times New Roman"/>
          <w:b/>
          <w:bCs/>
          <w:sz w:val="24"/>
          <w:szCs w:val="24"/>
          <w:lang w:eastAsia="zh-CN" w:bidi="hi-IN"/>
        </w:rPr>
      </w:pPr>
      <w:r>
        <w:rPr>
          <w:rFonts w:ascii="Times New Roman" w:eastAsia="SimSun;宋体" w:hAnsi="Times New Roman" w:cs="Times New Roman"/>
          <w:b/>
          <w:bCs/>
          <w:sz w:val="24"/>
          <w:szCs w:val="24"/>
          <w:lang w:eastAsia="zh-CN" w:bidi="hi-IN"/>
        </w:rPr>
        <w:t>________________________</w:t>
      </w:r>
    </w:p>
    <w:p w:rsidR="00E43EAD" w:rsidRPr="001C5888" w:rsidRDefault="00462F67" w:rsidP="004938B7">
      <w:pPr>
        <w:pStyle w:val="Betarp"/>
        <w:rPr>
          <w:rFonts w:ascii="Times New Roman" w:eastAsia="SimSun;宋体" w:hAnsi="Times New Roman" w:cs="Times New Roman"/>
          <w:b/>
          <w:bCs/>
          <w:sz w:val="24"/>
          <w:szCs w:val="24"/>
          <w:lang w:eastAsia="zh-CN" w:bidi="hi-IN"/>
        </w:rPr>
      </w:pPr>
      <w:r w:rsidRPr="001C5888">
        <w:rPr>
          <w:rFonts w:ascii="Times New Roman" w:eastAsia="SimSun;宋体" w:hAnsi="Times New Roman" w:cs="Times New Roman"/>
          <w:b/>
          <w:bCs/>
          <w:sz w:val="24"/>
          <w:szCs w:val="24"/>
          <w:lang w:eastAsia="zh-CN" w:bidi="hi-IN"/>
        </w:rPr>
        <w:t>A</w:t>
      </w:r>
      <w:r w:rsidR="00586085" w:rsidRPr="001C5888">
        <w:rPr>
          <w:rFonts w:ascii="Times New Roman" w:eastAsia="SimSun;宋体" w:hAnsi="Times New Roman" w:cs="Times New Roman"/>
          <w:b/>
          <w:bCs/>
          <w:sz w:val="24"/>
          <w:szCs w:val="24"/>
          <w:lang w:eastAsia="zh-CN" w:bidi="hi-IN"/>
        </w:rPr>
        <w:t>dministratoriai dėl konsultacijų</w:t>
      </w:r>
      <w:r w:rsidRPr="001C5888">
        <w:rPr>
          <w:rFonts w:ascii="Times New Roman" w:eastAsia="SimSun;宋体" w:hAnsi="Times New Roman" w:cs="Times New Roman"/>
          <w:b/>
          <w:bCs/>
          <w:sz w:val="24"/>
          <w:szCs w:val="24"/>
          <w:lang w:eastAsia="zh-CN" w:bidi="hi-IN"/>
        </w:rPr>
        <w:t xml:space="preserve"> Priemonės įgyvendinimo klausimais</w:t>
      </w:r>
      <w:r w:rsidR="00B6719C" w:rsidRPr="001C5888">
        <w:rPr>
          <w:rFonts w:ascii="Times New Roman" w:eastAsia="SimSun;宋体" w:hAnsi="Times New Roman" w:cs="Times New Roman"/>
          <w:b/>
          <w:bCs/>
          <w:sz w:val="24"/>
          <w:szCs w:val="24"/>
          <w:lang w:eastAsia="zh-CN" w:bidi="hi-IN"/>
        </w:rPr>
        <w:t>:</w:t>
      </w:r>
      <w:r w:rsidR="00586085" w:rsidRPr="001C5888">
        <w:rPr>
          <w:rFonts w:ascii="Times New Roman" w:eastAsia="SimSun;宋体" w:hAnsi="Times New Roman" w:cs="Times New Roman"/>
          <w:b/>
          <w:bCs/>
          <w:sz w:val="24"/>
          <w:szCs w:val="24"/>
          <w:lang w:eastAsia="zh-CN" w:bidi="hi-IN"/>
        </w:rPr>
        <w:t xml:space="preserve"> </w:t>
      </w:r>
    </w:p>
    <w:p w:rsidR="00586085" w:rsidRPr="001C5888" w:rsidRDefault="00586085" w:rsidP="00586085">
      <w:pPr>
        <w:tabs>
          <w:tab w:val="left" w:pos="851"/>
        </w:tabs>
        <w:spacing w:after="0" w:line="240" w:lineRule="auto"/>
        <w:ind w:firstLine="851"/>
        <w:jc w:val="both"/>
        <w:rPr>
          <w:rFonts w:ascii="Times New Roman" w:hAnsi="Times New Roman" w:cs="Times New Roman"/>
        </w:rPr>
      </w:pPr>
      <w:r w:rsidRPr="001C5888">
        <w:rPr>
          <w:rFonts w:ascii="Times New Roman" w:hAnsi="Times New Roman" w:cs="Times New Roman"/>
        </w:rPr>
        <w:t xml:space="preserve">Audronė Birutienė, Savivaldybės administracijos Ekonomikos ir verslo plėtros skyriaus vedėja, tel. (8 41) 596 669, el. p. </w:t>
      </w:r>
      <w:hyperlink r:id="rId16" w:history="1">
        <w:r w:rsidRPr="001C5888">
          <w:rPr>
            <w:rStyle w:val="Hipersaitas"/>
            <w:rFonts w:ascii="Times New Roman" w:hAnsi="Times New Roman" w:cs="Times New Roman"/>
            <w:color w:val="auto"/>
          </w:rPr>
          <w:t>audrone.birutiene@siauliuraj.lt</w:t>
        </w:r>
      </w:hyperlink>
      <w:r w:rsidRPr="001C5888">
        <w:rPr>
          <w:rFonts w:ascii="Times New Roman" w:hAnsi="Times New Roman" w:cs="Times New Roman"/>
        </w:rPr>
        <w:t>;</w:t>
      </w:r>
    </w:p>
    <w:p w:rsidR="00586085" w:rsidRPr="001C5888" w:rsidRDefault="00586085" w:rsidP="00586085">
      <w:pPr>
        <w:tabs>
          <w:tab w:val="left" w:pos="851"/>
        </w:tabs>
        <w:spacing w:after="0" w:line="240" w:lineRule="auto"/>
        <w:ind w:firstLine="915"/>
        <w:jc w:val="both"/>
        <w:rPr>
          <w:rFonts w:ascii="Times New Roman" w:hAnsi="Times New Roman" w:cs="Times New Roman"/>
        </w:rPr>
      </w:pPr>
      <w:r w:rsidRPr="001C5888">
        <w:rPr>
          <w:rFonts w:ascii="Times New Roman" w:hAnsi="Times New Roman" w:cs="Times New Roman"/>
        </w:rPr>
        <w:t xml:space="preserve">Irena Eigirdienė, Savivaldybės administracijos Ekonomikos ir verslo plėtros skyriaus vyriausioji specialistė, tel. (8 41) 596 667, el. p. </w:t>
      </w:r>
      <w:hyperlink r:id="rId17" w:history="1">
        <w:r w:rsidRPr="001C5888">
          <w:rPr>
            <w:rStyle w:val="Hipersaitas"/>
            <w:rFonts w:ascii="Times New Roman" w:hAnsi="Times New Roman" w:cs="Times New Roman"/>
            <w:color w:val="auto"/>
          </w:rPr>
          <w:t>irena.eigirdiene@siauliuraj.lt</w:t>
        </w:r>
      </w:hyperlink>
      <w:r w:rsidRPr="001C5888">
        <w:rPr>
          <w:rFonts w:ascii="Times New Roman" w:hAnsi="Times New Roman" w:cs="Times New Roman"/>
        </w:rPr>
        <w:t xml:space="preserve">; </w:t>
      </w:r>
    </w:p>
    <w:p w:rsidR="00462F67" w:rsidRPr="001C5888" w:rsidRDefault="00462F67" w:rsidP="00923607">
      <w:pPr>
        <w:tabs>
          <w:tab w:val="left" w:pos="851"/>
        </w:tabs>
        <w:suppressAutoHyphens/>
        <w:spacing w:after="0" w:line="240" w:lineRule="auto"/>
        <w:rPr>
          <w:rFonts w:ascii="Times New Roman" w:hAnsi="Times New Roman" w:cs="Times New Roman"/>
          <w:b/>
        </w:rPr>
      </w:pPr>
      <w:r w:rsidRPr="001C5888">
        <w:rPr>
          <w:rFonts w:ascii="Times New Roman" w:hAnsi="Times New Roman" w:cs="Times New Roman"/>
          <w:b/>
        </w:rPr>
        <w:t xml:space="preserve">Administratorius konsultacijai, susijusiai su </w:t>
      </w:r>
      <w:r w:rsidR="00923607" w:rsidRPr="001C5888">
        <w:rPr>
          <w:rFonts w:ascii="Times New Roman" w:hAnsi="Times New Roman" w:cs="Times New Roman"/>
          <w:b/>
        </w:rPr>
        <w:t>buhalteriniais klausimais:</w:t>
      </w:r>
    </w:p>
    <w:p w:rsidR="00586085" w:rsidRPr="001C5888" w:rsidRDefault="00586085" w:rsidP="00586085">
      <w:pPr>
        <w:tabs>
          <w:tab w:val="left" w:pos="851"/>
        </w:tabs>
        <w:suppressAutoHyphens/>
        <w:spacing w:after="0" w:line="240" w:lineRule="auto"/>
        <w:ind w:firstLine="915"/>
        <w:jc w:val="both"/>
        <w:rPr>
          <w:rFonts w:ascii="Times New Roman" w:hAnsi="Times New Roman" w:cs="Times New Roman"/>
        </w:rPr>
      </w:pPr>
      <w:r w:rsidRPr="001C5888">
        <w:rPr>
          <w:rFonts w:ascii="Times New Roman" w:hAnsi="Times New Roman" w:cs="Times New Roman"/>
        </w:rPr>
        <w:t xml:space="preserve">Irmina Mažeikienė, Savivaldybės administracijos Buhalterinės apskaitos skyriaus vyresnioji buhalterė, tel. (8 41) 596 654, el. p. </w:t>
      </w:r>
      <w:hyperlink r:id="rId18" w:history="1">
        <w:r w:rsidRPr="001C5888">
          <w:rPr>
            <w:rStyle w:val="Hipersaitas"/>
            <w:rFonts w:ascii="Times New Roman" w:hAnsi="Times New Roman" w:cs="Times New Roman"/>
            <w:color w:val="auto"/>
          </w:rPr>
          <w:t>irmina.mazeikiene@siauliuraj.lt</w:t>
        </w:r>
      </w:hyperlink>
      <w:r w:rsidRPr="001C5888">
        <w:rPr>
          <w:rFonts w:ascii="Times New Roman" w:hAnsi="Times New Roman" w:cs="Times New Roman"/>
        </w:rPr>
        <w:t>.</w:t>
      </w:r>
    </w:p>
    <w:p w:rsidR="003E0052" w:rsidRPr="001C5888" w:rsidRDefault="000E2FBD">
      <w:pPr>
        <w:tabs>
          <w:tab w:val="left" w:pos="851"/>
          <w:tab w:val="left" w:pos="6840"/>
        </w:tabs>
        <w:suppressAutoHyphens/>
        <w:jc w:val="both"/>
        <w:rPr>
          <w:rFonts w:ascii="Arial" w:eastAsia="SimSun;宋体" w:hAnsi="Arial" w:cs="Arial"/>
          <w:bCs/>
          <w:sz w:val="24"/>
          <w:szCs w:val="24"/>
          <w:lang w:eastAsia="zh-CN" w:bidi="hi-IN"/>
        </w:rPr>
      </w:pPr>
      <w:r>
        <w:rPr>
          <w:rFonts w:ascii="Arial" w:eastAsia="SimSun;宋体" w:hAnsi="Arial" w:cs="Arial"/>
          <w:bCs/>
          <w:sz w:val="24"/>
          <w:szCs w:val="24"/>
          <w:lang w:eastAsia="zh-CN" w:bidi="hi-IN"/>
        </w:rPr>
        <w:t>_______________________</w:t>
      </w:r>
    </w:p>
    <w:sectPr w:rsidR="003E0052" w:rsidRPr="001C5888" w:rsidSect="001C5888">
      <w:pgSz w:w="12240" w:h="15840"/>
      <w:pgMar w:top="450" w:right="63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宋体">
    <w:altName w:val="MS PMincho"/>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05009"/>
    <w:multiLevelType w:val="hybridMultilevel"/>
    <w:tmpl w:val="787817E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0673F9E"/>
    <w:multiLevelType w:val="multilevel"/>
    <w:tmpl w:val="2EBA0380"/>
    <w:lvl w:ilvl="0">
      <w:start w:val="1"/>
      <w:numFmt w:val="decimal"/>
      <w:lvlText w:val="%1."/>
      <w:lvlJc w:val="left"/>
      <w:pPr>
        <w:ind w:left="1275" w:hanging="360"/>
      </w:pPr>
      <w:rPr>
        <w:rFonts w:ascii="Times New Roman" w:eastAsia="Times New Roman" w:hAnsi="Times New Roman" w:cs="Times New Roman"/>
      </w:rPr>
    </w:lvl>
    <w:lvl w:ilvl="1">
      <w:start w:val="1"/>
      <w:numFmt w:val="decimal"/>
      <w:isLgl/>
      <w:lvlText w:val="%1.%2."/>
      <w:lvlJc w:val="left"/>
      <w:pPr>
        <w:ind w:left="1275" w:hanging="36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2" w15:restartNumberingAfterBreak="0">
    <w:nsid w:val="21491A5A"/>
    <w:multiLevelType w:val="hybridMultilevel"/>
    <w:tmpl w:val="3790FD8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F46327E"/>
    <w:multiLevelType w:val="hybridMultilevel"/>
    <w:tmpl w:val="99C47AE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055514D"/>
    <w:multiLevelType w:val="hybridMultilevel"/>
    <w:tmpl w:val="8468331A"/>
    <w:lvl w:ilvl="0" w:tplc="04270005">
      <w:start w:val="1"/>
      <w:numFmt w:val="bullet"/>
      <w:lvlText w:val=""/>
      <w:lvlJc w:val="left"/>
      <w:pPr>
        <w:ind w:left="1580" w:hanging="360"/>
      </w:pPr>
      <w:rPr>
        <w:rFonts w:ascii="Wingdings" w:hAnsi="Wingdings" w:hint="default"/>
      </w:rPr>
    </w:lvl>
    <w:lvl w:ilvl="1" w:tplc="04270003" w:tentative="1">
      <w:start w:val="1"/>
      <w:numFmt w:val="bullet"/>
      <w:lvlText w:val="o"/>
      <w:lvlJc w:val="left"/>
      <w:pPr>
        <w:ind w:left="2300" w:hanging="360"/>
      </w:pPr>
      <w:rPr>
        <w:rFonts w:ascii="Courier New" w:hAnsi="Courier New" w:cs="Courier New" w:hint="default"/>
      </w:rPr>
    </w:lvl>
    <w:lvl w:ilvl="2" w:tplc="04270005" w:tentative="1">
      <w:start w:val="1"/>
      <w:numFmt w:val="bullet"/>
      <w:lvlText w:val=""/>
      <w:lvlJc w:val="left"/>
      <w:pPr>
        <w:ind w:left="3020" w:hanging="360"/>
      </w:pPr>
      <w:rPr>
        <w:rFonts w:ascii="Wingdings" w:hAnsi="Wingdings" w:hint="default"/>
      </w:rPr>
    </w:lvl>
    <w:lvl w:ilvl="3" w:tplc="04270001" w:tentative="1">
      <w:start w:val="1"/>
      <w:numFmt w:val="bullet"/>
      <w:lvlText w:val=""/>
      <w:lvlJc w:val="left"/>
      <w:pPr>
        <w:ind w:left="3740" w:hanging="360"/>
      </w:pPr>
      <w:rPr>
        <w:rFonts w:ascii="Symbol" w:hAnsi="Symbol" w:hint="default"/>
      </w:rPr>
    </w:lvl>
    <w:lvl w:ilvl="4" w:tplc="04270003" w:tentative="1">
      <w:start w:val="1"/>
      <w:numFmt w:val="bullet"/>
      <w:lvlText w:val="o"/>
      <w:lvlJc w:val="left"/>
      <w:pPr>
        <w:ind w:left="4460" w:hanging="360"/>
      </w:pPr>
      <w:rPr>
        <w:rFonts w:ascii="Courier New" w:hAnsi="Courier New" w:cs="Courier New" w:hint="default"/>
      </w:rPr>
    </w:lvl>
    <w:lvl w:ilvl="5" w:tplc="04270005" w:tentative="1">
      <w:start w:val="1"/>
      <w:numFmt w:val="bullet"/>
      <w:lvlText w:val=""/>
      <w:lvlJc w:val="left"/>
      <w:pPr>
        <w:ind w:left="5180" w:hanging="360"/>
      </w:pPr>
      <w:rPr>
        <w:rFonts w:ascii="Wingdings" w:hAnsi="Wingdings" w:hint="default"/>
      </w:rPr>
    </w:lvl>
    <w:lvl w:ilvl="6" w:tplc="04270001" w:tentative="1">
      <w:start w:val="1"/>
      <w:numFmt w:val="bullet"/>
      <w:lvlText w:val=""/>
      <w:lvlJc w:val="left"/>
      <w:pPr>
        <w:ind w:left="5900" w:hanging="360"/>
      </w:pPr>
      <w:rPr>
        <w:rFonts w:ascii="Symbol" w:hAnsi="Symbol" w:hint="default"/>
      </w:rPr>
    </w:lvl>
    <w:lvl w:ilvl="7" w:tplc="04270003" w:tentative="1">
      <w:start w:val="1"/>
      <w:numFmt w:val="bullet"/>
      <w:lvlText w:val="o"/>
      <w:lvlJc w:val="left"/>
      <w:pPr>
        <w:ind w:left="6620" w:hanging="360"/>
      </w:pPr>
      <w:rPr>
        <w:rFonts w:ascii="Courier New" w:hAnsi="Courier New" w:cs="Courier New" w:hint="default"/>
      </w:rPr>
    </w:lvl>
    <w:lvl w:ilvl="8" w:tplc="04270005" w:tentative="1">
      <w:start w:val="1"/>
      <w:numFmt w:val="bullet"/>
      <w:lvlText w:val=""/>
      <w:lvlJc w:val="left"/>
      <w:pPr>
        <w:ind w:left="7340" w:hanging="360"/>
      </w:pPr>
      <w:rPr>
        <w:rFonts w:ascii="Wingdings" w:hAnsi="Wingdings" w:hint="default"/>
      </w:rPr>
    </w:lvl>
  </w:abstractNum>
  <w:abstractNum w:abstractNumId="5" w15:restartNumberingAfterBreak="0">
    <w:nsid w:val="4F831F8C"/>
    <w:multiLevelType w:val="hybridMultilevel"/>
    <w:tmpl w:val="BB46E45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7FD1E4E"/>
    <w:multiLevelType w:val="hybridMultilevel"/>
    <w:tmpl w:val="75BABB56"/>
    <w:lvl w:ilvl="0" w:tplc="04270005">
      <w:start w:val="1"/>
      <w:numFmt w:val="bullet"/>
      <w:lvlText w:val=""/>
      <w:lvlJc w:val="left"/>
      <w:pPr>
        <w:ind w:left="1580" w:hanging="360"/>
      </w:pPr>
      <w:rPr>
        <w:rFonts w:ascii="Wingdings" w:hAnsi="Wingdings" w:hint="default"/>
      </w:rPr>
    </w:lvl>
    <w:lvl w:ilvl="1" w:tplc="04270003" w:tentative="1">
      <w:start w:val="1"/>
      <w:numFmt w:val="bullet"/>
      <w:lvlText w:val="o"/>
      <w:lvlJc w:val="left"/>
      <w:pPr>
        <w:ind w:left="2300" w:hanging="360"/>
      </w:pPr>
      <w:rPr>
        <w:rFonts w:ascii="Courier New" w:hAnsi="Courier New" w:cs="Courier New" w:hint="default"/>
      </w:rPr>
    </w:lvl>
    <w:lvl w:ilvl="2" w:tplc="04270005" w:tentative="1">
      <w:start w:val="1"/>
      <w:numFmt w:val="bullet"/>
      <w:lvlText w:val=""/>
      <w:lvlJc w:val="left"/>
      <w:pPr>
        <w:ind w:left="3020" w:hanging="360"/>
      </w:pPr>
      <w:rPr>
        <w:rFonts w:ascii="Wingdings" w:hAnsi="Wingdings" w:hint="default"/>
      </w:rPr>
    </w:lvl>
    <w:lvl w:ilvl="3" w:tplc="04270001" w:tentative="1">
      <w:start w:val="1"/>
      <w:numFmt w:val="bullet"/>
      <w:lvlText w:val=""/>
      <w:lvlJc w:val="left"/>
      <w:pPr>
        <w:ind w:left="3740" w:hanging="360"/>
      </w:pPr>
      <w:rPr>
        <w:rFonts w:ascii="Symbol" w:hAnsi="Symbol" w:hint="default"/>
      </w:rPr>
    </w:lvl>
    <w:lvl w:ilvl="4" w:tplc="04270003" w:tentative="1">
      <w:start w:val="1"/>
      <w:numFmt w:val="bullet"/>
      <w:lvlText w:val="o"/>
      <w:lvlJc w:val="left"/>
      <w:pPr>
        <w:ind w:left="4460" w:hanging="360"/>
      </w:pPr>
      <w:rPr>
        <w:rFonts w:ascii="Courier New" w:hAnsi="Courier New" w:cs="Courier New" w:hint="default"/>
      </w:rPr>
    </w:lvl>
    <w:lvl w:ilvl="5" w:tplc="04270005" w:tentative="1">
      <w:start w:val="1"/>
      <w:numFmt w:val="bullet"/>
      <w:lvlText w:val=""/>
      <w:lvlJc w:val="left"/>
      <w:pPr>
        <w:ind w:left="5180" w:hanging="360"/>
      </w:pPr>
      <w:rPr>
        <w:rFonts w:ascii="Wingdings" w:hAnsi="Wingdings" w:hint="default"/>
      </w:rPr>
    </w:lvl>
    <w:lvl w:ilvl="6" w:tplc="04270001" w:tentative="1">
      <w:start w:val="1"/>
      <w:numFmt w:val="bullet"/>
      <w:lvlText w:val=""/>
      <w:lvlJc w:val="left"/>
      <w:pPr>
        <w:ind w:left="5900" w:hanging="360"/>
      </w:pPr>
      <w:rPr>
        <w:rFonts w:ascii="Symbol" w:hAnsi="Symbol" w:hint="default"/>
      </w:rPr>
    </w:lvl>
    <w:lvl w:ilvl="7" w:tplc="04270003" w:tentative="1">
      <w:start w:val="1"/>
      <w:numFmt w:val="bullet"/>
      <w:lvlText w:val="o"/>
      <w:lvlJc w:val="left"/>
      <w:pPr>
        <w:ind w:left="6620" w:hanging="360"/>
      </w:pPr>
      <w:rPr>
        <w:rFonts w:ascii="Courier New" w:hAnsi="Courier New" w:cs="Courier New" w:hint="default"/>
      </w:rPr>
    </w:lvl>
    <w:lvl w:ilvl="8" w:tplc="04270005" w:tentative="1">
      <w:start w:val="1"/>
      <w:numFmt w:val="bullet"/>
      <w:lvlText w:val=""/>
      <w:lvlJc w:val="left"/>
      <w:pPr>
        <w:ind w:left="7340" w:hanging="360"/>
      </w:pPr>
      <w:rPr>
        <w:rFonts w:ascii="Wingdings" w:hAnsi="Wingdings" w:hint="default"/>
      </w:rPr>
    </w:lvl>
  </w:abstractNum>
  <w:abstractNum w:abstractNumId="7" w15:restartNumberingAfterBreak="0">
    <w:nsid w:val="753376D8"/>
    <w:multiLevelType w:val="hybridMultilevel"/>
    <w:tmpl w:val="C7A0C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723624"/>
    <w:multiLevelType w:val="hybridMultilevel"/>
    <w:tmpl w:val="6F8E3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977D35"/>
    <w:multiLevelType w:val="hybridMultilevel"/>
    <w:tmpl w:val="ED0EDEE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8"/>
  </w:num>
  <w:num w:numId="3">
    <w:abstractNumId w:val="3"/>
  </w:num>
  <w:num w:numId="4">
    <w:abstractNumId w:val="0"/>
  </w:num>
  <w:num w:numId="5">
    <w:abstractNumId w:val="5"/>
  </w:num>
  <w:num w:numId="6">
    <w:abstractNumId w:val="2"/>
  </w:num>
  <w:num w:numId="7">
    <w:abstractNumId w:val="9"/>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EF"/>
    <w:rsid w:val="00024C36"/>
    <w:rsid w:val="00065637"/>
    <w:rsid w:val="000E2FBD"/>
    <w:rsid w:val="000E4163"/>
    <w:rsid w:val="000F340F"/>
    <w:rsid w:val="00115D97"/>
    <w:rsid w:val="00157004"/>
    <w:rsid w:val="00157B9C"/>
    <w:rsid w:val="001654AF"/>
    <w:rsid w:val="00191481"/>
    <w:rsid w:val="001C5888"/>
    <w:rsid w:val="001E772C"/>
    <w:rsid w:val="002127AE"/>
    <w:rsid w:val="002A3D06"/>
    <w:rsid w:val="002B0FCD"/>
    <w:rsid w:val="002C542C"/>
    <w:rsid w:val="00305196"/>
    <w:rsid w:val="00306B07"/>
    <w:rsid w:val="003146AA"/>
    <w:rsid w:val="003311EB"/>
    <w:rsid w:val="003626E2"/>
    <w:rsid w:val="00373BFE"/>
    <w:rsid w:val="003848C4"/>
    <w:rsid w:val="00396996"/>
    <w:rsid w:val="003D4816"/>
    <w:rsid w:val="003E0052"/>
    <w:rsid w:val="00441AD9"/>
    <w:rsid w:val="00447DB6"/>
    <w:rsid w:val="00462D7D"/>
    <w:rsid w:val="00462F67"/>
    <w:rsid w:val="004938B7"/>
    <w:rsid w:val="004E20CF"/>
    <w:rsid w:val="00545FC1"/>
    <w:rsid w:val="00574714"/>
    <w:rsid w:val="00575FC8"/>
    <w:rsid w:val="00586085"/>
    <w:rsid w:val="005A6343"/>
    <w:rsid w:val="005C0F2A"/>
    <w:rsid w:val="005C32AB"/>
    <w:rsid w:val="005E6F63"/>
    <w:rsid w:val="006244BF"/>
    <w:rsid w:val="00662BF6"/>
    <w:rsid w:val="00677555"/>
    <w:rsid w:val="00683F0F"/>
    <w:rsid w:val="006C682B"/>
    <w:rsid w:val="00733980"/>
    <w:rsid w:val="0075380D"/>
    <w:rsid w:val="00754693"/>
    <w:rsid w:val="00772F24"/>
    <w:rsid w:val="00785285"/>
    <w:rsid w:val="007C366D"/>
    <w:rsid w:val="007E4A06"/>
    <w:rsid w:val="00860E4E"/>
    <w:rsid w:val="008B22A9"/>
    <w:rsid w:val="008C5462"/>
    <w:rsid w:val="00923607"/>
    <w:rsid w:val="0092531E"/>
    <w:rsid w:val="009374F9"/>
    <w:rsid w:val="009853E2"/>
    <w:rsid w:val="009B3ECF"/>
    <w:rsid w:val="00A174CC"/>
    <w:rsid w:val="00A479BE"/>
    <w:rsid w:val="00A50F81"/>
    <w:rsid w:val="00A551B7"/>
    <w:rsid w:val="00A57B0D"/>
    <w:rsid w:val="00A74F57"/>
    <w:rsid w:val="00A8254F"/>
    <w:rsid w:val="00AD0357"/>
    <w:rsid w:val="00B05D81"/>
    <w:rsid w:val="00B40387"/>
    <w:rsid w:val="00B5017C"/>
    <w:rsid w:val="00B55A09"/>
    <w:rsid w:val="00B6719C"/>
    <w:rsid w:val="00B73E92"/>
    <w:rsid w:val="00BE3608"/>
    <w:rsid w:val="00C4323C"/>
    <w:rsid w:val="00C505EF"/>
    <w:rsid w:val="00C90434"/>
    <w:rsid w:val="00C90CE3"/>
    <w:rsid w:val="00D13935"/>
    <w:rsid w:val="00D54EC3"/>
    <w:rsid w:val="00D65515"/>
    <w:rsid w:val="00D77FDF"/>
    <w:rsid w:val="00DC088A"/>
    <w:rsid w:val="00DD7CBD"/>
    <w:rsid w:val="00DF46D9"/>
    <w:rsid w:val="00E40CB6"/>
    <w:rsid w:val="00E43EAD"/>
    <w:rsid w:val="00E95074"/>
    <w:rsid w:val="00F04819"/>
    <w:rsid w:val="00F22295"/>
    <w:rsid w:val="00F414A2"/>
    <w:rsid w:val="00F601FC"/>
    <w:rsid w:val="00F94291"/>
    <w:rsid w:val="00FF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50779-2E8C-40E6-A4B8-F9D1529C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505EF"/>
    <w:rPr>
      <w:color w:val="0563C1" w:themeColor="hyperlink"/>
      <w:u w:val="single"/>
    </w:rPr>
  </w:style>
  <w:style w:type="character" w:styleId="Neapdorotaspaminjimas">
    <w:name w:val="Unresolved Mention"/>
    <w:basedOn w:val="Numatytasispastraiposriftas"/>
    <w:uiPriority w:val="99"/>
    <w:semiHidden/>
    <w:unhideWhenUsed/>
    <w:rsid w:val="00C505EF"/>
    <w:rPr>
      <w:color w:val="605E5C"/>
      <w:shd w:val="clear" w:color="auto" w:fill="E1DFDD"/>
    </w:rPr>
  </w:style>
  <w:style w:type="table" w:styleId="Lentelstinklelis">
    <w:name w:val="Table Grid"/>
    <w:basedOn w:val="prastojilentel"/>
    <w:rsid w:val="00BE3608"/>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B55A09"/>
    <w:rPr>
      <w:color w:val="954F72" w:themeColor="followedHyperlink"/>
      <w:u w:val="single"/>
    </w:rPr>
  </w:style>
  <w:style w:type="character" w:styleId="Grietas">
    <w:name w:val="Strong"/>
    <w:basedOn w:val="Numatytasispastraiposriftas"/>
    <w:uiPriority w:val="22"/>
    <w:qFormat/>
    <w:rsid w:val="00A174CC"/>
    <w:rPr>
      <w:b/>
      <w:bCs/>
    </w:rPr>
  </w:style>
  <w:style w:type="paragraph" w:styleId="prastasiniatinklio">
    <w:name w:val="Normal (Web)"/>
    <w:basedOn w:val="prastasis"/>
    <w:uiPriority w:val="99"/>
    <w:semiHidden/>
    <w:unhideWhenUsed/>
    <w:rsid w:val="0075380D"/>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860E4E"/>
    <w:pPr>
      <w:ind w:left="720"/>
      <w:contextualSpacing/>
    </w:pPr>
  </w:style>
  <w:style w:type="paragraph" w:styleId="Betarp">
    <w:name w:val="No Spacing"/>
    <w:uiPriority w:val="1"/>
    <w:qFormat/>
    <w:rsid w:val="00860E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00446">
      <w:bodyDiv w:val="1"/>
      <w:marLeft w:val="0"/>
      <w:marRight w:val="0"/>
      <w:marTop w:val="0"/>
      <w:marBottom w:val="0"/>
      <w:divBdr>
        <w:top w:val="none" w:sz="0" w:space="0" w:color="auto"/>
        <w:left w:val="none" w:sz="0" w:space="0" w:color="auto"/>
        <w:bottom w:val="none" w:sz="0" w:space="0" w:color="auto"/>
        <w:right w:val="none" w:sz="0" w:space="0" w:color="auto"/>
      </w:divBdr>
    </w:div>
    <w:div w:id="1419400842">
      <w:bodyDiv w:val="1"/>
      <w:marLeft w:val="0"/>
      <w:marRight w:val="0"/>
      <w:marTop w:val="0"/>
      <w:marBottom w:val="0"/>
      <w:divBdr>
        <w:top w:val="none" w:sz="0" w:space="0" w:color="auto"/>
        <w:left w:val="none" w:sz="0" w:space="0" w:color="auto"/>
        <w:bottom w:val="none" w:sz="0" w:space="0" w:color="auto"/>
        <w:right w:val="none" w:sz="0" w:space="0" w:color="auto"/>
      </w:divBdr>
    </w:div>
    <w:div w:id="183869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auliuraj.lt/bendruomenes-ju-remimas/bendruomenines-veiklos-stiprinimas/205" TargetMode="External"/><Relationship Id="rId13" Type="http://schemas.openxmlformats.org/officeDocument/2006/relationships/hyperlink" Target="http://195.182.89.44/aktai/Default.aspx?Id=3&amp;DocId=41786" TargetMode="External"/><Relationship Id="rId18" Type="http://schemas.openxmlformats.org/officeDocument/2006/relationships/hyperlink" Target="mailto:irmina.mazeikiene@siauliuraj.lt" TargetMode="External"/><Relationship Id="rId3" Type="http://schemas.openxmlformats.org/officeDocument/2006/relationships/styles" Target="styles.xml"/><Relationship Id="rId7" Type="http://schemas.openxmlformats.org/officeDocument/2006/relationships/hyperlink" Target="http://195.182.89.44/aktai/Default.aspx?Id=3&amp;DocId=41782" TargetMode="External"/><Relationship Id="rId12" Type="http://schemas.openxmlformats.org/officeDocument/2006/relationships/hyperlink" Target="https://www.siauliuraj.lt/bendruomenes-ju-remimas/bendruomenines-veiklos-stiprinimas/205" TargetMode="External"/><Relationship Id="rId17" Type="http://schemas.openxmlformats.org/officeDocument/2006/relationships/hyperlink" Target="mailto:irena.eigirdiene@siauliuraj.lt" TargetMode="External"/><Relationship Id="rId2" Type="http://schemas.openxmlformats.org/officeDocument/2006/relationships/numbering" Target="numbering.xml"/><Relationship Id="rId16" Type="http://schemas.openxmlformats.org/officeDocument/2006/relationships/hyperlink" Target="mailto:audrone.birutiene@siauliuraj.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priimamasis@siauliuraj.lt" TargetMode="External"/><Relationship Id="rId11" Type="http://schemas.openxmlformats.org/officeDocument/2006/relationships/hyperlink" Target="http://195.182.89.44/aktai/Default.aspx?Id=3&amp;DocId=41782" TargetMode="External"/><Relationship Id="rId5" Type="http://schemas.openxmlformats.org/officeDocument/2006/relationships/webSettings" Target="webSettings.xml"/><Relationship Id="rId15" Type="http://schemas.openxmlformats.org/officeDocument/2006/relationships/hyperlink" Target="http://195.182.89.44/aktai/Default.aspx?Id=3&amp;DocId=41858" TargetMode="External"/><Relationship Id="rId10" Type="http://schemas.openxmlformats.org/officeDocument/2006/relationships/hyperlink" Target="http://195.182.89.44/aktai/Default.aspx?Id=3&amp;DocId=4178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iauliuraj.lt/struktura-ir-kontaktai/1056/seniunijos/d23" TargetMode="External"/><Relationship Id="rId14" Type="http://schemas.openxmlformats.org/officeDocument/2006/relationships/hyperlink" Target="https://www.siauliuraj.lt/struktura-ir-kontaktai/1056/seniunijos/d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6A6DC-8B49-4772-88D8-53838A299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6923</Words>
  <Characters>3947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Namu</dc:creator>
  <cp:keywords/>
  <dc:description/>
  <cp:lastModifiedBy>Seniunija 13</cp:lastModifiedBy>
  <cp:revision>2</cp:revision>
  <dcterms:created xsi:type="dcterms:W3CDTF">2020-06-10T13:44:00Z</dcterms:created>
  <dcterms:modified xsi:type="dcterms:W3CDTF">2020-06-10T13:44:00Z</dcterms:modified>
</cp:coreProperties>
</file>