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735F" w14:textId="7A1BD1D4" w:rsidR="00CF0AF0" w:rsidRDefault="00CF0AF0" w:rsidP="00D35196">
      <w:pPr>
        <w:ind w:left="4820"/>
        <w:rPr>
          <w:rFonts w:cs="Tahoma"/>
          <w:kern w:val="1"/>
          <w:lang w:eastAsia="lt-LT"/>
        </w:rPr>
      </w:pPr>
    </w:p>
    <w:p w14:paraId="184DAAF4" w14:textId="77777777" w:rsidR="00CF0AF0" w:rsidRDefault="00CF0AF0" w:rsidP="00D35196">
      <w:pPr>
        <w:ind w:left="4820"/>
        <w:rPr>
          <w:rFonts w:cs="Tahoma"/>
          <w:kern w:val="1"/>
          <w:lang w:eastAsia="lt-LT"/>
        </w:rPr>
      </w:pPr>
    </w:p>
    <w:p w14:paraId="0D35D4B7" w14:textId="77777777" w:rsidR="00CF0AF0" w:rsidRDefault="00CF0AF0" w:rsidP="00D35196">
      <w:pPr>
        <w:ind w:left="4820"/>
        <w:rPr>
          <w:rFonts w:cs="Tahoma"/>
          <w:kern w:val="1"/>
          <w:lang w:eastAsia="lt-LT"/>
        </w:rPr>
      </w:pPr>
    </w:p>
    <w:p w14:paraId="34A7F0E1" w14:textId="77777777" w:rsidR="00CF0AF0" w:rsidRDefault="00CF0AF0" w:rsidP="00D35196">
      <w:pPr>
        <w:ind w:left="4820"/>
        <w:rPr>
          <w:rFonts w:cs="Tahoma"/>
          <w:kern w:val="1"/>
          <w:lang w:eastAsia="lt-LT"/>
        </w:rPr>
      </w:pPr>
    </w:p>
    <w:p w14:paraId="030CC6A2" w14:textId="1C2CE4BC" w:rsidR="00CF0AF0" w:rsidRDefault="00CF0AF0" w:rsidP="00CF0AF0">
      <w:pPr>
        <w:widowControl w:val="0"/>
        <w:suppressAutoHyphens/>
        <w:ind w:left="4820"/>
        <w:rPr>
          <w:color w:val="000000" w:themeColor="text1"/>
        </w:rPr>
      </w:pPr>
    </w:p>
    <w:p w14:paraId="014FB667" w14:textId="6A153713" w:rsidR="00CF0AF0" w:rsidRDefault="00CF0AF0" w:rsidP="00CF0AF0">
      <w:pPr>
        <w:widowControl w:val="0"/>
        <w:suppressAutoHyphens/>
        <w:ind w:left="4820"/>
        <w:rPr>
          <w:color w:val="000000" w:themeColor="text1"/>
        </w:rPr>
      </w:pPr>
    </w:p>
    <w:p w14:paraId="4AEED3CE" w14:textId="427006FE" w:rsidR="00CF0AF0" w:rsidRPr="00816DA7" w:rsidRDefault="00F41CE6" w:rsidP="00F41CE6">
      <w:pPr>
        <w:widowControl w:val="0"/>
        <w:tabs>
          <w:tab w:val="left" w:pos="7889"/>
        </w:tabs>
        <w:suppressAutoHyphens/>
        <w:ind w:left="4820"/>
        <w:rPr>
          <w:color w:val="000000" w:themeColor="text1"/>
        </w:rPr>
      </w:pPr>
      <w:r>
        <w:rPr>
          <w:color w:val="000000" w:themeColor="text1"/>
        </w:rPr>
        <w:tab/>
      </w:r>
    </w:p>
    <w:p w14:paraId="6771D2A1" w14:textId="1D71295C" w:rsidR="00D35196" w:rsidRPr="00CF0AF0" w:rsidRDefault="00AC5278" w:rsidP="00CF0AF0">
      <w:pPr>
        <w:jc w:val="center"/>
        <w:rPr>
          <w:rFonts w:eastAsia="Lucida Sans Unicode"/>
          <w:b/>
          <w:bCs/>
          <w:color w:val="000000" w:themeColor="text1"/>
          <w:kern w:val="1"/>
          <w:szCs w:val="24"/>
          <w:lang w:eastAsia="lt-LT"/>
        </w:rPr>
      </w:pPr>
      <w:r w:rsidRPr="00816DA7">
        <w:rPr>
          <w:rFonts w:eastAsia="Lucida Sans Unicode"/>
          <w:b/>
          <w:bCs/>
          <w:color w:val="000000" w:themeColor="text1"/>
          <w:kern w:val="1"/>
          <w:szCs w:val="24"/>
          <w:lang w:eastAsia="lt-LT"/>
        </w:rPr>
        <w:t>(</w:t>
      </w:r>
      <w:r w:rsidR="00D35196" w:rsidRPr="00CF0AF0">
        <w:rPr>
          <w:rFonts w:eastAsia="Lucida Sans Unicode"/>
          <w:b/>
          <w:bCs/>
          <w:color w:val="000000" w:themeColor="text1"/>
          <w:kern w:val="1"/>
          <w:szCs w:val="24"/>
          <w:lang w:eastAsia="lt-LT"/>
        </w:rPr>
        <w:t>Finansavimo sutarties forma)</w:t>
      </w:r>
    </w:p>
    <w:p w14:paraId="14AA6885" w14:textId="77777777" w:rsidR="00D35196" w:rsidRPr="00CF0AF0" w:rsidRDefault="00D35196" w:rsidP="00CF0AF0">
      <w:pPr>
        <w:widowControl w:val="0"/>
        <w:jc w:val="center"/>
        <w:rPr>
          <w:b/>
          <w:color w:val="000000" w:themeColor="text1"/>
          <w:kern w:val="2"/>
          <w:szCs w:val="24"/>
          <w:lang w:eastAsia="lt-LT"/>
        </w:rPr>
      </w:pPr>
    </w:p>
    <w:p w14:paraId="68787DB9" w14:textId="77777777" w:rsidR="00D35196" w:rsidRPr="00CF0AF0" w:rsidRDefault="00D35196" w:rsidP="00CF0AF0">
      <w:pPr>
        <w:jc w:val="center"/>
        <w:rPr>
          <w:b/>
          <w:bCs/>
          <w:caps/>
          <w:color w:val="000000" w:themeColor="text1"/>
          <w:szCs w:val="24"/>
          <w:lang w:eastAsia="zh-CN"/>
        </w:rPr>
      </w:pPr>
      <w:r w:rsidRPr="00CF0AF0">
        <w:rPr>
          <w:b/>
          <w:color w:val="000000" w:themeColor="text1"/>
          <w:szCs w:val="24"/>
        </w:rPr>
        <w:t xml:space="preserve">....................................................................................FINANSAVIMO </w:t>
      </w:r>
      <w:r w:rsidRPr="00CF0AF0">
        <w:rPr>
          <w:b/>
          <w:color w:val="000000" w:themeColor="text1"/>
          <w:kern w:val="2"/>
          <w:szCs w:val="24"/>
          <w:lang w:eastAsia="lt-LT"/>
        </w:rPr>
        <w:t>SUTARTIS</w:t>
      </w:r>
    </w:p>
    <w:p w14:paraId="717C0004" w14:textId="194C67AB" w:rsidR="00D35196" w:rsidRPr="00CF0AF0" w:rsidRDefault="00D35196" w:rsidP="00CF0AF0">
      <w:pPr>
        <w:ind w:firstLine="1798"/>
        <w:rPr>
          <w:b/>
          <w:bCs/>
          <w:caps/>
          <w:color w:val="000000" w:themeColor="text1"/>
          <w:szCs w:val="24"/>
        </w:rPr>
      </w:pPr>
      <w:r w:rsidRPr="00CF0AF0">
        <w:rPr>
          <w:b/>
          <w:bCs/>
          <w:caps/>
          <w:color w:val="000000" w:themeColor="text1"/>
          <w:szCs w:val="24"/>
        </w:rPr>
        <w:t>(</w:t>
      </w:r>
      <w:r w:rsidRPr="00CF0AF0">
        <w:rPr>
          <w:rFonts w:eastAsia="Lucida Sans Unicode"/>
          <w:b/>
          <w:bCs/>
          <w:color w:val="000000" w:themeColor="text1"/>
          <w:kern w:val="1"/>
          <w:szCs w:val="24"/>
          <w:lang w:eastAsia="lt-LT"/>
        </w:rPr>
        <w:t>nurodyti pr</w:t>
      </w:r>
      <w:r w:rsidR="00EB0BF9" w:rsidRPr="00CF0AF0">
        <w:rPr>
          <w:rFonts w:eastAsia="Lucida Sans Unicode"/>
          <w:b/>
          <w:bCs/>
          <w:color w:val="000000" w:themeColor="text1"/>
          <w:kern w:val="1"/>
          <w:szCs w:val="24"/>
          <w:lang w:eastAsia="lt-LT"/>
        </w:rPr>
        <w:t>iemonės</w:t>
      </w:r>
      <w:r w:rsidRPr="00CF0AF0">
        <w:rPr>
          <w:rFonts w:eastAsia="Lucida Sans Unicode"/>
          <w:b/>
          <w:bCs/>
          <w:color w:val="000000" w:themeColor="text1"/>
          <w:kern w:val="1"/>
          <w:szCs w:val="24"/>
          <w:lang w:eastAsia="lt-LT"/>
        </w:rPr>
        <w:t xml:space="preserve"> pavadinimą)</w:t>
      </w:r>
    </w:p>
    <w:p w14:paraId="3D19832D" w14:textId="77777777" w:rsidR="00D35196" w:rsidRPr="00CF0AF0" w:rsidRDefault="00D35196" w:rsidP="00CF0AF0">
      <w:pPr>
        <w:jc w:val="center"/>
        <w:rPr>
          <w:color w:val="000000" w:themeColor="text1"/>
          <w:szCs w:val="24"/>
        </w:rPr>
      </w:pPr>
    </w:p>
    <w:p w14:paraId="16CA3A94" w14:textId="5D8F4399" w:rsidR="00D35196" w:rsidRPr="00CF0AF0" w:rsidRDefault="00D35196" w:rsidP="00CF0AF0">
      <w:pPr>
        <w:jc w:val="center"/>
        <w:rPr>
          <w:color w:val="000000" w:themeColor="text1"/>
          <w:szCs w:val="24"/>
        </w:rPr>
      </w:pPr>
      <w:r w:rsidRPr="00CF0AF0">
        <w:rPr>
          <w:color w:val="000000" w:themeColor="text1"/>
          <w:szCs w:val="24"/>
        </w:rPr>
        <w:t>20</w:t>
      </w:r>
      <w:r w:rsidR="00CF0AF0" w:rsidRPr="00CF0AF0">
        <w:rPr>
          <w:color w:val="000000" w:themeColor="text1"/>
          <w:szCs w:val="24"/>
        </w:rPr>
        <w:t>2</w:t>
      </w:r>
      <w:r w:rsidR="00CF0AF0">
        <w:rPr>
          <w:color w:val="000000" w:themeColor="text1"/>
          <w:szCs w:val="24"/>
        </w:rPr>
        <w:t>..</w:t>
      </w:r>
      <w:r w:rsidRPr="00CF0AF0">
        <w:rPr>
          <w:color w:val="000000" w:themeColor="text1"/>
          <w:szCs w:val="24"/>
        </w:rPr>
        <w:t xml:space="preserve">  m.                d. Nr.</w:t>
      </w:r>
    </w:p>
    <w:p w14:paraId="1E08E8F2" w14:textId="77777777" w:rsidR="00D35196" w:rsidRPr="00CF0AF0" w:rsidRDefault="00D35196" w:rsidP="00CF0AF0">
      <w:pPr>
        <w:jc w:val="center"/>
        <w:rPr>
          <w:color w:val="000000" w:themeColor="text1"/>
          <w:szCs w:val="24"/>
        </w:rPr>
      </w:pPr>
      <w:r w:rsidRPr="00CF0AF0">
        <w:rPr>
          <w:color w:val="000000" w:themeColor="text1"/>
          <w:szCs w:val="24"/>
        </w:rPr>
        <w:t>Šiauliai</w:t>
      </w:r>
    </w:p>
    <w:p w14:paraId="56DD465B" w14:textId="77777777" w:rsidR="00D35196" w:rsidRPr="00CF0AF0" w:rsidRDefault="00D35196" w:rsidP="00CF0AF0">
      <w:pPr>
        <w:jc w:val="center"/>
        <w:rPr>
          <w:color w:val="000000" w:themeColor="text1"/>
          <w:szCs w:val="24"/>
        </w:rPr>
      </w:pPr>
    </w:p>
    <w:p w14:paraId="042ABB6B" w14:textId="52785EEE" w:rsidR="00D35196" w:rsidRPr="00CF0AF0" w:rsidRDefault="00D35196" w:rsidP="00CF0AF0">
      <w:pPr>
        <w:ind w:firstLine="900"/>
        <w:jc w:val="both"/>
        <w:rPr>
          <w:rFonts w:eastAsia="Calibri"/>
          <w:bCs/>
          <w:caps/>
          <w:color w:val="000000" w:themeColor="text1"/>
          <w:szCs w:val="24"/>
        </w:rPr>
      </w:pPr>
      <w:r w:rsidRPr="00CF0AF0">
        <w:rPr>
          <w:rFonts w:eastAsia="Calibri"/>
          <w:color w:val="000000" w:themeColor="text1"/>
          <w:szCs w:val="24"/>
        </w:rPr>
        <w:t>Biudžetinė įstaiga Šiaulių rajono savivaldybės administracija, Vilniaus g. 263, 76337 Šiauliai, juridinio asmens kodas 188726051, atstovaujama Šiaulių rajono savivaldybės administracijos direktoriaus ..........................................., veikiančio pagal Šiaulių rajono savivaldybės administracijos nuostatus, patvirtintus Šiaulių rajono savivaldybės tarybos .............. sprendimu Nr. T-....</w:t>
      </w:r>
      <w:r w:rsidR="00AC5278" w:rsidRPr="00CF0AF0">
        <w:rPr>
          <w:rFonts w:eastAsia="Calibri"/>
          <w:color w:val="000000" w:themeColor="text1"/>
          <w:szCs w:val="24"/>
        </w:rPr>
        <w:t xml:space="preserve"> </w:t>
      </w:r>
      <w:r w:rsidR="00A87988" w:rsidRPr="00CF0AF0">
        <w:rPr>
          <w:rFonts w:eastAsia="Calibri"/>
          <w:color w:val="000000" w:themeColor="text1"/>
          <w:szCs w:val="24"/>
        </w:rPr>
        <w:t>„Dėl.....</w:t>
      </w:r>
      <w:r w:rsidR="00816DA7" w:rsidRPr="00CF0AF0">
        <w:rPr>
          <w:rFonts w:eastAsia="Calibri"/>
          <w:color w:val="000000" w:themeColor="text1"/>
          <w:szCs w:val="24"/>
        </w:rPr>
        <w:t xml:space="preserve">                      </w:t>
      </w:r>
      <w:r w:rsidR="00A87988" w:rsidRPr="00CF0AF0">
        <w:rPr>
          <w:rFonts w:eastAsia="Calibri"/>
          <w:color w:val="000000" w:themeColor="text1"/>
          <w:szCs w:val="24"/>
        </w:rPr>
        <w:t xml:space="preserve">..“ </w:t>
      </w:r>
      <w:r w:rsidRPr="00CF0AF0">
        <w:rPr>
          <w:rFonts w:eastAsia="Calibri"/>
          <w:color w:val="000000" w:themeColor="text1"/>
          <w:szCs w:val="24"/>
        </w:rPr>
        <w:t xml:space="preserve">, ir pagal Šiaulių rajono savivaldybės tarybos </w:t>
      </w:r>
      <w:r w:rsidR="00A87988" w:rsidRPr="00CF0AF0">
        <w:rPr>
          <w:rFonts w:eastAsia="Calibri"/>
          <w:color w:val="000000" w:themeColor="text1"/>
          <w:szCs w:val="24"/>
        </w:rPr>
        <w:t>s</w:t>
      </w:r>
      <w:r w:rsidRPr="00CF0AF0">
        <w:rPr>
          <w:rFonts w:eastAsia="Calibri"/>
          <w:color w:val="000000" w:themeColor="text1"/>
          <w:szCs w:val="24"/>
        </w:rPr>
        <w:t>prendimą Nr. T-...</w:t>
      </w:r>
      <w:r w:rsidR="00A87988" w:rsidRPr="00CF0AF0">
        <w:rPr>
          <w:rFonts w:eastAsia="Calibri"/>
          <w:color w:val="000000" w:themeColor="text1"/>
          <w:szCs w:val="24"/>
        </w:rPr>
        <w:t xml:space="preserve"> „Dėl.......“</w:t>
      </w:r>
      <w:r w:rsidRPr="00CF0AF0">
        <w:rPr>
          <w:rFonts w:eastAsia="Calibri"/>
          <w:color w:val="000000" w:themeColor="text1"/>
          <w:szCs w:val="24"/>
        </w:rPr>
        <w:t xml:space="preserve"> </w:t>
      </w:r>
      <w:r w:rsidRPr="00CF0AF0">
        <w:rPr>
          <w:rFonts w:eastAsia="Calibri"/>
          <w:b/>
          <w:color w:val="000000" w:themeColor="text1"/>
          <w:szCs w:val="24"/>
        </w:rPr>
        <w:t>(toliau – Savivaldybės administracija)</w:t>
      </w:r>
      <w:r w:rsidRPr="00CF0AF0">
        <w:rPr>
          <w:rFonts w:eastAsia="Calibri"/>
          <w:color w:val="000000" w:themeColor="text1"/>
          <w:szCs w:val="24"/>
        </w:rPr>
        <w:t xml:space="preserve"> ir ..............................................................., veikianti (-</w:t>
      </w:r>
      <w:proofErr w:type="spellStart"/>
      <w:r w:rsidRPr="00CF0AF0">
        <w:rPr>
          <w:rFonts w:eastAsia="Calibri"/>
          <w:color w:val="000000" w:themeColor="text1"/>
          <w:szCs w:val="24"/>
        </w:rPr>
        <w:t>is</w:t>
      </w:r>
      <w:proofErr w:type="spellEnd"/>
      <w:r w:rsidRPr="00CF0AF0">
        <w:rPr>
          <w:rFonts w:eastAsia="Calibri"/>
          <w:color w:val="000000" w:themeColor="text1"/>
          <w:szCs w:val="24"/>
        </w:rPr>
        <w:t>) pagal ......................................................................................</w:t>
      </w:r>
      <w:r w:rsidR="00816DA7" w:rsidRPr="00CF0AF0">
        <w:rPr>
          <w:rFonts w:eastAsia="Calibri"/>
          <w:color w:val="000000" w:themeColor="text1"/>
          <w:szCs w:val="24"/>
        </w:rPr>
        <w:t>..............................</w:t>
      </w:r>
      <w:r w:rsidRPr="00CF0AF0">
        <w:rPr>
          <w:rFonts w:eastAsia="Calibri"/>
          <w:color w:val="000000" w:themeColor="text1"/>
          <w:szCs w:val="24"/>
        </w:rPr>
        <w:t xml:space="preserve">......,  </w:t>
      </w:r>
      <w:r w:rsidRPr="00CF0AF0">
        <w:rPr>
          <w:rFonts w:eastAsia="Calibri"/>
          <w:b/>
          <w:color w:val="000000" w:themeColor="text1"/>
          <w:szCs w:val="24"/>
        </w:rPr>
        <w:t>(toliau – Vykdytojas)</w:t>
      </w:r>
      <w:r w:rsidRPr="00CF0AF0">
        <w:rPr>
          <w:rFonts w:eastAsia="Calibri"/>
          <w:color w:val="000000" w:themeColor="text1"/>
          <w:szCs w:val="24"/>
        </w:rPr>
        <w:t xml:space="preserve"> </w:t>
      </w:r>
      <w:r w:rsidRPr="00CF0AF0">
        <w:rPr>
          <w:color w:val="000000" w:themeColor="text1"/>
          <w:szCs w:val="24"/>
          <w:lang w:eastAsia="lt-LT"/>
        </w:rPr>
        <w:t>toliau kartu vadinami „Šalimis“, o kiekvienas atskirai – „Šalimi“,</w:t>
      </w:r>
      <w:r w:rsidR="00816DA7" w:rsidRPr="00CF0AF0">
        <w:rPr>
          <w:color w:val="000000" w:themeColor="text1"/>
          <w:szCs w:val="24"/>
          <w:lang w:eastAsia="lt-LT"/>
        </w:rPr>
        <w:t xml:space="preserve"> </w:t>
      </w:r>
      <w:r w:rsidRPr="00CF0AF0">
        <w:rPr>
          <w:rFonts w:eastAsia="Calibri"/>
          <w:color w:val="000000" w:themeColor="text1"/>
          <w:szCs w:val="24"/>
        </w:rPr>
        <w:t xml:space="preserve">vadovaudamiesi Savivaldybės administracijos direktoriaus </w:t>
      </w:r>
      <w:r w:rsidRPr="00CF0AF0">
        <w:rPr>
          <w:rFonts w:eastAsia="Calibri"/>
          <w:bCs/>
          <w:caps/>
          <w:color w:val="000000" w:themeColor="text1"/>
          <w:szCs w:val="24"/>
        </w:rPr>
        <w:t xml:space="preserve"> 20</w:t>
      </w:r>
      <w:r w:rsidR="00CF0AF0" w:rsidRPr="00CF0AF0">
        <w:rPr>
          <w:rFonts w:eastAsia="Calibri"/>
          <w:bCs/>
          <w:caps/>
          <w:color w:val="000000" w:themeColor="text1"/>
          <w:szCs w:val="24"/>
        </w:rPr>
        <w:t>2</w:t>
      </w:r>
      <w:r w:rsidRPr="00CF0AF0">
        <w:rPr>
          <w:rFonts w:eastAsia="Calibri"/>
          <w:bCs/>
          <w:caps/>
          <w:color w:val="000000" w:themeColor="text1"/>
          <w:szCs w:val="24"/>
        </w:rPr>
        <w:t xml:space="preserve"> .. </w:t>
      </w:r>
      <w:r w:rsidRPr="00CF0AF0">
        <w:rPr>
          <w:rFonts w:eastAsia="Calibri"/>
          <w:bCs/>
          <w:color w:val="000000" w:themeColor="text1"/>
          <w:szCs w:val="24"/>
        </w:rPr>
        <w:t>m</w:t>
      </w:r>
      <w:r w:rsidR="00AC5278" w:rsidRPr="00CF0AF0">
        <w:rPr>
          <w:rFonts w:eastAsia="Calibri"/>
          <w:bCs/>
          <w:color w:val="000000" w:themeColor="text1"/>
          <w:szCs w:val="24"/>
        </w:rPr>
        <w:t xml:space="preserve">. </w:t>
      </w:r>
      <w:r w:rsidRPr="00CF0AF0">
        <w:rPr>
          <w:rFonts w:eastAsia="Calibri"/>
          <w:bCs/>
          <w:color w:val="000000" w:themeColor="text1"/>
          <w:szCs w:val="24"/>
        </w:rPr>
        <w:t xml:space="preserve">............. d. įsakymu Nr.   „Dėl lėšų skyrimo </w:t>
      </w:r>
      <w:r w:rsidR="00152E5D" w:rsidRPr="00CF0AF0">
        <w:rPr>
          <w:rFonts w:eastAsia="Calibri"/>
          <w:bCs/>
          <w:color w:val="000000" w:themeColor="text1"/>
          <w:szCs w:val="24"/>
        </w:rPr>
        <w:t>iš 20</w:t>
      </w:r>
      <w:r w:rsidR="00CF0AF0" w:rsidRPr="00CF0AF0">
        <w:rPr>
          <w:rFonts w:eastAsia="Calibri"/>
          <w:bCs/>
          <w:color w:val="000000" w:themeColor="text1"/>
          <w:szCs w:val="24"/>
        </w:rPr>
        <w:t>2 ..</w:t>
      </w:r>
      <w:r w:rsidR="00152E5D" w:rsidRPr="00CF0AF0">
        <w:rPr>
          <w:rFonts w:eastAsia="Calibri"/>
          <w:bCs/>
          <w:color w:val="000000" w:themeColor="text1"/>
          <w:szCs w:val="24"/>
        </w:rPr>
        <w:t xml:space="preserve"> m. </w:t>
      </w:r>
      <w:r w:rsidRPr="00CF0AF0">
        <w:rPr>
          <w:rFonts w:eastAsia="Calibri"/>
          <w:bCs/>
          <w:color w:val="000000" w:themeColor="text1"/>
          <w:szCs w:val="24"/>
        </w:rPr>
        <w:t>......</w:t>
      </w:r>
      <w:r w:rsidR="00816DA7" w:rsidRPr="00CF0AF0">
        <w:rPr>
          <w:rFonts w:eastAsia="Calibri"/>
          <w:bCs/>
          <w:color w:val="000000" w:themeColor="text1"/>
          <w:szCs w:val="24"/>
        </w:rPr>
        <w:t xml:space="preserve">  ..............................................................</w:t>
      </w:r>
      <w:r w:rsidRPr="00CF0AF0">
        <w:rPr>
          <w:rFonts w:eastAsia="Calibri"/>
          <w:bCs/>
          <w:color w:val="000000" w:themeColor="text1"/>
          <w:szCs w:val="24"/>
        </w:rPr>
        <w:t>..</w:t>
      </w:r>
      <w:r w:rsidR="00152E5D" w:rsidRPr="00CF0AF0">
        <w:rPr>
          <w:rFonts w:eastAsia="Calibri"/>
          <w:bCs/>
          <w:color w:val="000000" w:themeColor="text1"/>
          <w:szCs w:val="24"/>
        </w:rPr>
        <w:t xml:space="preserve">programos lėšų </w:t>
      </w:r>
      <w:r w:rsidRPr="00CF0AF0">
        <w:rPr>
          <w:rFonts w:eastAsia="Calibri"/>
          <w:bCs/>
          <w:color w:val="000000" w:themeColor="text1"/>
          <w:szCs w:val="24"/>
        </w:rPr>
        <w:t>.................... projektams</w:t>
      </w:r>
      <w:r w:rsidR="00AC5278" w:rsidRPr="00CF0AF0">
        <w:rPr>
          <w:rFonts w:eastAsia="Calibri"/>
          <w:bCs/>
          <w:color w:val="000000" w:themeColor="text1"/>
          <w:szCs w:val="24"/>
        </w:rPr>
        <w:t xml:space="preserve"> (-ui) </w:t>
      </w:r>
      <w:r w:rsidRPr="00CF0AF0">
        <w:rPr>
          <w:rFonts w:eastAsia="Calibri"/>
          <w:bCs/>
          <w:color w:val="000000" w:themeColor="text1"/>
          <w:szCs w:val="24"/>
        </w:rPr>
        <w:t xml:space="preserve">įgyvendinti“ (toliau – Įsakymas) sudarė šią </w:t>
      </w:r>
      <w:r w:rsidRPr="00CF0AF0">
        <w:rPr>
          <w:rFonts w:eastAsia="Lucida Sans Unicode"/>
          <w:bCs/>
          <w:color w:val="000000" w:themeColor="text1"/>
          <w:kern w:val="1"/>
          <w:szCs w:val="24"/>
          <w:lang w:eastAsia="lt-LT"/>
        </w:rPr>
        <w:t xml:space="preserve">finansavimo </w:t>
      </w:r>
      <w:r w:rsidRPr="00CF0AF0">
        <w:rPr>
          <w:rFonts w:eastAsia="Calibri"/>
          <w:bCs/>
          <w:color w:val="000000" w:themeColor="text1"/>
          <w:szCs w:val="24"/>
        </w:rPr>
        <w:t>sutartį (toliau – Sutartis).</w:t>
      </w:r>
      <w:r w:rsidRPr="00CF0AF0">
        <w:rPr>
          <w:rFonts w:eastAsia="Calibri"/>
          <w:bCs/>
          <w:caps/>
          <w:color w:val="000000" w:themeColor="text1"/>
          <w:szCs w:val="24"/>
        </w:rPr>
        <w:t xml:space="preserve">  </w:t>
      </w:r>
    </w:p>
    <w:p w14:paraId="76649FA8" w14:textId="77777777" w:rsidR="00D35196" w:rsidRPr="00CF0AF0" w:rsidRDefault="00D35196" w:rsidP="00CF0AF0">
      <w:pPr>
        <w:jc w:val="both"/>
        <w:rPr>
          <w:rFonts w:eastAsia="Calibri"/>
          <w:bCs/>
          <w:caps/>
          <w:szCs w:val="24"/>
        </w:rPr>
      </w:pPr>
    </w:p>
    <w:p w14:paraId="0D4DDB2F" w14:textId="77777777" w:rsidR="00D35196" w:rsidRPr="00CF0AF0" w:rsidRDefault="00D35196" w:rsidP="00CF0AF0">
      <w:pPr>
        <w:jc w:val="center"/>
        <w:rPr>
          <w:b/>
          <w:szCs w:val="24"/>
        </w:rPr>
      </w:pPr>
      <w:r w:rsidRPr="00CF0AF0">
        <w:rPr>
          <w:b/>
          <w:szCs w:val="24"/>
        </w:rPr>
        <w:t>I SKYRIUS</w:t>
      </w:r>
    </w:p>
    <w:p w14:paraId="7EDE43F5" w14:textId="77777777" w:rsidR="00D35196" w:rsidRPr="00CF0AF0" w:rsidRDefault="00D35196" w:rsidP="00CF0AF0">
      <w:pPr>
        <w:jc w:val="center"/>
        <w:rPr>
          <w:b/>
          <w:bCs/>
          <w:szCs w:val="24"/>
        </w:rPr>
      </w:pPr>
      <w:r w:rsidRPr="00CF0AF0">
        <w:rPr>
          <w:b/>
          <w:szCs w:val="24"/>
        </w:rPr>
        <w:t>SUTARTIES OBJEKTAS</w:t>
      </w:r>
    </w:p>
    <w:p w14:paraId="2FE1FC73" w14:textId="77777777" w:rsidR="00D35196" w:rsidRPr="00CF0AF0" w:rsidRDefault="00D35196" w:rsidP="00CF0AF0">
      <w:pPr>
        <w:ind w:firstLine="900"/>
        <w:jc w:val="both"/>
        <w:rPr>
          <w:b/>
          <w:bCs/>
          <w:szCs w:val="24"/>
        </w:rPr>
      </w:pPr>
    </w:p>
    <w:p w14:paraId="0B9E97BB" w14:textId="3A47A9EF" w:rsidR="00D35196" w:rsidRPr="00CF0AF0" w:rsidRDefault="00D35196" w:rsidP="00CF0AF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Cs/>
          <w:color w:val="000000" w:themeColor="text1"/>
          <w:szCs w:val="24"/>
        </w:rPr>
      </w:pPr>
      <w:r w:rsidRPr="00CF0AF0">
        <w:rPr>
          <w:bCs/>
          <w:szCs w:val="24"/>
        </w:rPr>
        <w:t xml:space="preserve">Savivaldybės administracija perveda Vykdytojui Šiaulių rajono savivaldybės biudžeto lėšas (toliau – Savivaldybės biudžeto lėšos) projektui </w:t>
      </w:r>
      <w:r w:rsidRPr="00CF0AF0">
        <w:rPr>
          <w:i/>
          <w:iCs/>
          <w:szCs w:val="24"/>
        </w:rPr>
        <w:t>įrašyti projekto pavadinimą</w:t>
      </w:r>
      <w:r w:rsidRPr="00CF0AF0">
        <w:rPr>
          <w:szCs w:val="24"/>
        </w:rPr>
        <w:t xml:space="preserve"> (toliau – Projektas)</w:t>
      </w:r>
      <w:r w:rsidRPr="00CF0AF0">
        <w:rPr>
          <w:bCs/>
          <w:szCs w:val="24"/>
        </w:rPr>
        <w:t xml:space="preserve"> </w:t>
      </w:r>
      <w:r w:rsidRPr="00CF0AF0">
        <w:rPr>
          <w:bCs/>
          <w:color w:val="000000" w:themeColor="text1"/>
          <w:szCs w:val="24"/>
        </w:rPr>
        <w:t xml:space="preserve">vykdyti, o Vykdytojas įsipareigoja </w:t>
      </w:r>
      <w:r w:rsidRPr="00CF0AF0">
        <w:rPr>
          <w:color w:val="000000" w:themeColor="text1"/>
          <w:szCs w:val="24"/>
        </w:rPr>
        <w:t xml:space="preserve">Savivaldybės biudžeto lėšas </w:t>
      </w:r>
      <w:r w:rsidRPr="00CF0AF0">
        <w:rPr>
          <w:bCs/>
          <w:color w:val="000000" w:themeColor="text1"/>
          <w:szCs w:val="24"/>
        </w:rPr>
        <w:t xml:space="preserve">naudoti pagal paskirtį ir atsiskaityti už jų panaudojimą, kaip numatyta Sutartyje. </w:t>
      </w:r>
      <w:r w:rsidRPr="00CF0AF0">
        <w:rPr>
          <w:rFonts w:eastAsia="Courier New"/>
          <w:color w:val="000000" w:themeColor="text1"/>
          <w:szCs w:val="24"/>
        </w:rPr>
        <w:t>Projekto paraiška ir Projekto</w:t>
      </w:r>
      <w:r w:rsidR="00F41CE6">
        <w:rPr>
          <w:rFonts w:eastAsia="Courier New"/>
          <w:color w:val="000000" w:themeColor="text1"/>
          <w:szCs w:val="24"/>
        </w:rPr>
        <w:t xml:space="preserve"> išlaidų</w:t>
      </w:r>
      <w:r w:rsidRPr="00CF0AF0">
        <w:rPr>
          <w:rFonts w:eastAsia="Courier New"/>
          <w:color w:val="000000" w:themeColor="text1"/>
          <w:szCs w:val="24"/>
        </w:rPr>
        <w:t xml:space="preserve"> sąmata</w:t>
      </w:r>
      <w:r w:rsidR="00F41CE6">
        <w:rPr>
          <w:rFonts w:eastAsia="Courier New"/>
          <w:color w:val="000000" w:themeColor="text1"/>
          <w:szCs w:val="24"/>
        </w:rPr>
        <w:t xml:space="preserve"> </w:t>
      </w:r>
      <w:r w:rsidRPr="00CF0AF0">
        <w:rPr>
          <w:rFonts w:eastAsia="Courier New"/>
          <w:color w:val="000000" w:themeColor="text1"/>
          <w:szCs w:val="24"/>
        </w:rPr>
        <w:t>yra neatsiejama Sutarties dalis.</w:t>
      </w:r>
    </w:p>
    <w:p w14:paraId="5E2F8D24" w14:textId="77777777" w:rsidR="00D35196" w:rsidRPr="00CF0AF0" w:rsidRDefault="00D35196" w:rsidP="00CF0AF0">
      <w:pPr>
        <w:ind w:firstLine="900"/>
        <w:jc w:val="both"/>
        <w:rPr>
          <w:bCs/>
          <w:color w:val="000000" w:themeColor="text1"/>
          <w:szCs w:val="24"/>
          <w:lang w:eastAsia="zh-CN"/>
        </w:rPr>
      </w:pPr>
    </w:p>
    <w:p w14:paraId="61467E5C" w14:textId="77777777" w:rsidR="00D35196" w:rsidRPr="00CF0AF0" w:rsidRDefault="00D35196" w:rsidP="00CF0AF0">
      <w:pPr>
        <w:jc w:val="center"/>
        <w:rPr>
          <w:b/>
          <w:color w:val="000000" w:themeColor="text1"/>
          <w:szCs w:val="24"/>
        </w:rPr>
      </w:pPr>
      <w:r w:rsidRPr="00CF0AF0">
        <w:rPr>
          <w:b/>
          <w:color w:val="000000" w:themeColor="text1"/>
          <w:szCs w:val="24"/>
        </w:rPr>
        <w:t>II SKYRIUS</w:t>
      </w:r>
    </w:p>
    <w:p w14:paraId="686A78EB" w14:textId="77777777" w:rsidR="00D35196" w:rsidRPr="00CF0AF0" w:rsidRDefault="00D35196" w:rsidP="00CF0AF0">
      <w:pPr>
        <w:jc w:val="center"/>
        <w:rPr>
          <w:b/>
          <w:color w:val="000000" w:themeColor="text1"/>
          <w:szCs w:val="24"/>
        </w:rPr>
      </w:pPr>
      <w:r w:rsidRPr="00CF0AF0">
        <w:rPr>
          <w:b/>
          <w:color w:val="000000" w:themeColor="text1"/>
          <w:szCs w:val="24"/>
        </w:rPr>
        <w:t>ŠALIŲ ĮSIPAREIGOJIMAI IR TEISĖS</w:t>
      </w:r>
    </w:p>
    <w:p w14:paraId="57ADC5FB" w14:textId="77777777" w:rsidR="00D35196" w:rsidRPr="00CF0AF0" w:rsidRDefault="00D35196" w:rsidP="00CF0AF0">
      <w:pPr>
        <w:jc w:val="center"/>
        <w:rPr>
          <w:b/>
          <w:color w:val="000000" w:themeColor="text1"/>
          <w:szCs w:val="24"/>
        </w:rPr>
      </w:pPr>
    </w:p>
    <w:p w14:paraId="40911CA1" w14:textId="77777777" w:rsidR="00D35196" w:rsidRPr="00CF0AF0" w:rsidRDefault="00D35196" w:rsidP="00CF0AF0">
      <w:pPr>
        <w:ind w:firstLine="567"/>
        <w:jc w:val="both"/>
        <w:rPr>
          <w:rFonts w:eastAsia="Courier New"/>
          <w:b/>
          <w:bCs/>
          <w:color w:val="000000" w:themeColor="text1"/>
          <w:szCs w:val="24"/>
        </w:rPr>
      </w:pPr>
      <w:r w:rsidRPr="00CF0AF0">
        <w:rPr>
          <w:rFonts w:eastAsia="Courier New"/>
          <w:b/>
          <w:bCs/>
          <w:color w:val="000000" w:themeColor="text1"/>
          <w:szCs w:val="24"/>
        </w:rPr>
        <w:t>1. Savivaldybės administracija</w:t>
      </w:r>
      <w:r w:rsidRPr="00CF0AF0">
        <w:rPr>
          <w:rFonts w:eastAsia="Courier New"/>
          <w:b/>
          <w:color w:val="000000" w:themeColor="text1"/>
          <w:szCs w:val="24"/>
        </w:rPr>
        <w:t xml:space="preserve"> įsipareigoja:</w:t>
      </w:r>
    </w:p>
    <w:p w14:paraId="1A041C4A" w14:textId="10A4CE41" w:rsidR="00D35196" w:rsidRPr="00CF0AF0" w:rsidRDefault="00D35196" w:rsidP="00CF0AF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Cs/>
          <w:color w:val="000000" w:themeColor="text1"/>
          <w:szCs w:val="24"/>
        </w:rPr>
      </w:pPr>
      <w:r w:rsidRPr="00CF0AF0">
        <w:rPr>
          <w:bCs/>
          <w:color w:val="000000" w:themeColor="text1"/>
          <w:szCs w:val="24"/>
          <w:lang w:eastAsia="lt-LT"/>
        </w:rPr>
        <w:t>1.1. per 5 (penkias) darbo dienas nuo Sutarties pasirašymo pe</w:t>
      </w:r>
      <w:r w:rsidRPr="00CF0AF0">
        <w:rPr>
          <w:rFonts w:eastAsia="Courier New"/>
          <w:bCs/>
          <w:color w:val="000000" w:themeColor="text1"/>
          <w:szCs w:val="24"/>
        </w:rPr>
        <w:t>rvesti Vykdytojui ...........</w:t>
      </w:r>
      <w:r w:rsidRPr="00CF0AF0">
        <w:rPr>
          <w:rFonts w:eastAsia="Courier New"/>
          <w:color w:val="000000" w:themeColor="text1"/>
          <w:szCs w:val="24"/>
        </w:rPr>
        <w:t xml:space="preserve"> Eur (</w:t>
      </w:r>
      <w:r w:rsidRPr="00CF0AF0">
        <w:rPr>
          <w:rFonts w:eastAsia="Courier New"/>
          <w:i/>
          <w:iCs/>
          <w:color w:val="000000" w:themeColor="text1"/>
          <w:szCs w:val="24"/>
        </w:rPr>
        <w:t>suma žodžiais</w:t>
      </w:r>
      <w:r w:rsidRPr="00CF0AF0">
        <w:rPr>
          <w:rFonts w:eastAsia="Courier New"/>
          <w:color w:val="000000" w:themeColor="text1"/>
          <w:szCs w:val="24"/>
        </w:rPr>
        <w:t xml:space="preserve">) iš Savivaldybės biudžeto (buhalterinis kodas .........................) </w:t>
      </w:r>
      <w:r w:rsidRPr="00CF0AF0">
        <w:rPr>
          <w:color w:val="000000" w:themeColor="text1"/>
          <w:szCs w:val="24"/>
        </w:rPr>
        <w:t xml:space="preserve">į </w:t>
      </w:r>
      <w:r w:rsidRPr="00CF0AF0">
        <w:rPr>
          <w:bCs/>
          <w:color w:val="000000" w:themeColor="text1"/>
          <w:szCs w:val="24"/>
        </w:rPr>
        <w:t xml:space="preserve">Vykdytojo </w:t>
      </w:r>
      <w:r w:rsidR="00AC5278" w:rsidRPr="00CF0AF0">
        <w:rPr>
          <w:bCs/>
          <w:color w:val="000000" w:themeColor="text1"/>
          <w:szCs w:val="24"/>
        </w:rPr>
        <w:t xml:space="preserve">paraiškoje </w:t>
      </w:r>
      <w:r w:rsidRPr="00CF0AF0">
        <w:rPr>
          <w:color w:val="000000" w:themeColor="text1"/>
          <w:szCs w:val="24"/>
        </w:rPr>
        <w:t xml:space="preserve">nurodytą </w:t>
      </w:r>
      <w:r w:rsidR="00AC5278" w:rsidRPr="00CF0AF0">
        <w:rPr>
          <w:color w:val="000000" w:themeColor="text1"/>
          <w:szCs w:val="24"/>
        </w:rPr>
        <w:t xml:space="preserve">atsiskaitomąją </w:t>
      </w:r>
      <w:r w:rsidRPr="00CF0AF0">
        <w:rPr>
          <w:color w:val="000000" w:themeColor="text1"/>
          <w:szCs w:val="24"/>
        </w:rPr>
        <w:t xml:space="preserve">sąskaitą banke </w:t>
      </w:r>
      <w:r w:rsidRPr="00CF0AF0">
        <w:rPr>
          <w:rFonts w:eastAsia="Courier New"/>
          <w:color w:val="000000" w:themeColor="text1"/>
          <w:szCs w:val="24"/>
        </w:rPr>
        <w:t xml:space="preserve">Projektui </w:t>
      </w:r>
      <w:r w:rsidR="00AC5278" w:rsidRPr="00CF0AF0">
        <w:rPr>
          <w:rFonts w:eastAsia="Courier New"/>
          <w:color w:val="000000" w:themeColor="text1"/>
          <w:szCs w:val="24"/>
        </w:rPr>
        <w:t>į</w:t>
      </w:r>
      <w:r w:rsidRPr="00CF0AF0">
        <w:rPr>
          <w:rFonts w:eastAsia="Courier New"/>
          <w:bCs/>
          <w:color w:val="000000" w:themeColor="text1"/>
          <w:szCs w:val="24"/>
        </w:rPr>
        <w:t>vykdyti;</w:t>
      </w:r>
      <w:r w:rsidRPr="00CF0AF0">
        <w:rPr>
          <w:color w:val="000000" w:themeColor="text1"/>
          <w:szCs w:val="24"/>
        </w:rPr>
        <w:t xml:space="preserve"> </w:t>
      </w:r>
    </w:p>
    <w:p w14:paraId="2ABE0785" w14:textId="094FB744" w:rsidR="00D35196" w:rsidRPr="00CF0AF0" w:rsidRDefault="00D35196" w:rsidP="00CF0AF0">
      <w:pPr>
        <w:tabs>
          <w:tab w:val="left" w:pos="0"/>
        </w:tabs>
        <w:suppressAutoHyphens/>
        <w:ind w:firstLine="567"/>
        <w:jc w:val="both"/>
        <w:rPr>
          <w:color w:val="000000" w:themeColor="text1"/>
          <w:szCs w:val="24"/>
          <w:lang w:eastAsia="lt-LT"/>
        </w:rPr>
      </w:pPr>
      <w:r w:rsidRPr="00CF0AF0">
        <w:rPr>
          <w:bCs/>
          <w:color w:val="000000" w:themeColor="text1"/>
          <w:szCs w:val="24"/>
          <w:lang w:eastAsia="lt-LT"/>
        </w:rPr>
        <w:t xml:space="preserve">1.2. </w:t>
      </w:r>
      <w:r w:rsidRPr="00CF0AF0">
        <w:rPr>
          <w:color w:val="000000" w:themeColor="text1"/>
          <w:szCs w:val="24"/>
        </w:rPr>
        <w:t xml:space="preserve">pasirašyti Sutarties papildomą susitarimą, jei Vykdytojas </w:t>
      </w:r>
      <w:r w:rsidR="00AC5278" w:rsidRPr="00CF0AF0">
        <w:rPr>
          <w:color w:val="000000" w:themeColor="text1"/>
          <w:szCs w:val="24"/>
        </w:rPr>
        <w:t>P</w:t>
      </w:r>
      <w:r w:rsidRPr="00CF0AF0">
        <w:rPr>
          <w:color w:val="000000" w:themeColor="text1"/>
          <w:szCs w:val="24"/>
        </w:rPr>
        <w:t xml:space="preserve">rojekto įgyvendinimo laikotarpiu Savivaldybės administracijai pateikė prašymą raštu Projektui skirtas lėšas perkelti iš vienos </w:t>
      </w:r>
      <w:r w:rsidR="00AC5278" w:rsidRPr="00CF0AF0">
        <w:rPr>
          <w:color w:val="000000" w:themeColor="text1"/>
          <w:szCs w:val="24"/>
        </w:rPr>
        <w:t xml:space="preserve">Projekto </w:t>
      </w:r>
      <w:r w:rsidRPr="00CF0AF0">
        <w:rPr>
          <w:color w:val="000000" w:themeColor="text1"/>
          <w:szCs w:val="24"/>
        </w:rPr>
        <w:t xml:space="preserve">sąmatos eilutės į kitą; </w:t>
      </w:r>
    </w:p>
    <w:p w14:paraId="57333B7A" w14:textId="2E7B2394" w:rsidR="00D35196" w:rsidRPr="00CF0AF0" w:rsidRDefault="00D35196" w:rsidP="00CF0AF0">
      <w:pPr>
        <w:tabs>
          <w:tab w:val="left" w:pos="0"/>
        </w:tabs>
        <w:suppressAutoHyphens/>
        <w:ind w:firstLine="567"/>
        <w:jc w:val="both"/>
        <w:rPr>
          <w:color w:val="000000" w:themeColor="text1"/>
          <w:szCs w:val="24"/>
          <w:lang w:eastAsia="lt-LT"/>
        </w:rPr>
      </w:pPr>
      <w:r w:rsidRPr="00CF0AF0">
        <w:rPr>
          <w:bCs/>
          <w:color w:val="000000" w:themeColor="text1"/>
          <w:szCs w:val="24"/>
          <w:lang w:eastAsia="lt-LT"/>
        </w:rPr>
        <w:t xml:space="preserve">1.3. </w:t>
      </w:r>
      <w:r w:rsidRPr="00CF0AF0">
        <w:rPr>
          <w:color w:val="000000" w:themeColor="text1"/>
          <w:szCs w:val="24"/>
          <w:lang w:eastAsia="lt-LT"/>
        </w:rPr>
        <w:t xml:space="preserve">Vykdytojui teikti metodinę ir informacinę pagalbą Projekto įgyvendinimo ir atsiskaitymo </w:t>
      </w:r>
      <w:r w:rsidR="00AC5278" w:rsidRPr="00CF0AF0">
        <w:rPr>
          <w:color w:val="000000" w:themeColor="text1"/>
          <w:szCs w:val="24"/>
          <w:lang w:eastAsia="lt-LT"/>
        </w:rPr>
        <w:t xml:space="preserve">už jį </w:t>
      </w:r>
      <w:r w:rsidRPr="00CF0AF0">
        <w:rPr>
          <w:color w:val="000000" w:themeColor="text1"/>
          <w:szCs w:val="24"/>
          <w:lang w:eastAsia="lt-LT"/>
        </w:rPr>
        <w:t>klausimais;</w:t>
      </w:r>
    </w:p>
    <w:p w14:paraId="637DA011" w14:textId="77777777" w:rsidR="00D35196" w:rsidRPr="00CF0AF0" w:rsidRDefault="00D35196" w:rsidP="00CF0AF0">
      <w:pPr>
        <w:tabs>
          <w:tab w:val="left" w:pos="0"/>
        </w:tabs>
        <w:suppressAutoHyphens/>
        <w:ind w:firstLine="567"/>
        <w:jc w:val="both"/>
        <w:rPr>
          <w:color w:val="000000" w:themeColor="text1"/>
          <w:szCs w:val="24"/>
          <w:lang w:eastAsia="lt-LT"/>
        </w:rPr>
      </w:pPr>
      <w:r w:rsidRPr="00CF0AF0">
        <w:rPr>
          <w:bCs/>
          <w:color w:val="000000" w:themeColor="text1"/>
          <w:szCs w:val="24"/>
          <w:lang w:eastAsia="lt-LT"/>
        </w:rPr>
        <w:t xml:space="preserve">1.4. </w:t>
      </w:r>
      <w:r w:rsidRPr="00CF0AF0">
        <w:rPr>
          <w:color w:val="000000" w:themeColor="text1"/>
          <w:szCs w:val="24"/>
          <w:lang w:eastAsia="lt-LT"/>
        </w:rPr>
        <w:t xml:space="preserve">kontroliuoti Projekto įgyvendinimą ir </w:t>
      </w:r>
      <w:r w:rsidRPr="00CF0AF0">
        <w:rPr>
          <w:color w:val="000000" w:themeColor="text1"/>
          <w:szCs w:val="24"/>
        </w:rPr>
        <w:t>Savivaldybės biudžeto lėšų</w:t>
      </w:r>
      <w:r w:rsidRPr="00CF0AF0">
        <w:rPr>
          <w:color w:val="000000" w:themeColor="text1"/>
          <w:szCs w:val="24"/>
          <w:lang w:eastAsia="lt-LT"/>
        </w:rPr>
        <w:t xml:space="preserve"> naudojimo tikslingumą;</w:t>
      </w:r>
    </w:p>
    <w:p w14:paraId="6572A9D4" w14:textId="77777777" w:rsidR="00D35196" w:rsidRPr="00CF0AF0" w:rsidRDefault="00D35196" w:rsidP="00CF0AF0">
      <w:pPr>
        <w:tabs>
          <w:tab w:val="left" w:pos="0"/>
        </w:tabs>
        <w:suppressAutoHyphens/>
        <w:ind w:firstLine="567"/>
        <w:jc w:val="both"/>
        <w:rPr>
          <w:color w:val="000000" w:themeColor="text1"/>
          <w:szCs w:val="24"/>
          <w:lang w:eastAsia="lt-LT"/>
        </w:rPr>
      </w:pPr>
      <w:r w:rsidRPr="00CF0AF0">
        <w:rPr>
          <w:bCs/>
          <w:color w:val="000000" w:themeColor="text1"/>
          <w:szCs w:val="24"/>
          <w:lang w:eastAsia="lt-LT"/>
        </w:rPr>
        <w:t xml:space="preserve">1.5. </w:t>
      </w:r>
      <w:r w:rsidRPr="00CF0AF0">
        <w:rPr>
          <w:color w:val="000000" w:themeColor="text1"/>
          <w:szCs w:val="24"/>
          <w:lang w:eastAsia="lt-LT"/>
        </w:rPr>
        <w:t xml:space="preserve">nustačius pažeidimus, kurių neįmanoma Vykdytojui ištaisyti, arba gavus pagrįstą informaciją apie Vykdytojo neįvykdytas Projekto veiklas, imtis priemonių netinkamai panaudotoms </w:t>
      </w:r>
      <w:r w:rsidRPr="00CF0AF0">
        <w:rPr>
          <w:color w:val="000000" w:themeColor="text1"/>
          <w:szCs w:val="24"/>
        </w:rPr>
        <w:t>Savivaldybės biudžeto</w:t>
      </w:r>
      <w:r w:rsidRPr="00CF0AF0">
        <w:rPr>
          <w:color w:val="000000" w:themeColor="text1"/>
          <w:szCs w:val="24"/>
          <w:lang w:eastAsia="lt-LT"/>
        </w:rPr>
        <w:t xml:space="preserve"> lėšoms susigrąžinti;</w:t>
      </w:r>
    </w:p>
    <w:p w14:paraId="7AEA1B4E" w14:textId="7E5D4209" w:rsidR="00D35196" w:rsidRPr="00CF0AF0" w:rsidRDefault="00D35196" w:rsidP="00CF0AF0">
      <w:pPr>
        <w:tabs>
          <w:tab w:val="left" w:pos="0"/>
        </w:tabs>
        <w:suppressAutoHyphens/>
        <w:ind w:firstLine="567"/>
        <w:jc w:val="both"/>
        <w:rPr>
          <w:color w:val="000000" w:themeColor="text1"/>
          <w:szCs w:val="24"/>
          <w:lang w:eastAsia="lt-LT"/>
        </w:rPr>
      </w:pPr>
      <w:r w:rsidRPr="00CF0AF0">
        <w:rPr>
          <w:color w:val="000000" w:themeColor="text1"/>
          <w:szCs w:val="24"/>
          <w:lang w:eastAsia="lt-LT"/>
        </w:rPr>
        <w:t xml:space="preserve">1.6. </w:t>
      </w:r>
      <w:r w:rsidRPr="00CF0AF0">
        <w:rPr>
          <w:color w:val="000000" w:themeColor="text1"/>
          <w:szCs w:val="24"/>
        </w:rPr>
        <w:t>skelbti visą su Projekto įgyvendinimu susijusią informaciją Savivaldybės interneto svetainėje</w:t>
      </w:r>
      <w:r w:rsidR="00AC5278" w:rsidRPr="00CF0AF0">
        <w:rPr>
          <w:color w:val="000000" w:themeColor="text1"/>
          <w:szCs w:val="24"/>
        </w:rPr>
        <w:t xml:space="preserve"> adresu:</w:t>
      </w:r>
      <w:r w:rsidRPr="00CF0AF0">
        <w:rPr>
          <w:color w:val="000000" w:themeColor="text1"/>
          <w:szCs w:val="24"/>
        </w:rPr>
        <w:t xml:space="preserve"> www.siauliuraj.lt.</w:t>
      </w:r>
    </w:p>
    <w:p w14:paraId="022671C1" w14:textId="77777777" w:rsidR="00D35196" w:rsidRPr="00CF0AF0" w:rsidRDefault="00D35196" w:rsidP="00CF0AF0">
      <w:pPr>
        <w:ind w:firstLine="567"/>
        <w:jc w:val="both"/>
        <w:rPr>
          <w:b/>
          <w:color w:val="000000" w:themeColor="text1"/>
          <w:szCs w:val="24"/>
          <w:lang w:eastAsia="lt-LT"/>
        </w:rPr>
      </w:pPr>
      <w:r w:rsidRPr="00CF0AF0">
        <w:rPr>
          <w:b/>
          <w:bCs/>
          <w:color w:val="000000" w:themeColor="text1"/>
          <w:szCs w:val="24"/>
        </w:rPr>
        <w:t>2. Savivaldybės administracija turi teisę:</w:t>
      </w:r>
    </w:p>
    <w:p w14:paraId="17E6BAAE" w14:textId="341B4503"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lastRenderedPageBreak/>
        <w:t xml:space="preserve">2.1. </w:t>
      </w:r>
      <w:r w:rsidRPr="00CF0AF0">
        <w:rPr>
          <w:bCs/>
          <w:color w:val="000000" w:themeColor="text1"/>
          <w:szCs w:val="24"/>
        </w:rPr>
        <w:t xml:space="preserve">tikrinti Savivaldybės </w:t>
      </w:r>
      <w:r w:rsidRPr="00CF0AF0">
        <w:rPr>
          <w:color w:val="000000" w:themeColor="text1"/>
          <w:szCs w:val="24"/>
        </w:rPr>
        <w:t>biudžeto</w:t>
      </w:r>
      <w:r w:rsidRPr="00CF0AF0">
        <w:rPr>
          <w:bCs/>
          <w:color w:val="000000" w:themeColor="text1"/>
          <w:szCs w:val="24"/>
        </w:rPr>
        <w:t xml:space="preserve"> lėšų naudojimo </w:t>
      </w:r>
      <w:r w:rsidR="00AC5278" w:rsidRPr="00CF0AF0">
        <w:rPr>
          <w:bCs/>
          <w:color w:val="000000" w:themeColor="text1"/>
          <w:szCs w:val="24"/>
        </w:rPr>
        <w:t xml:space="preserve">Projektui įgyvendinti </w:t>
      </w:r>
      <w:r w:rsidRPr="00CF0AF0">
        <w:rPr>
          <w:bCs/>
          <w:color w:val="000000" w:themeColor="text1"/>
          <w:szCs w:val="24"/>
        </w:rPr>
        <w:t>teisėtumą, ekonomiškumą, efektyvumą ir rezultatyvumą</w:t>
      </w:r>
      <w:r w:rsidRPr="00CF0AF0">
        <w:rPr>
          <w:color w:val="000000" w:themeColor="text1"/>
          <w:szCs w:val="24"/>
          <w:lang w:eastAsia="lt-LT"/>
        </w:rPr>
        <w:t>;</w:t>
      </w:r>
    </w:p>
    <w:p w14:paraId="09945638" w14:textId="77777777"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2.2. prireikus pareikalauti iš Vykdytojo papildomos informacijos arba dokumentų, jeigu pateiktos informacijos dėl Projekto nepakanka.</w:t>
      </w:r>
    </w:p>
    <w:p w14:paraId="1ABC64E2" w14:textId="77777777" w:rsidR="00D35196" w:rsidRPr="00CF0AF0" w:rsidRDefault="00D35196" w:rsidP="00CF0AF0">
      <w:pPr>
        <w:ind w:firstLine="567"/>
        <w:jc w:val="both"/>
        <w:rPr>
          <w:b/>
          <w:color w:val="000000" w:themeColor="text1"/>
          <w:szCs w:val="24"/>
        </w:rPr>
      </w:pPr>
      <w:r w:rsidRPr="00CF0AF0">
        <w:rPr>
          <w:b/>
          <w:color w:val="000000" w:themeColor="text1"/>
          <w:szCs w:val="24"/>
        </w:rPr>
        <w:t>3. Vykdytojas įsipareigoja:</w:t>
      </w:r>
    </w:p>
    <w:p w14:paraId="4876F0F7" w14:textId="69341F80" w:rsidR="00D35196" w:rsidRPr="00CF0AF0" w:rsidRDefault="00D35196" w:rsidP="00CF0AF0">
      <w:pPr>
        <w:ind w:firstLine="567"/>
        <w:jc w:val="both"/>
        <w:rPr>
          <w:bCs/>
          <w:color w:val="000000" w:themeColor="text1"/>
          <w:szCs w:val="24"/>
        </w:rPr>
      </w:pPr>
      <w:r w:rsidRPr="00CF0AF0">
        <w:rPr>
          <w:color w:val="000000" w:themeColor="text1"/>
          <w:szCs w:val="24"/>
        </w:rPr>
        <w:t>3.1. Savivaldybės biudžeto</w:t>
      </w:r>
      <w:r w:rsidRPr="00CF0AF0">
        <w:rPr>
          <w:bCs/>
          <w:color w:val="000000" w:themeColor="text1"/>
          <w:szCs w:val="24"/>
        </w:rPr>
        <w:t xml:space="preserve"> lėšas naudoti teisėtai, ekonomiškai, efektyviai, rezultatyviai ir tik vadovaudamasis pateikta / patikslinta 20</w:t>
      </w:r>
      <w:r w:rsidR="00793856">
        <w:rPr>
          <w:bCs/>
          <w:color w:val="000000" w:themeColor="text1"/>
          <w:szCs w:val="24"/>
        </w:rPr>
        <w:t>2</w:t>
      </w:r>
      <w:r w:rsidRPr="00CF0AF0">
        <w:rPr>
          <w:bCs/>
          <w:color w:val="000000" w:themeColor="text1"/>
          <w:szCs w:val="24"/>
        </w:rPr>
        <w:t xml:space="preserve">.... m. ..............................  d. Projekto paraiška ir </w:t>
      </w:r>
      <w:r w:rsidRPr="00CF0AF0">
        <w:rPr>
          <w:rFonts w:eastAsia="Courier New"/>
          <w:color w:val="000000" w:themeColor="text1"/>
          <w:szCs w:val="24"/>
        </w:rPr>
        <w:t xml:space="preserve">Projekto </w:t>
      </w:r>
      <w:r w:rsidRPr="00CF0AF0">
        <w:rPr>
          <w:bCs/>
          <w:color w:val="000000" w:themeColor="text1"/>
          <w:szCs w:val="24"/>
        </w:rPr>
        <w:t>sąmata, griežtai pagal nurodytą tikslinį paskirstymą;</w:t>
      </w:r>
    </w:p>
    <w:p w14:paraId="16071CC8" w14:textId="0FA95B74" w:rsidR="00D35196" w:rsidRPr="00CF0AF0" w:rsidRDefault="00D35196" w:rsidP="00CF0AF0">
      <w:pPr>
        <w:ind w:firstLine="567"/>
        <w:jc w:val="both"/>
        <w:rPr>
          <w:color w:val="000000" w:themeColor="text1"/>
          <w:szCs w:val="24"/>
          <w:lang w:eastAsia="lt-LT"/>
        </w:rPr>
      </w:pPr>
      <w:r w:rsidRPr="00CF0AF0">
        <w:rPr>
          <w:bCs/>
          <w:color w:val="000000" w:themeColor="text1"/>
          <w:szCs w:val="24"/>
        </w:rPr>
        <w:t xml:space="preserve">3.2. </w:t>
      </w:r>
      <w:r w:rsidRPr="00CF0AF0">
        <w:rPr>
          <w:color w:val="000000" w:themeColor="text1"/>
          <w:szCs w:val="24"/>
          <w:lang w:eastAsia="lt-LT"/>
        </w:rPr>
        <w:t>Projektą įvykdyti iki 20</w:t>
      </w:r>
      <w:r w:rsidR="00793856">
        <w:rPr>
          <w:color w:val="000000" w:themeColor="text1"/>
          <w:szCs w:val="24"/>
          <w:lang w:eastAsia="lt-LT"/>
        </w:rPr>
        <w:t>2</w:t>
      </w:r>
      <w:r w:rsidRPr="00CF0AF0">
        <w:rPr>
          <w:color w:val="000000" w:themeColor="text1"/>
          <w:szCs w:val="24"/>
          <w:lang w:eastAsia="lt-LT"/>
        </w:rPr>
        <w:t xml:space="preserve">... m. ....................... d.; </w:t>
      </w:r>
    </w:p>
    <w:p w14:paraId="29E7F176" w14:textId="77777777"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 xml:space="preserve">3.3. </w:t>
      </w:r>
      <w:r w:rsidRPr="00CF0AF0">
        <w:rPr>
          <w:color w:val="000000" w:themeColor="text1"/>
          <w:szCs w:val="24"/>
        </w:rPr>
        <w:t xml:space="preserve">sudaryti sąlygas Savivaldybės administracijai atlikti Projekto </w:t>
      </w:r>
      <w:r w:rsidRPr="00CF0AF0">
        <w:rPr>
          <w:bCs/>
          <w:color w:val="000000" w:themeColor="text1"/>
          <w:szCs w:val="24"/>
        </w:rPr>
        <w:t>įgyvendinimo,</w:t>
      </w:r>
      <w:r w:rsidRPr="00CF0AF0">
        <w:rPr>
          <w:color w:val="000000" w:themeColor="text1"/>
          <w:szCs w:val="24"/>
        </w:rPr>
        <w:t xml:space="preserve"> Savivaldybės biudžeto lėšų naudojimo patikrinimą</w:t>
      </w:r>
      <w:r w:rsidRPr="00CF0AF0">
        <w:rPr>
          <w:color w:val="000000" w:themeColor="text1"/>
          <w:szCs w:val="24"/>
          <w:lang w:eastAsia="lt-LT"/>
        </w:rPr>
        <w:t>;</w:t>
      </w:r>
    </w:p>
    <w:p w14:paraId="4226F650" w14:textId="77777777"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 xml:space="preserve">3.4. Projekte numatytas prekes, paslaugas ir darbus pirkti tik vadovaudamasis Lietuvos Respublikos viešųjų pirkimų įstatymu, tvarkyti </w:t>
      </w:r>
      <w:r w:rsidRPr="00CF0AF0">
        <w:rPr>
          <w:color w:val="000000" w:themeColor="text1"/>
          <w:szCs w:val="24"/>
        </w:rPr>
        <w:t>Savivaldybės biudžeto</w:t>
      </w:r>
      <w:r w:rsidRPr="00CF0AF0">
        <w:rPr>
          <w:color w:val="000000" w:themeColor="text1"/>
          <w:szCs w:val="24"/>
          <w:lang w:eastAsia="lt-LT"/>
        </w:rPr>
        <w:t xml:space="preserve"> lėšų apskaitą ir saugoti su apskaita susijusius dokumentus teisės aktų nustatyta tvarka;</w:t>
      </w:r>
    </w:p>
    <w:p w14:paraId="39F68409" w14:textId="100986A0" w:rsidR="00993B11" w:rsidRPr="00CF0AF0" w:rsidRDefault="00D35196" w:rsidP="00CF0AF0">
      <w:pPr>
        <w:ind w:firstLine="567"/>
        <w:jc w:val="both"/>
        <w:rPr>
          <w:rFonts w:eastAsia="Lucida Sans Unicode"/>
          <w:color w:val="000000" w:themeColor="text1"/>
          <w:kern w:val="1"/>
          <w:szCs w:val="24"/>
          <w:lang w:eastAsia="lt-LT"/>
        </w:rPr>
      </w:pPr>
      <w:r w:rsidRPr="00CF0AF0">
        <w:rPr>
          <w:color w:val="000000" w:themeColor="text1"/>
          <w:szCs w:val="24"/>
          <w:lang w:eastAsia="lt-LT"/>
        </w:rPr>
        <w:t xml:space="preserve">3.5. viešinti visas vykdomo Projekto veiklas, </w:t>
      </w:r>
      <w:r w:rsidR="00993B11" w:rsidRPr="00CF0AF0">
        <w:rPr>
          <w:color w:val="000000" w:themeColor="text1"/>
          <w:szCs w:val="24"/>
          <w:lang w:eastAsia="lt-LT"/>
        </w:rPr>
        <w:t xml:space="preserve">ne vėliau kaip per 5 (penkias) darbo dienas </w:t>
      </w:r>
      <w:r w:rsidRPr="00CF0AF0">
        <w:rPr>
          <w:color w:val="000000" w:themeColor="text1"/>
          <w:szCs w:val="24"/>
          <w:lang w:eastAsia="lt-LT"/>
        </w:rPr>
        <w:t xml:space="preserve">informuoti visuomenę ir ypač tikslines grupes apie Projekto įgyvendinimą, </w:t>
      </w:r>
      <w:r w:rsidRPr="00CF0AF0">
        <w:rPr>
          <w:color w:val="000000" w:themeColor="text1"/>
          <w:szCs w:val="24"/>
        </w:rPr>
        <w:t>Savivaldybės biudžeto lėšų</w:t>
      </w:r>
      <w:r w:rsidRPr="00CF0AF0">
        <w:rPr>
          <w:color w:val="000000" w:themeColor="text1"/>
          <w:szCs w:val="24"/>
          <w:lang w:eastAsia="lt-LT"/>
        </w:rPr>
        <w:t xml:space="preserve"> panaudojimą ir pasiektus rezultatus,  organizuojamus užsiėmimus ir renginius </w:t>
      </w:r>
      <w:r w:rsidR="00AC5278" w:rsidRPr="00CF0AF0">
        <w:rPr>
          <w:color w:val="000000" w:themeColor="text1"/>
          <w:szCs w:val="24"/>
          <w:lang w:eastAsia="lt-LT"/>
        </w:rPr>
        <w:t xml:space="preserve">paraiškoje nurodytoje </w:t>
      </w:r>
      <w:r w:rsidRPr="00CF0AF0">
        <w:rPr>
          <w:color w:val="000000" w:themeColor="text1"/>
          <w:szCs w:val="24"/>
          <w:lang w:eastAsia="lt-LT"/>
        </w:rPr>
        <w:t xml:space="preserve">interneto svetainėje </w:t>
      </w:r>
      <w:r w:rsidR="000D5E6A" w:rsidRPr="00CF0AF0">
        <w:rPr>
          <w:color w:val="000000" w:themeColor="text1"/>
          <w:szCs w:val="24"/>
          <w:lang w:eastAsia="lt-LT"/>
        </w:rPr>
        <w:t xml:space="preserve">arba socialiniame tinkle </w:t>
      </w:r>
      <w:r w:rsidR="00961A74" w:rsidRPr="00CF0AF0">
        <w:rPr>
          <w:color w:val="000000" w:themeColor="text1"/>
          <w:szCs w:val="24"/>
          <w:lang w:eastAsia="lt-LT"/>
        </w:rPr>
        <w:t>(</w:t>
      </w:r>
      <w:r w:rsidRPr="00CF0AF0">
        <w:rPr>
          <w:color w:val="000000" w:themeColor="text1"/>
          <w:szCs w:val="24"/>
          <w:lang w:eastAsia="lt-LT"/>
        </w:rPr>
        <w:t xml:space="preserve">jei </w:t>
      </w:r>
      <w:r w:rsidR="000D5E6A" w:rsidRPr="00CF0AF0">
        <w:rPr>
          <w:color w:val="000000" w:themeColor="text1"/>
          <w:szCs w:val="24"/>
          <w:lang w:eastAsia="lt-LT"/>
        </w:rPr>
        <w:t xml:space="preserve">bent vieno iš jų </w:t>
      </w:r>
      <w:r w:rsidRPr="00CF0AF0">
        <w:rPr>
          <w:color w:val="000000" w:themeColor="text1"/>
          <w:szCs w:val="24"/>
          <w:lang w:eastAsia="lt-LT"/>
        </w:rPr>
        <w:t>neturi</w:t>
      </w:r>
      <w:r w:rsidR="000D5E6A" w:rsidRPr="00CF0AF0">
        <w:rPr>
          <w:color w:val="000000" w:themeColor="text1"/>
          <w:szCs w:val="24"/>
          <w:lang w:eastAsia="lt-LT"/>
        </w:rPr>
        <w:t>,</w:t>
      </w:r>
      <w:r w:rsidRPr="00CF0AF0">
        <w:rPr>
          <w:color w:val="000000" w:themeColor="text1"/>
          <w:szCs w:val="24"/>
          <w:lang w:eastAsia="lt-LT"/>
        </w:rPr>
        <w:t xml:space="preserve"> privalo susikurti iki pradedant įgyvendinti </w:t>
      </w:r>
      <w:r w:rsidR="00C5744C" w:rsidRPr="00CF0AF0">
        <w:rPr>
          <w:color w:val="000000" w:themeColor="text1"/>
          <w:szCs w:val="24"/>
          <w:lang w:eastAsia="lt-LT"/>
        </w:rPr>
        <w:t>P</w:t>
      </w:r>
      <w:r w:rsidRPr="00CF0AF0">
        <w:rPr>
          <w:color w:val="000000" w:themeColor="text1"/>
          <w:szCs w:val="24"/>
          <w:lang w:eastAsia="lt-LT"/>
        </w:rPr>
        <w:t>rojektą) ir Lietuvos Respublikos visuomenės informavimo įstatyme nurodytomis informavimo priemonėmis (spauda, radijas, televizijos programos, kitos garso ir vaizdo priemonės)</w:t>
      </w:r>
      <w:r w:rsidR="00993B11" w:rsidRPr="00CF0AF0">
        <w:rPr>
          <w:color w:val="000000" w:themeColor="text1"/>
          <w:szCs w:val="24"/>
          <w:lang w:eastAsia="lt-LT"/>
        </w:rPr>
        <w:t>,</w:t>
      </w:r>
      <w:r w:rsidR="00993B11" w:rsidRPr="00CF0AF0">
        <w:rPr>
          <w:rFonts w:eastAsia="Lucida Sans Unicode"/>
          <w:color w:val="000000" w:themeColor="text1"/>
          <w:kern w:val="1"/>
          <w:szCs w:val="24"/>
          <w:lang w:eastAsia="lt-LT"/>
        </w:rPr>
        <w:t xml:space="preserve"> informuojant Savivaldybės administracijos darbuotoją dėl paskelbimo Savivaldybės interneto svetainėje </w:t>
      </w:r>
      <w:r w:rsidR="00993B11" w:rsidRPr="00CF0AF0">
        <w:rPr>
          <w:rFonts w:eastAsia="Lucida Sans Unicode"/>
          <w:color w:val="000000" w:themeColor="text1"/>
          <w:kern w:val="1"/>
          <w:szCs w:val="24"/>
          <w:u w:val="single"/>
          <w:lang w:eastAsia="lt-LT"/>
        </w:rPr>
        <w:t>www.siauliuraj.lt</w:t>
      </w:r>
      <w:r w:rsidR="00993B11" w:rsidRPr="00CF0AF0">
        <w:rPr>
          <w:rFonts w:eastAsia="Lucida Sans Unicode"/>
          <w:color w:val="000000" w:themeColor="text1"/>
          <w:kern w:val="1"/>
          <w:szCs w:val="24"/>
          <w:lang w:eastAsia="lt-LT"/>
        </w:rPr>
        <w:t>.;</w:t>
      </w:r>
    </w:p>
    <w:p w14:paraId="5F56E8CC" w14:textId="4B71C95F" w:rsidR="00D35196" w:rsidRPr="00CF0AF0" w:rsidRDefault="00D35196" w:rsidP="00CF0AF0">
      <w:pPr>
        <w:ind w:firstLine="567"/>
        <w:jc w:val="both"/>
        <w:rPr>
          <w:color w:val="000000" w:themeColor="text1"/>
          <w:szCs w:val="24"/>
          <w:lang w:eastAsia="zh-CN"/>
        </w:rPr>
      </w:pPr>
      <w:r w:rsidRPr="00CF0AF0">
        <w:rPr>
          <w:color w:val="000000" w:themeColor="text1"/>
          <w:szCs w:val="24"/>
        </w:rPr>
        <w:t>3.6. įgyvendinant / įgyvendinus Projektą, pateikti</w:t>
      </w:r>
      <w:r w:rsidR="00C5744C" w:rsidRPr="00CF0AF0">
        <w:rPr>
          <w:color w:val="000000" w:themeColor="text1"/>
          <w:szCs w:val="24"/>
        </w:rPr>
        <w:t xml:space="preserve"> Savivaldybės administracijos</w:t>
      </w:r>
      <w:r w:rsidRPr="00CF0AF0">
        <w:rPr>
          <w:color w:val="000000" w:themeColor="text1"/>
          <w:szCs w:val="24"/>
        </w:rPr>
        <w:t>:</w:t>
      </w:r>
    </w:p>
    <w:p w14:paraId="242DCB54" w14:textId="7BD1DD34" w:rsidR="00D35196" w:rsidRPr="00CF0AF0" w:rsidRDefault="00D35196" w:rsidP="00CF0AF0">
      <w:pPr>
        <w:ind w:firstLine="567"/>
        <w:jc w:val="both"/>
        <w:rPr>
          <w:color w:val="000000" w:themeColor="text1"/>
          <w:szCs w:val="24"/>
          <w:lang w:eastAsia="zh-CN"/>
        </w:rPr>
      </w:pPr>
      <w:r w:rsidRPr="00CF0AF0">
        <w:rPr>
          <w:color w:val="000000" w:themeColor="text1"/>
          <w:szCs w:val="24"/>
          <w:lang w:eastAsia="zh-CN"/>
        </w:rPr>
        <w:t xml:space="preserve">3.6.1. </w:t>
      </w:r>
      <w:r w:rsidRPr="00CF0AF0">
        <w:rPr>
          <w:color w:val="000000" w:themeColor="text1"/>
          <w:szCs w:val="24"/>
        </w:rPr>
        <w:t xml:space="preserve">iki kito ketvirčio pirmo mėnesio 5 </w:t>
      </w:r>
      <w:r w:rsidR="00C5744C" w:rsidRPr="00CF0AF0">
        <w:rPr>
          <w:color w:val="000000" w:themeColor="text1"/>
          <w:szCs w:val="24"/>
        </w:rPr>
        <w:t xml:space="preserve">(penkias) </w:t>
      </w:r>
      <w:r w:rsidRPr="00CF0AF0">
        <w:rPr>
          <w:color w:val="000000" w:themeColor="text1"/>
          <w:szCs w:val="24"/>
        </w:rPr>
        <w:t xml:space="preserve">dienos (IV ketvirtį iki einamųjų metų gruodžio 5 d.) </w:t>
      </w:r>
      <w:r w:rsidRPr="00CF0AF0">
        <w:rPr>
          <w:b/>
          <w:bCs/>
          <w:color w:val="000000" w:themeColor="text1"/>
          <w:szCs w:val="24"/>
        </w:rPr>
        <w:t>Buhalterinės apskaitos skyriui</w:t>
      </w:r>
      <w:r w:rsidRPr="00CF0AF0">
        <w:rPr>
          <w:color w:val="000000" w:themeColor="text1"/>
          <w:szCs w:val="24"/>
        </w:rPr>
        <w:t xml:space="preserve"> ataskaitą </w:t>
      </w:r>
      <w:r w:rsidR="00C5744C" w:rsidRPr="00CF0AF0">
        <w:rPr>
          <w:color w:val="000000" w:themeColor="text1"/>
          <w:szCs w:val="24"/>
        </w:rPr>
        <w:t>(</w:t>
      </w:r>
      <w:r w:rsidRPr="00CF0AF0">
        <w:rPr>
          <w:b/>
          <w:bCs/>
          <w:color w:val="000000" w:themeColor="text1"/>
          <w:szCs w:val="24"/>
        </w:rPr>
        <w:t>formą Nr. 2</w:t>
      </w:r>
      <w:r w:rsidRPr="00CF0AF0">
        <w:rPr>
          <w:color w:val="000000" w:themeColor="text1"/>
          <w:szCs w:val="24"/>
        </w:rPr>
        <w:t xml:space="preserve">, patvirtintą Lietuvos Respublikos finansų ministro </w:t>
      </w:r>
      <w:r w:rsidRPr="00CF0AF0">
        <w:rPr>
          <w:rFonts w:eastAsia="Lucida Sans Unicode"/>
          <w:color w:val="000000" w:themeColor="text1"/>
          <w:kern w:val="1"/>
          <w:szCs w:val="24"/>
          <w:shd w:val="clear" w:color="auto" w:fill="FFFFFF"/>
          <w:lang w:eastAsia="lt-LT"/>
        </w:rPr>
        <w:t>2008 m. gruodžio 31 d. įsakymu Nr. 1K-465</w:t>
      </w:r>
      <w:r w:rsidR="00C5744C" w:rsidRPr="00CF0AF0">
        <w:rPr>
          <w:rFonts w:eastAsia="Lucida Sans Unicode"/>
          <w:color w:val="000000" w:themeColor="text1"/>
          <w:kern w:val="1"/>
          <w:szCs w:val="24"/>
          <w:shd w:val="clear" w:color="auto" w:fill="FFFFFF"/>
          <w:lang w:eastAsia="lt-LT"/>
        </w:rPr>
        <w:t>)</w:t>
      </w:r>
      <w:r w:rsidRPr="00CF0AF0">
        <w:rPr>
          <w:color w:val="000000" w:themeColor="text1"/>
          <w:szCs w:val="24"/>
        </w:rPr>
        <w:t xml:space="preserve"> ir Savivaldybės biudžeto lėšų panaudojimą pagrindžiančių dokumentų registrą </w:t>
      </w:r>
      <w:r w:rsidRPr="00CF0AF0">
        <w:rPr>
          <w:bCs/>
          <w:color w:val="000000" w:themeColor="text1"/>
          <w:szCs w:val="24"/>
        </w:rPr>
        <w:t>(</w:t>
      </w:r>
      <w:r w:rsidRPr="00CF0AF0">
        <w:rPr>
          <w:bCs/>
          <w:color w:val="000000" w:themeColor="text1"/>
          <w:kern w:val="1"/>
          <w:szCs w:val="24"/>
        </w:rPr>
        <w:t xml:space="preserve">Šiaulių rajono savivaldybės </w:t>
      </w:r>
      <w:r w:rsidRPr="00CF0AF0">
        <w:rPr>
          <w:bCs/>
          <w:color w:val="000000" w:themeColor="text1"/>
          <w:szCs w:val="24"/>
        </w:rPr>
        <w:t xml:space="preserve">nevyriausybinių organizacijų ir kitų juridinių bei fizinių asmenų finansavimo iš savivaldybės biudžeto lėšų </w:t>
      </w:r>
      <w:r w:rsidRPr="00CF0AF0">
        <w:rPr>
          <w:bCs/>
          <w:color w:val="000000" w:themeColor="text1"/>
          <w:kern w:val="1"/>
          <w:szCs w:val="24"/>
        </w:rPr>
        <w:t xml:space="preserve">tvarkos aprašo, patvirtinto </w:t>
      </w:r>
      <w:r w:rsidRPr="00CF0AF0">
        <w:rPr>
          <w:bCs/>
          <w:color w:val="000000" w:themeColor="text1"/>
          <w:szCs w:val="24"/>
          <w:lang w:eastAsia="hi-IN" w:bidi="hi-IN"/>
        </w:rPr>
        <w:t xml:space="preserve">Šiaulių rajono savivaldybės tarybos 2021 m. kovo 30 d. sprendimu Nr. T-80 „Dėl </w:t>
      </w:r>
      <w:r w:rsidRPr="00CF0AF0">
        <w:rPr>
          <w:bCs/>
          <w:color w:val="000000" w:themeColor="text1"/>
          <w:kern w:val="1"/>
          <w:szCs w:val="24"/>
        </w:rPr>
        <w:t xml:space="preserve">Šiaulių rajono savivaldybės </w:t>
      </w:r>
      <w:r w:rsidRPr="00CF0AF0">
        <w:rPr>
          <w:bCs/>
          <w:color w:val="000000" w:themeColor="text1"/>
          <w:szCs w:val="24"/>
        </w:rPr>
        <w:t xml:space="preserve">nevyriausybinių organizacijų ir kitų juridinių bei fizinių asmenų finansavimo iš savivaldybės biudžeto lėšų </w:t>
      </w:r>
      <w:r w:rsidRPr="00CF0AF0">
        <w:rPr>
          <w:bCs/>
          <w:color w:val="000000" w:themeColor="text1"/>
          <w:kern w:val="1"/>
          <w:szCs w:val="24"/>
        </w:rPr>
        <w:t xml:space="preserve">tvarkos aprašo </w:t>
      </w:r>
      <w:r w:rsidRPr="00CF0AF0">
        <w:rPr>
          <w:bCs/>
          <w:color w:val="000000" w:themeColor="text1"/>
          <w:szCs w:val="24"/>
          <w:lang w:eastAsia="hi-IN" w:bidi="hi-IN"/>
        </w:rPr>
        <w:t>patvirtinimo“</w:t>
      </w:r>
      <w:r w:rsidRPr="00CF0AF0">
        <w:rPr>
          <w:bCs/>
          <w:color w:val="000000" w:themeColor="text1"/>
          <w:szCs w:val="24"/>
        </w:rPr>
        <w:t xml:space="preserve">, </w:t>
      </w:r>
      <w:r w:rsidRPr="00CF0AF0">
        <w:rPr>
          <w:b/>
          <w:color w:val="000000" w:themeColor="text1"/>
          <w:szCs w:val="24"/>
        </w:rPr>
        <w:t>5 priedas</w:t>
      </w:r>
      <w:r w:rsidRPr="00CF0AF0">
        <w:rPr>
          <w:bCs/>
          <w:color w:val="000000" w:themeColor="text1"/>
          <w:szCs w:val="24"/>
        </w:rPr>
        <w:t>)</w:t>
      </w:r>
      <w:r w:rsidRPr="00CF0AF0">
        <w:rPr>
          <w:color w:val="000000" w:themeColor="text1"/>
          <w:szCs w:val="24"/>
        </w:rPr>
        <w:t>. Dokumentų originalus saugoti teisės aktų nustatyta tvarka;</w:t>
      </w:r>
    </w:p>
    <w:p w14:paraId="0BDE1A9A" w14:textId="246EF646" w:rsidR="00D35196" w:rsidRPr="00CF0AF0" w:rsidRDefault="00D35196" w:rsidP="00CF0AF0">
      <w:pPr>
        <w:ind w:firstLine="567"/>
        <w:jc w:val="both"/>
        <w:rPr>
          <w:color w:val="000000" w:themeColor="text1"/>
          <w:szCs w:val="24"/>
        </w:rPr>
      </w:pPr>
      <w:r w:rsidRPr="00CF0AF0">
        <w:rPr>
          <w:color w:val="000000" w:themeColor="text1"/>
          <w:szCs w:val="24"/>
          <w:lang w:eastAsia="zh-CN"/>
        </w:rPr>
        <w:t xml:space="preserve">3.6.2. </w:t>
      </w:r>
      <w:r w:rsidRPr="00CF0AF0">
        <w:rPr>
          <w:color w:val="000000" w:themeColor="text1"/>
          <w:szCs w:val="24"/>
        </w:rPr>
        <w:t xml:space="preserve">per 10 </w:t>
      </w:r>
      <w:r w:rsidR="00C5744C" w:rsidRPr="00CF0AF0">
        <w:rPr>
          <w:color w:val="000000" w:themeColor="text1"/>
          <w:szCs w:val="24"/>
        </w:rPr>
        <w:t xml:space="preserve">(dešimt) </w:t>
      </w:r>
      <w:r w:rsidRPr="00CF0AF0">
        <w:rPr>
          <w:color w:val="000000" w:themeColor="text1"/>
          <w:szCs w:val="24"/>
        </w:rPr>
        <w:t xml:space="preserve">kalendorinių dienų nuo Projekto įgyvendinimo laikotarpio pabaigos, Savivaldybės administracijos darbuotojui, </w:t>
      </w:r>
      <w:r w:rsidRPr="00CF0AF0">
        <w:rPr>
          <w:b/>
          <w:bCs/>
          <w:color w:val="000000" w:themeColor="text1"/>
          <w:szCs w:val="24"/>
        </w:rPr>
        <w:t>atsakingam už Projekto administravimą</w:t>
      </w:r>
      <w:r w:rsidRPr="00CF0AF0">
        <w:rPr>
          <w:color w:val="000000" w:themeColor="text1"/>
          <w:szCs w:val="24"/>
        </w:rPr>
        <w:t xml:space="preserve">, Projekto įgyvendinimo ataskaitą </w:t>
      </w:r>
      <w:r w:rsidRPr="00CF0AF0">
        <w:rPr>
          <w:bCs/>
          <w:color w:val="000000" w:themeColor="text1"/>
          <w:szCs w:val="24"/>
        </w:rPr>
        <w:t>(</w:t>
      </w:r>
      <w:r w:rsidRPr="00CF0AF0">
        <w:rPr>
          <w:bCs/>
          <w:color w:val="000000" w:themeColor="text1"/>
          <w:kern w:val="1"/>
          <w:szCs w:val="24"/>
        </w:rPr>
        <w:t xml:space="preserve">Šiaulių rajono savivaldybės </w:t>
      </w:r>
      <w:r w:rsidRPr="00CF0AF0">
        <w:rPr>
          <w:bCs/>
          <w:color w:val="000000" w:themeColor="text1"/>
          <w:szCs w:val="24"/>
        </w:rPr>
        <w:t xml:space="preserve">nevyriausybinių organizacijų ir kitų juridinių bei fizinių asmenų finansavimo iš savivaldybės biudžeto lėšų </w:t>
      </w:r>
      <w:r w:rsidRPr="00CF0AF0">
        <w:rPr>
          <w:bCs/>
          <w:color w:val="000000" w:themeColor="text1"/>
          <w:kern w:val="1"/>
          <w:szCs w:val="24"/>
        </w:rPr>
        <w:t xml:space="preserve">tvarkos aprašo, patvirtinto </w:t>
      </w:r>
      <w:r w:rsidRPr="00CF0AF0">
        <w:rPr>
          <w:bCs/>
          <w:color w:val="000000" w:themeColor="text1"/>
          <w:szCs w:val="24"/>
          <w:lang w:eastAsia="hi-IN" w:bidi="hi-IN"/>
        </w:rPr>
        <w:t xml:space="preserve">Šiaulių rajono savivaldybės tarybos 2021 m. kovo 30 d. sprendimu Nr. T-80 „Dėl </w:t>
      </w:r>
      <w:r w:rsidRPr="00CF0AF0">
        <w:rPr>
          <w:bCs/>
          <w:color w:val="000000" w:themeColor="text1"/>
          <w:kern w:val="1"/>
          <w:szCs w:val="24"/>
        </w:rPr>
        <w:t xml:space="preserve">Šiaulių rajono savivaldybės </w:t>
      </w:r>
      <w:r w:rsidRPr="00CF0AF0">
        <w:rPr>
          <w:bCs/>
          <w:color w:val="000000" w:themeColor="text1"/>
          <w:szCs w:val="24"/>
        </w:rPr>
        <w:t xml:space="preserve">nevyriausybinių organizacijų ir kitų juridinių bei fizinių asmenų finansavimo iš savivaldybės biudžeto lėšų </w:t>
      </w:r>
      <w:r w:rsidRPr="00CF0AF0">
        <w:rPr>
          <w:bCs/>
          <w:color w:val="000000" w:themeColor="text1"/>
          <w:kern w:val="1"/>
          <w:szCs w:val="24"/>
        </w:rPr>
        <w:t xml:space="preserve">tvarkos aprašo </w:t>
      </w:r>
      <w:r w:rsidRPr="00CF0AF0">
        <w:rPr>
          <w:bCs/>
          <w:color w:val="000000" w:themeColor="text1"/>
          <w:szCs w:val="24"/>
          <w:lang w:eastAsia="hi-IN" w:bidi="hi-IN"/>
        </w:rPr>
        <w:t>patvirtinimo“</w:t>
      </w:r>
      <w:r w:rsidRPr="00CF0AF0">
        <w:rPr>
          <w:bCs/>
          <w:color w:val="000000" w:themeColor="text1"/>
          <w:szCs w:val="24"/>
        </w:rPr>
        <w:t xml:space="preserve">, </w:t>
      </w:r>
      <w:r w:rsidRPr="00CF0AF0">
        <w:rPr>
          <w:b/>
          <w:color w:val="000000" w:themeColor="text1"/>
          <w:szCs w:val="24"/>
        </w:rPr>
        <w:t>4 priedas</w:t>
      </w:r>
      <w:r w:rsidRPr="00CF0AF0">
        <w:rPr>
          <w:bCs/>
          <w:color w:val="000000" w:themeColor="text1"/>
          <w:szCs w:val="24"/>
        </w:rPr>
        <w:t>)</w:t>
      </w:r>
      <w:r w:rsidRPr="00CF0AF0">
        <w:rPr>
          <w:color w:val="000000" w:themeColor="text1"/>
          <w:szCs w:val="24"/>
        </w:rPr>
        <w:t>,  patvirtintą Projekto vykdytojo vadovo parašu;</w:t>
      </w:r>
    </w:p>
    <w:p w14:paraId="62AF4B8D" w14:textId="00D987A5" w:rsidR="00D35196" w:rsidRPr="00CF0AF0" w:rsidRDefault="00D35196" w:rsidP="00CF0AF0">
      <w:pPr>
        <w:ind w:firstLine="567"/>
        <w:jc w:val="both"/>
        <w:rPr>
          <w:color w:val="000000" w:themeColor="text1"/>
          <w:szCs w:val="24"/>
        </w:rPr>
      </w:pPr>
      <w:r w:rsidRPr="00CF0AF0">
        <w:rPr>
          <w:bCs/>
          <w:color w:val="000000" w:themeColor="text1"/>
          <w:szCs w:val="24"/>
        </w:rPr>
        <w:t xml:space="preserve">3.6.3. vaikų vasaros poilsio stovyklų </w:t>
      </w:r>
      <w:r w:rsidR="00993B11" w:rsidRPr="00CF0AF0">
        <w:rPr>
          <w:bCs/>
          <w:color w:val="000000" w:themeColor="text1"/>
          <w:szCs w:val="24"/>
        </w:rPr>
        <w:t>P</w:t>
      </w:r>
      <w:r w:rsidRPr="00CF0AF0">
        <w:rPr>
          <w:bCs/>
          <w:color w:val="000000" w:themeColor="text1"/>
          <w:szCs w:val="24"/>
        </w:rPr>
        <w:t>rojekte dalyvavusių vaikų sąraš</w:t>
      </w:r>
      <w:r w:rsidR="00385012" w:rsidRPr="00CF0AF0">
        <w:rPr>
          <w:bCs/>
          <w:color w:val="000000" w:themeColor="text1"/>
          <w:szCs w:val="24"/>
        </w:rPr>
        <w:t>ą</w:t>
      </w:r>
      <w:r w:rsidRPr="00CF0AF0">
        <w:rPr>
          <w:bCs/>
          <w:color w:val="000000" w:themeColor="text1"/>
          <w:szCs w:val="24"/>
        </w:rPr>
        <w:t xml:space="preserve"> (forma patvirtinama </w:t>
      </w:r>
      <w:r w:rsidRPr="00CF0AF0">
        <w:rPr>
          <w:bCs/>
          <w:color w:val="000000" w:themeColor="text1"/>
          <w:kern w:val="1"/>
          <w:szCs w:val="24"/>
        </w:rPr>
        <w:t>Projekto vertinimo komisijos nutarimu).</w:t>
      </w:r>
    </w:p>
    <w:p w14:paraId="79F2569B" w14:textId="76350AB3" w:rsidR="00D35196" w:rsidRPr="00CF0AF0" w:rsidRDefault="00D35196" w:rsidP="00CF0AF0">
      <w:pPr>
        <w:ind w:firstLine="567"/>
        <w:jc w:val="both"/>
        <w:rPr>
          <w:szCs w:val="24"/>
          <w:lang w:eastAsia="lt-LT"/>
        </w:rPr>
      </w:pPr>
      <w:r w:rsidRPr="00CF0AF0">
        <w:rPr>
          <w:color w:val="000000" w:themeColor="text1"/>
          <w:szCs w:val="24"/>
          <w:lang w:eastAsia="lt-LT"/>
        </w:rPr>
        <w:t xml:space="preserve">3.7. nekeisti Projekto, prieš tai </w:t>
      </w:r>
      <w:r w:rsidR="00B421B4" w:rsidRPr="00CF0AF0">
        <w:rPr>
          <w:color w:val="000000" w:themeColor="text1"/>
          <w:szCs w:val="24"/>
          <w:lang w:eastAsia="lt-LT"/>
        </w:rPr>
        <w:t xml:space="preserve">raštu </w:t>
      </w:r>
      <w:r w:rsidRPr="00CF0AF0">
        <w:rPr>
          <w:color w:val="000000" w:themeColor="text1"/>
          <w:szCs w:val="24"/>
          <w:lang w:eastAsia="lt-LT"/>
        </w:rPr>
        <w:t xml:space="preserve">nesuderinus </w:t>
      </w:r>
      <w:r w:rsidRPr="00CF0AF0">
        <w:rPr>
          <w:szCs w:val="24"/>
          <w:lang w:eastAsia="lt-LT"/>
        </w:rPr>
        <w:t xml:space="preserve">su Savivaldybės administracija; </w:t>
      </w:r>
    </w:p>
    <w:p w14:paraId="2A9D8BDB" w14:textId="5DAC66E8" w:rsidR="00D35196" w:rsidRPr="00CF0AF0" w:rsidRDefault="00D35196" w:rsidP="00CF0AF0">
      <w:pPr>
        <w:ind w:firstLine="567"/>
        <w:jc w:val="both"/>
        <w:rPr>
          <w:rFonts w:eastAsia="Lucida Sans Unicode"/>
          <w:color w:val="000000" w:themeColor="text1"/>
          <w:kern w:val="1"/>
          <w:szCs w:val="24"/>
          <w:lang w:eastAsia="lt-LT"/>
        </w:rPr>
      </w:pPr>
      <w:r w:rsidRPr="00CF0AF0">
        <w:rPr>
          <w:rFonts w:eastAsia="Lucida Sans Unicode"/>
          <w:color w:val="000000" w:themeColor="text1"/>
          <w:kern w:val="1"/>
          <w:szCs w:val="24"/>
          <w:lang w:eastAsia="lt-LT"/>
        </w:rPr>
        <w:t>3.</w:t>
      </w:r>
      <w:r w:rsidR="00993B11" w:rsidRPr="00CF0AF0">
        <w:rPr>
          <w:rFonts w:eastAsia="Lucida Sans Unicode"/>
          <w:color w:val="000000" w:themeColor="text1"/>
          <w:kern w:val="1"/>
          <w:szCs w:val="24"/>
          <w:lang w:eastAsia="lt-LT"/>
        </w:rPr>
        <w:t>8</w:t>
      </w:r>
      <w:r w:rsidRPr="00CF0AF0">
        <w:rPr>
          <w:rFonts w:eastAsia="Lucida Sans Unicode"/>
          <w:color w:val="000000" w:themeColor="text1"/>
          <w:kern w:val="1"/>
          <w:szCs w:val="24"/>
          <w:lang w:eastAsia="lt-LT"/>
        </w:rPr>
        <w:t xml:space="preserve">. sudaryti sutartis (susitarimus) su tėvais dėl vaikų dalyvavimo vaikų vasaros poilsio stovyklų </w:t>
      </w:r>
      <w:r w:rsidR="00993B11" w:rsidRPr="00CF0AF0">
        <w:rPr>
          <w:rFonts w:eastAsia="Lucida Sans Unicode"/>
          <w:color w:val="000000" w:themeColor="text1"/>
          <w:kern w:val="1"/>
          <w:szCs w:val="24"/>
          <w:lang w:eastAsia="lt-LT"/>
        </w:rPr>
        <w:t>P</w:t>
      </w:r>
      <w:r w:rsidRPr="00CF0AF0">
        <w:rPr>
          <w:rFonts w:eastAsia="Lucida Sans Unicode"/>
          <w:color w:val="000000" w:themeColor="text1"/>
          <w:kern w:val="1"/>
          <w:szCs w:val="24"/>
          <w:lang w:eastAsia="lt-LT"/>
        </w:rPr>
        <w:t>rojekte.</w:t>
      </w:r>
    </w:p>
    <w:p w14:paraId="790B1B09" w14:textId="77777777" w:rsidR="00D35196" w:rsidRPr="00CF0AF0" w:rsidRDefault="00D35196" w:rsidP="00CF0AF0">
      <w:pPr>
        <w:ind w:firstLine="567"/>
        <w:jc w:val="both"/>
        <w:rPr>
          <w:b/>
          <w:color w:val="000000" w:themeColor="text1"/>
          <w:szCs w:val="24"/>
          <w:lang w:eastAsia="lt-LT"/>
        </w:rPr>
      </w:pPr>
      <w:r w:rsidRPr="00CF0AF0">
        <w:rPr>
          <w:b/>
          <w:color w:val="000000" w:themeColor="text1"/>
          <w:szCs w:val="24"/>
          <w:lang w:eastAsia="lt-LT"/>
        </w:rPr>
        <w:t>4. Vykdytojas turi teisę:</w:t>
      </w:r>
    </w:p>
    <w:p w14:paraId="3A19173D" w14:textId="451B0A91"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 xml:space="preserve">4.1. atsisakyti pagal Sutartį skirtų Savivaldybės biudžeto lėšų ne vėliau kaip per 5 </w:t>
      </w:r>
      <w:r w:rsidR="00385012" w:rsidRPr="00CF0AF0">
        <w:rPr>
          <w:color w:val="000000" w:themeColor="text1"/>
          <w:szCs w:val="24"/>
          <w:lang w:eastAsia="lt-LT"/>
        </w:rPr>
        <w:t xml:space="preserve">(penkias) </w:t>
      </w:r>
      <w:r w:rsidRPr="00CF0AF0">
        <w:rPr>
          <w:color w:val="000000" w:themeColor="text1"/>
          <w:szCs w:val="24"/>
          <w:lang w:eastAsia="lt-LT"/>
        </w:rPr>
        <w:t>darbo dienas apie tai raštu informuojant Savivaldybės administraciją;</w:t>
      </w:r>
    </w:p>
    <w:p w14:paraId="6F9D5972" w14:textId="77777777" w:rsidR="00D35196" w:rsidRPr="00CF0AF0" w:rsidRDefault="00D35196" w:rsidP="00CF0AF0">
      <w:pPr>
        <w:ind w:firstLine="567"/>
        <w:jc w:val="both"/>
        <w:rPr>
          <w:b/>
          <w:color w:val="000000" w:themeColor="text1"/>
          <w:szCs w:val="24"/>
          <w:lang w:eastAsia="lt-LT"/>
        </w:rPr>
      </w:pPr>
      <w:r w:rsidRPr="00CF0AF0">
        <w:rPr>
          <w:color w:val="000000" w:themeColor="text1"/>
          <w:szCs w:val="24"/>
          <w:lang w:eastAsia="lt-LT"/>
        </w:rPr>
        <w:t>4.2. teikti Savivaldybės administracijai paklausimus, susijusius su Projekto įgyvendinimu.</w:t>
      </w:r>
    </w:p>
    <w:p w14:paraId="027D65E6" w14:textId="77777777" w:rsidR="00D35196" w:rsidRPr="00CF0AF0" w:rsidRDefault="00D35196" w:rsidP="00CF0AF0">
      <w:pPr>
        <w:jc w:val="both"/>
        <w:rPr>
          <w:b/>
          <w:color w:val="000000" w:themeColor="text1"/>
          <w:szCs w:val="24"/>
          <w:lang w:eastAsia="lt-LT"/>
        </w:rPr>
      </w:pPr>
    </w:p>
    <w:p w14:paraId="1FBAE938" w14:textId="77777777" w:rsidR="00D35196" w:rsidRPr="00CF0AF0" w:rsidRDefault="00D35196" w:rsidP="00CF0AF0">
      <w:pPr>
        <w:jc w:val="center"/>
        <w:rPr>
          <w:b/>
          <w:szCs w:val="24"/>
          <w:lang w:eastAsia="lt-LT"/>
        </w:rPr>
      </w:pPr>
      <w:r w:rsidRPr="00CF0AF0">
        <w:rPr>
          <w:b/>
          <w:szCs w:val="24"/>
          <w:lang w:eastAsia="lt-LT"/>
        </w:rPr>
        <w:t>III SKYRIUS</w:t>
      </w:r>
    </w:p>
    <w:p w14:paraId="6091D9D1" w14:textId="1E221AF7" w:rsidR="00D35196" w:rsidRPr="00CF0AF0" w:rsidRDefault="00D35196" w:rsidP="00CF0AF0">
      <w:pPr>
        <w:jc w:val="center"/>
        <w:rPr>
          <w:b/>
          <w:szCs w:val="24"/>
          <w:lang w:eastAsia="lt-LT"/>
        </w:rPr>
      </w:pPr>
      <w:r w:rsidRPr="00CF0AF0">
        <w:rPr>
          <w:b/>
          <w:szCs w:val="24"/>
          <w:lang w:eastAsia="lt-LT"/>
        </w:rPr>
        <w:t xml:space="preserve">SAVIVALDYBĖS BIUDŽETO </w:t>
      </w:r>
      <w:r w:rsidRPr="00CF0AF0">
        <w:rPr>
          <w:b/>
          <w:caps/>
          <w:szCs w:val="24"/>
          <w:lang w:eastAsia="lt-LT"/>
        </w:rPr>
        <w:t>lėšų mokėjimo</w:t>
      </w:r>
      <w:r w:rsidRPr="00CF0AF0">
        <w:rPr>
          <w:b/>
          <w:szCs w:val="24"/>
          <w:lang w:eastAsia="lt-LT"/>
        </w:rPr>
        <w:t xml:space="preserve"> SUSTABDYMAS, GRĄŽINIMAS, SUTARTIES NUTRAUKIMAS</w:t>
      </w:r>
    </w:p>
    <w:p w14:paraId="565E1AEA" w14:textId="77777777" w:rsidR="00D35196" w:rsidRPr="00CF0AF0" w:rsidRDefault="00D35196" w:rsidP="00CF0AF0">
      <w:pPr>
        <w:jc w:val="both"/>
        <w:rPr>
          <w:b/>
          <w:color w:val="000000" w:themeColor="text1"/>
          <w:szCs w:val="24"/>
          <w:lang w:eastAsia="lt-LT"/>
        </w:rPr>
      </w:pPr>
    </w:p>
    <w:p w14:paraId="733B63BD" w14:textId="203E1C07" w:rsidR="00D35196" w:rsidRPr="00CF0AF0" w:rsidRDefault="00D35196" w:rsidP="00CF0AF0">
      <w:pPr>
        <w:ind w:firstLine="567"/>
        <w:jc w:val="both"/>
        <w:rPr>
          <w:color w:val="000000" w:themeColor="text1"/>
          <w:szCs w:val="24"/>
          <w:lang w:eastAsia="zh-CN"/>
        </w:rPr>
      </w:pPr>
      <w:r w:rsidRPr="00CF0AF0">
        <w:rPr>
          <w:color w:val="000000" w:themeColor="text1"/>
          <w:szCs w:val="24"/>
          <w:lang w:eastAsia="lt-LT"/>
        </w:rPr>
        <w:t xml:space="preserve">5. </w:t>
      </w:r>
      <w:r w:rsidRPr="00CF0AF0">
        <w:rPr>
          <w:color w:val="000000" w:themeColor="text1"/>
          <w:szCs w:val="24"/>
        </w:rPr>
        <w:t>Vykdytojas Projektui gautas Savivaldybės biudžeto lėšas</w:t>
      </w:r>
      <w:r w:rsidR="00EB5377" w:rsidRPr="00CF0AF0">
        <w:rPr>
          <w:color w:val="000000" w:themeColor="text1"/>
          <w:szCs w:val="24"/>
        </w:rPr>
        <w:t>,</w:t>
      </w:r>
      <w:r w:rsidRPr="00CF0AF0">
        <w:rPr>
          <w:color w:val="000000" w:themeColor="text1"/>
          <w:szCs w:val="24"/>
        </w:rPr>
        <w:t xml:space="preserve"> panaudo</w:t>
      </w:r>
      <w:r w:rsidR="00EB5377" w:rsidRPr="00CF0AF0">
        <w:rPr>
          <w:color w:val="000000" w:themeColor="text1"/>
          <w:szCs w:val="24"/>
        </w:rPr>
        <w:t>tas</w:t>
      </w:r>
      <w:r w:rsidRPr="00CF0AF0">
        <w:rPr>
          <w:color w:val="000000" w:themeColor="text1"/>
          <w:szCs w:val="24"/>
        </w:rPr>
        <w:t xml:space="preserve"> ne pagal paskirtį, privalo grąžinti Savivaldybės administracijai per 5 </w:t>
      </w:r>
      <w:r w:rsidR="00EB5377" w:rsidRPr="00CF0AF0">
        <w:rPr>
          <w:color w:val="000000" w:themeColor="text1"/>
          <w:szCs w:val="24"/>
        </w:rPr>
        <w:t xml:space="preserve">(penkias) </w:t>
      </w:r>
      <w:r w:rsidRPr="00CF0AF0">
        <w:rPr>
          <w:color w:val="000000" w:themeColor="text1"/>
          <w:szCs w:val="24"/>
        </w:rPr>
        <w:t xml:space="preserve">kalendorines dienas nuo pažeidimo </w:t>
      </w:r>
      <w:r w:rsidRPr="00CF0AF0">
        <w:rPr>
          <w:color w:val="000000" w:themeColor="text1"/>
          <w:szCs w:val="24"/>
        </w:rPr>
        <w:lastRenderedPageBreak/>
        <w:t xml:space="preserve">nustatymo. Savivaldybės biudžeto lėšų likutį, kuris liko nepanaudotas Projektui, Vykdytojas privalo grąžinti Savivaldybės administracijai per 10 </w:t>
      </w:r>
      <w:r w:rsidR="00EB5377" w:rsidRPr="00CF0AF0">
        <w:rPr>
          <w:color w:val="000000" w:themeColor="text1"/>
          <w:szCs w:val="24"/>
        </w:rPr>
        <w:t xml:space="preserve">(dešimt) </w:t>
      </w:r>
      <w:r w:rsidRPr="00CF0AF0">
        <w:rPr>
          <w:color w:val="000000" w:themeColor="text1"/>
          <w:szCs w:val="24"/>
        </w:rPr>
        <w:t>kalendorinių dienų nuo Sutarties 3.2 papunktyje nurodytos datos</w:t>
      </w:r>
      <w:r w:rsidR="00EB5377" w:rsidRPr="00CF0AF0">
        <w:rPr>
          <w:color w:val="000000" w:themeColor="text1"/>
          <w:szCs w:val="24"/>
        </w:rPr>
        <w:t xml:space="preserve">, bet ne vėliau kaip iki einamųjų metų gruodžio 31 d. </w:t>
      </w:r>
      <w:r w:rsidRPr="00CF0AF0">
        <w:rPr>
          <w:color w:val="000000" w:themeColor="text1"/>
          <w:szCs w:val="24"/>
        </w:rPr>
        <w:t xml:space="preserve">Vykdytojui negrąžinus Savivaldybės biudžeto lėšų iki nurodytos datos, Savivaldybės administracijos darbuotojas, atsakingas už Projekto administravimą, nedelsdamas išsiunčia pranešimą Vykdytojui dėl Savivaldybės biudžeto lėšų grąžinimo. Vykdytojui neįvykdžius pranešime nurodytų reikalavimų, Savivaldybės biudžeto lėšos išieškomos teisės aktų nustatyta tvarka. </w:t>
      </w:r>
    </w:p>
    <w:p w14:paraId="486E369B" w14:textId="31C27AF0" w:rsidR="00D35196" w:rsidRPr="00CF0AF0" w:rsidRDefault="00D35196" w:rsidP="00CF0AF0">
      <w:pPr>
        <w:ind w:firstLine="567"/>
        <w:jc w:val="both"/>
        <w:rPr>
          <w:szCs w:val="24"/>
          <w:lang w:eastAsia="lt-LT"/>
        </w:rPr>
      </w:pPr>
      <w:r w:rsidRPr="00CF0AF0">
        <w:rPr>
          <w:color w:val="000000" w:themeColor="text1"/>
          <w:szCs w:val="24"/>
          <w:lang w:eastAsia="lt-LT"/>
        </w:rPr>
        <w:t xml:space="preserve">6. Savivaldybės administracija turi teisę inicijuoti </w:t>
      </w:r>
      <w:r w:rsidRPr="00CF0AF0">
        <w:rPr>
          <w:color w:val="000000" w:themeColor="text1"/>
          <w:szCs w:val="24"/>
        </w:rPr>
        <w:t>Savivaldybės</w:t>
      </w:r>
      <w:r w:rsidRPr="00CF0AF0">
        <w:rPr>
          <w:color w:val="000000" w:themeColor="text1"/>
          <w:szCs w:val="24"/>
          <w:lang w:eastAsia="lt-LT"/>
        </w:rPr>
        <w:t xml:space="preserve"> </w:t>
      </w:r>
      <w:r w:rsidRPr="00CF0AF0">
        <w:rPr>
          <w:color w:val="000000" w:themeColor="text1"/>
          <w:szCs w:val="24"/>
        </w:rPr>
        <w:t xml:space="preserve">biudžeto </w:t>
      </w:r>
      <w:r w:rsidRPr="00CF0AF0">
        <w:rPr>
          <w:color w:val="000000" w:themeColor="text1"/>
          <w:szCs w:val="24"/>
          <w:lang w:eastAsia="lt-LT"/>
        </w:rPr>
        <w:t xml:space="preserve">lėšų Vykdytojui mokėjimo sustabdymą arba vienašališką Sutarties nutraukimą (raštiškai įspėjus Vykdytoją ne mažiau kaip prieš 14 </w:t>
      </w:r>
      <w:r w:rsidR="00EB5377" w:rsidRPr="00CF0AF0">
        <w:rPr>
          <w:color w:val="000000" w:themeColor="text1"/>
          <w:szCs w:val="24"/>
          <w:lang w:eastAsia="lt-LT"/>
        </w:rPr>
        <w:t xml:space="preserve">(keturiolika) </w:t>
      </w:r>
      <w:r w:rsidRPr="00CF0AF0">
        <w:rPr>
          <w:color w:val="000000" w:themeColor="text1"/>
          <w:szCs w:val="24"/>
          <w:lang w:eastAsia="lt-LT"/>
        </w:rPr>
        <w:t xml:space="preserve">kalendorinių dienų) ir (arba) priimti sprendimą dėl </w:t>
      </w:r>
      <w:r w:rsidRPr="00CF0AF0">
        <w:rPr>
          <w:szCs w:val="24"/>
          <w:lang w:eastAsia="lt-LT"/>
        </w:rPr>
        <w:t xml:space="preserve">Vykdytojui išmokėtų </w:t>
      </w:r>
      <w:r w:rsidRPr="00CF0AF0">
        <w:rPr>
          <w:szCs w:val="24"/>
        </w:rPr>
        <w:t>Savivaldybės</w:t>
      </w:r>
      <w:r w:rsidRPr="00CF0AF0">
        <w:rPr>
          <w:szCs w:val="24"/>
          <w:lang w:eastAsia="lt-LT"/>
        </w:rPr>
        <w:t xml:space="preserve"> </w:t>
      </w:r>
      <w:r w:rsidRPr="00CF0AF0">
        <w:rPr>
          <w:szCs w:val="24"/>
        </w:rPr>
        <w:t xml:space="preserve">biudžeto </w:t>
      </w:r>
      <w:r w:rsidRPr="00CF0AF0">
        <w:rPr>
          <w:szCs w:val="24"/>
          <w:lang w:eastAsia="lt-LT"/>
        </w:rPr>
        <w:t>lėšų arba jų dalies grąžinimo, kai Vykdytojas:</w:t>
      </w:r>
    </w:p>
    <w:p w14:paraId="4731B658" w14:textId="77777777" w:rsidR="00D35196" w:rsidRPr="00CF0AF0" w:rsidRDefault="00D35196" w:rsidP="00CF0AF0">
      <w:pPr>
        <w:ind w:firstLine="567"/>
        <w:jc w:val="both"/>
        <w:rPr>
          <w:szCs w:val="24"/>
          <w:lang w:eastAsia="lt-LT"/>
        </w:rPr>
      </w:pPr>
      <w:r w:rsidRPr="00CF0AF0">
        <w:rPr>
          <w:szCs w:val="24"/>
          <w:lang w:eastAsia="lt-LT"/>
        </w:rPr>
        <w:t>6.1. įgyvendindamas Projektą pažeidė teisės aktų reikalavimus, susijusius su Projekto įgyvendinimu;</w:t>
      </w:r>
    </w:p>
    <w:p w14:paraId="592D263C" w14:textId="77777777" w:rsidR="00D35196" w:rsidRPr="00CF0AF0" w:rsidRDefault="00D35196" w:rsidP="00CF0AF0">
      <w:pPr>
        <w:ind w:firstLine="567"/>
        <w:jc w:val="both"/>
        <w:rPr>
          <w:szCs w:val="24"/>
          <w:lang w:eastAsia="lt-LT"/>
        </w:rPr>
      </w:pPr>
      <w:r w:rsidRPr="00CF0AF0">
        <w:rPr>
          <w:szCs w:val="24"/>
          <w:lang w:eastAsia="lt-LT"/>
        </w:rPr>
        <w:t>6.2. nustojo vykdyti Projekto veiklas arba nesilaikė Sutarties 3 punkte nurodytų įsipareigojimų;</w:t>
      </w:r>
    </w:p>
    <w:p w14:paraId="3420A497" w14:textId="585F0FC1" w:rsidR="00D35196" w:rsidRPr="00CF0AF0" w:rsidRDefault="00D35196" w:rsidP="00CF0AF0">
      <w:pPr>
        <w:ind w:firstLine="567"/>
        <w:jc w:val="both"/>
        <w:rPr>
          <w:color w:val="000000" w:themeColor="text1"/>
          <w:szCs w:val="24"/>
          <w:lang w:eastAsia="lt-LT"/>
        </w:rPr>
      </w:pPr>
      <w:r w:rsidRPr="00CF0AF0">
        <w:rPr>
          <w:szCs w:val="24"/>
          <w:lang w:eastAsia="lt-LT"/>
        </w:rPr>
        <w:t>6.3. Savivaldybės administracijai pervedus Savivaldybės biudžeto lėšas nesudaro sąlygų ar neleidžia Savivaldybės a</w:t>
      </w:r>
      <w:r w:rsidRPr="00CF0AF0">
        <w:rPr>
          <w:szCs w:val="24"/>
        </w:rPr>
        <w:t>dministracijos darbuotojui, atsakingam už Projekto administravimą /</w:t>
      </w:r>
      <w:r w:rsidRPr="00CF0AF0">
        <w:rPr>
          <w:szCs w:val="24"/>
          <w:lang w:eastAsia="lt-LT"/>
        </w:rPr>
        <w:t xml:space="preserve"> Projekto kontrolę vykdančioms institucijoms atlikti Projekto įgyvendinimo </w:t>
      </w:r>
      <w:r w:rsidRPr="00CF0AF0">
        <w:rPr>
          <w:color w:val="000000" w:themeColor="text1"/>
          <w:szCs w:val="24"/>
          <w:lang w:eastAsia="lt-LT"/>
        </w:rPr>
        <w:t>patikrą vietoje;</w:t>
      </w:r>
    </w:p>
    <w:p w14:paraId="6356F1B2" w14:textId="77777777"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6.4. tampa likviduojamas Projekto įgyvendinimo metu;</w:t>
      </w:r>
    </w:p>
    <w:p w14:paraId="19832663" w14:textId="77777777"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6.5. pažeidžia kitas Sutarties sąlygas.</w:t>
      </w:r>
    </w:p>
    <w:p w14:paraId="57646CF2" w14:textId="26D84B8F"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 xml:space="preserve">7. Savivaldybės administracija, atlikusi Vykdytojo dokumentų dėl Projekto patikrinimą ir (arba) Projekto įgyvendinimo patikrą vietoje, </w:t>
      </w:r>
      <w:r w:rsidR="00EB5377" w:rsidRPr="00CF0AF0">
        <w:rPr>
          <w:color w:val="000000" w:themeColor="text1"/>
          <w:szCs w:val="24"/>
          <w:lang w:eastAsia="lt-LT"/>
        </w:rPr>
        <w:t xml:space="preserve">užfiksavusi </w:t>
      </w:r>
      <w:r w:rsidRPr="00CF0AF0">
        <w:rPr>
          <w:color w:val="000000" w:themeColor="text1"/>
          <w:szCs w:val="24"/>
          <w:lang w:eastAsia="lt-LT"/>
        </w:rPr>
        <w:t xml:space="preserve">pažeidimų, nustato Vykdytojui terminą, per kurį padaryti pažeidimai turi būti pašalinti. Vykdytojui nepašalinus nustatytų pažeidimų, Savivaldybės administracija pareikalauja grąžinti Sutarties 1.1 papunktyje Projektui skirtas </w:t>
      </w:r>
      <w:r w:rsidRPr="00CF0AF0">
        <w:rPr>
          <w:color w:val="000000" w:themeColor="text1"/>
          <w:szCs w:val="24"/>
        </w:rPr>
        <w:t>Savivaldybės</w:t>
      </w:r>
      <w:r w:rsidRPr="00CF0AF0">
        <w:rPr>
          <w:color w:val="000000" w:themeColor="text1"/>
          <w:szCs w:val="24"/>
          <w:lang w:eastAsia="lt-LT"/>
        </w:rPr>
        <w:t xml:space="preserve"> </w:t>
      </w:r>
      <w:r w:rsidRPr="00CF0AF0">
        <w:rPr>
          <w:color w:val="000000" w:themeColor="text1"/>
          <w:szCs w:val="24"/>
        </w:rPr>
        <w:t>biudžeto</w:t>
      </w:r>
      <w:r w:rsidRPr="00CF0AF0">
        <w:rPr>
          <w:color w:val="000000" w:themeColor="text1"/>
          <w:szCs w:val="24"/>
          <w:lang w:eastAsia="lt-LT"/>
        </w:rPr>
        <w:t xml:space="preserve"> lėšas.</w:t>
      </w:r>
    </w:p>
    <w:p w14:paraId="42B4569B" w14:textId="77C09586" w:rsidR="00D35196" w:rsidRPr="00CF0AF0" w:rsidRDefault="00D35196" w:rsidP="00CF0AF0">
      <w:pPr>
        <w:ind w:firstLine="567"/>
        <w:jc w:val="both"/>
        <w:rPr>
          <w:b/>
          <w:color w:val="000000" w:themeColor="text1"/>
          <w:szCs w:val="24"/>
          <w:lang w:eastAsia="lt-LT"/>
        </w:rPr>
      </w:pPr>
      <w:r w:rsidRPr="00CF0AF0">
        <w:rPr>
          <w:color w:val="000000" w:themeColor="text1"/>
          <w:szCs w:val="24"/>
          <w:lang w:eastAsia="lt-LT"/>
        </w:rPr>
        <w:t xml:space="preserve">8. </w:t>
      </w:r>
      <w:r w:rsidRPr="00CF0AF0">
        <w:rPr>
          <w:color w:val="000000" w:themeColor="text1"/>
          <w:kern w:val="2"/>
          <w:szCs w:val="24"/>
          <w:lang w:eastAsia="ar-SA"/>
        </w:rPr>
        <w:t xml:space="preserve">Sutartį nutraukus dėl </w:t>
      </w:r>
      <w:r w:rsidR="00EB5377" w:rsidRPr="00CF0AF0">
        <w:rPr>
          <w:color w:val="000000" w:themeColor="text1"/>
          <w:szCs w:val="24"/>
          <w:lang w:eastAsia="lt-LT"/>
        </w:rPr>
        <w:t>Savivaldybės</w:t>
      </w:r>
      <w:r w:rsidR="00EB5377" w:rsidRPr="00CF0AF0">
        <w:rPr>
          <w:color w:val="000000" w:themeColor="text1"/>
          <w:kern w:val="2"/>
          <w:szCs w:val="24"/>
          <w:lang w:eastAsia="ar-SA"/>
        </w:rPr>
        <w:t xml:space="preserve"> a</w:t>
      </w:r>
      <w:r w:rsidRPr="00CF0AF0">
        <w:rPr>
          <w:color w:val="000000" w:themeColor="text1"/>
          <w:kern w:val="2"/>
          <w:szCs w:val="24"/>
          <w:lang w:eastAsia="ar-SA"/>
        </w:rPr>
        <w:t xml:space="preserve">dministracijos kaltės, </w:t>
      </w:r>
      <w:r w:rsidR="00EB5377" w:rsidRPr="00CF0AF0">
        <w:rPr>
          <w:color w:val="000000" w:themeColor="text1"/>
          <w:szCs w:val="24"/>
          <w:lang w:eastAsia="lt-LT"/>
        </w:rPr>
        <w:t>Savivaldybės</w:t>
      </w:r>
      <w:r w:rsidR="00EB5377" w:rsidRPr="00CF0AF0">
        <w:rPr>
          <w:color w:val="000000" w:themeColor="text1"/>
          <w:kern w:val="2"/>
          <w:szCs w:val="24"/>
          <w:lang w:eastAsia="ar-SA"/>
        </w:rPr>
        <w:t xml:space="preserve"> a</w:t>
      </w:r>
      <w:r w:rsidRPr="00CF0AF0">
        <w:rPr>
          <w:color w:val="000000" w:themeColor="text1"/>
          <w:kern w:val="2"/>
          <w:szCs w:val="24"/>
          <w:lang w:eastAsia="ar-SA"/>
        </w:rPr>
        <w:t xml:space="preserve">dministracija pagal Vykdytojo pateiktus atsiskaitymo dokumentus apmoka </w:t>
      </w:r>
      <w:r w:rsidR="00EB5377" w:rsidRPr="00CF0AF0">
        <w:rPr>
          <w:color w:val="000000" w:themeColor="text1"/>
          <w:kern w:val="2"/>
          <w:szCs w:val="24"/>
          <w:lang w:eastAsia="ar-SA"/>
        </w:rPr>
        <w:t xml:space="preserve">Projekto </w:t>
      </w:r>
      <w:r w:rsidRPr="00CF0AF0">
        <w:rPr>
          <w:color w:val="000000" w:themeColor="text1"/>
          <w:kern w:val="2"/>
          <w:szCs w:val="24"/>
          <w:lang w:eastAsia="ar-SA"/>
        </w:rPr>
        <w:t xml:space="preserve">išlaidų sąmatoje numatytas Projekto vykdymo išlaidas, padarytas iki Sutarties nutraukimo dienos, neviršydama </w:t>
      </w:r>
      <w:r w:rsidR="00EB5377" w:rsidRPr="00CF0AF0">
        <w:rPr>
          <w:color w:val="000000" w:themeColor="text1"/>
          <w:kern w:val="2"/>
          <w:szCs w:val="24"/>
          <w:lang w:eastAsia="ar-SA"/>
        </w:rPr>
        <w:t>S</w:t>
      </w:r>
      <w:r w:rsidRPr="00CF0AF0">
        <w:rPr>
          <w:color w:val="000000" w:themeColor="text1"/>
          <w:kern w:val="2"/>
          <w:szCs w:val="24"/>
          <w:lang w:eastAsia="ar-SA"/>
        </w:rPr>
        <w:t>utarties 1.1 p</w:t>
      </w:r>
      <w:r w:rsidR="00EB5377" w:rsidRPr="00CF0AF0">
        <w:rPr>
          <w:color w:val="000000" w:themeColor="text1"/>
          <w:kern w:val="2"/>
          <w:szCs w:val="24"/>
          <w:lang w:eastAsia="ar-SA"/>
        </w:rPr>
        <w:t>apunktyje</w:t>
      </w:r>
      <w:r w:rsidRPr="00CF0AF0">
        <w:rPr>
          <w:color w:val="000000" w:themeColor="text1"/>
          <w:kern w:val="2"/>
          <w:szCs w:val="24"/>
          <w:lang w:eastAsia="ar-SA"/>
        </w:rPr>
        <w:t xml:space="preserve"> nu</w:t>
      </w:r>
      <w:r w:rsidR="00EB5377" w:rsidRPr="00CF0AF0">
        <w:rPr>
          <w:color w:val="000000" w:themeColor="text1"/>
          <w:kern w:val="2"/>
          <w:szCs w:val="24"/>
          <w:lang w:eastAsia="ar-SA"/>
        </w:rPr>
        <w:t>rodytos</w:t>
      </w:r>
      <w:r w:rsidRPr="00CF0AF0">
        <w:rPr>
          <w:color w:val="000000" w:themeColor="text1"/>
          <w:kern w:val="2"/>
          <w:szCs w:val="24"/>
          <w:lang w:eastAsia="ar-SA"/>
        </w:rPr>
        <w:t xml:space="preserve"> sumos.</w:t>
      </w:r>
    </w:p>
    <w:p w14:paraId="1B6B5838" w14:textId="77777777" w:rsidR="00D35196" w:rsidRPr="00CF0AF0" w:rsidRDefault="00D35196" w:rsidP="00CF0AF0">
      <w:pPr>
        <w:spacing w:line="276" w:lineRule="auto"/>
        <w:jc w:val="center"/>
        <w:rPr>
          <w:b/>
          <w:szCs w:val="24"/>
          <w:lang w:eastAsia="lt-LT"/>
        </w:rPr>
      </w:pPr>
    </w:p>
    <w:p w14:paraId="00242301" w14:textId="77777777" w:rsidR="00D35196" w:rsidRPr="00CF0AF0" w:rsidRDefault="00D35196" w:rsidP="00CF0AF0">
      <w:pPr>
        <w:spacing w:line="276" w:lineRule="auto"/>
        <w:jc w:val="center"/>
        <w:rPr>
          <w:b/>
          <w:szCs w:val="24"/>
          <w:lang w:eastAsia="lt-LT"/>
        </w:rPr>
      </w:pPr>
      <w:r w:rsidRPr="00CF0AF0">
        <w:rPr>
          <w:b/>
          <w:szCs w:val="24"/>
          <w:lang w:eastAsia="lt-LT"/>
        </w:rPr>
        <w:t>IV SKYRIUS</w:t>
      </w:r>
    </w:p>
    <w:p w14:paraId="055F9BDB" w14:textId="77777777" w:rsidR="00D35196" w:rsidRPr="00CF0AF0" w:rsidRDefault="00D35196" w:rsidP="00CF0AF0">
      <w:pPr>
        <w:spacing w:line="276" w:lineRule="auto"/>
        <w:jc w:val="center"/>
        <w:rPr>
          <w:b/>
          <w:szCs w:val="24"/>
          <w:lang w:eastAsia="lt-LT"/>
        </w:rPr>
      </w:pPr>
      <w:r w:rsidRPr="00CF0AF0">
        <w:rPr>
          <w:b/>
          <w:szCs w:val="24"/>
          <w:lang w:eastAsia="lt-LT"/>
        </w:rPr>
        <w:t>PRANEŠIMŲ SIUNTIMAS</w:t>
      </w:r>
    </w:p>
    <w:p w14:paraId="3FEAE6C5" w14:textId="77777777" w:rsidR="00D35196" w:rsidRPr="00CF0AF0" w:rsidRDefault="00D35196" w:rsidP="00CF0AF0">
      <w:pPr>
        <w:jc w:val="both"/>
        <w:rPr>
          <w:b/>
          <w:szCs w:val="24"/>
          <w:lang w:eastAsia="lt-LT"/>
        </w:rPr>
      </w:pPr>
    </w:p>
    <w:p w14:paraId="31A3DCFC" w14:textId="77777777" w:rsidR="00D35196" w:rsidRPr="00CF0AF0" w:rsidRDefault="00D35196" w:rsidP="00CF0AF0">
      <w:pPr>
        <w:ind w:firstLine="567"/>
        <w:jc w:val="both"/>
        <w:rPr>
          <w:szCs w:val="24"/>
          <w:lang w:eastAsia="lt-LT"/>
        </w:rPr>
      </w:pPr>
      <w:r w:rsidRPr="00CF0AF0">
        <w:rPr>
          <w:szCs w:val="24"/>
          <w:lang w:eastAsia="lt-LT"/>
        </w:rPr>
        <w:t>9. Pranešimai Šalims turi būti siunčiami šiais adresais:</w:t>
      </w:r>
    </w:p>
    <w:p w14:paraId="766172D4" w14:textId="77777777" w:rsidR="00D35196" w:rsidRPr="00CF0AF0" w:rsidRDefault="00D35196" w:rsidP="00CF0AF0">
      <w:pPr>
        <w:ind w:firstLine="567"/>
        <w:jc w:val="both"/>
        <w:rPr>
          <w:szCs w:val="24"/>
          <w:lang w:eastAsia="lt-LT"/>
        </w:rPr>
      </w:pPr>
      <w:r w:rsidRPr="00CF0AF0">
        <w:rPr>
          <w:szCs w:val="24"/>
          <w:lang w:eastAsia="lt-LT"/>
        </w:rPr>
        <w:t>9.1. Savivaldybės administracijai Vilniaus g. 263, 76337 Šiauliai;</w:t>
      </w:r>
    </w:p>
    <w:p w14:paraId="137F3391" w14:textId="2F2C0ECD" w:rsidR="00D35196" w:rsidRPr="00CF0AF0" w:rsidRDefault="00D35196" w:rsidP="00CF0AF0">
      <w:pPr>
        <w:ind w:firstLine="567"/>
        <w:jc w:val="both"/>
        <w:rPr>
          <w:szCs w:val="24"/>
          <w:lang w:eastAsia="lt-LT"/>
        </w:rPr>
      </w:pPr>
      <w:r w:rsidRPr="00CF0AF0">
        <w:rPr>
          <w:szCs w:val="24"/>
          <w:lang w:eastAsia="lt-LT"/>
        </w:rPr>
        <w:t xml:space="preserve">9.2. </w:t>
      </w:r>
      <w:r w:rsidRPr="00CF0AF0">
        <w:rPr>
          <w:color w:val="000000" w:themeColor="text1"/>
          <w:szCs w:val="24"/>
          <w:lang w:eastAsia="lt-LT"/>
        </w:rPr>
        <w:t>Vykdytojui</w:t>
      </w:r>
      <w:r w:rsidRPr="00CF0AF0">
        <w:rPr>
          <w:color w:val="000000" w:themeColor="text1"/>
          <w:szCs w:val="24"/>
        </w:rPr>
        <w:t xml:space="preserve"> – </w:t>
      </w:r>
      <w:r w:rsidR="002D1BAC" w:rsidRPr="00CF0AF0">
        <w:rPr>
          <w:color w:val="000000" w:themeColor="text1"/>
          <w:szCs w:val="24"/>
        </w:rPr>
        <w:t>.........</w:t>
      </w:r>
      <w:r w:rsidRPr="00CF0AF0">
        <w:rPr>
          <w:color w:val="000000" w:themeColor="text1"/>
          <w:szCs w:val="24"/>
        </w:rPr>
        <w:t>.</w:t>
      </w:r>
    </w:p>
    <w:p w14:paraId="11EA0198" w14:textId="77777777" w:rsidR="00D35196" w:rsidRPr="00CF0AF0" w:rsidRDefault="00D35196" w:rsidP="00CF0AF0">
      <w:pPr>
        <w:ind w:firstLine="567"/>
        <w:jc w:val="both"/>
        <w:rPr>
          <w:szCs w:val="24"/>
          <w:lang w:eastAsia="lt-LT"/>
        </w:rPr>
      </w:pPr>
      <w:r w:rsidRPr="00CF0AF0">
        <w:rPr>
          <w:szCs w:val="24"/>
          <w:lang w:eastAsia="lt-LT"/>
        </w:rPr>
        <w:t>10. Pranešimas laikomas įteiktu tą dieną, kurią gaunančioji Šalis pranešimą užregistruoja pagal savo vidaus tvarką.</w:t>
      </w:r>
    </w:p>
    <w:p w14:paraId="594BD55F" w14:textId="77777777" w:rsidR="00D35196" w:rsidRPr="00CF0AF0" w:rsidRDefault="00D35196" w:rsidP="00CF0AF0">
      <w:pPr>
        <w:ind w:firstLine="567"/>
        <w:jc w:val="both"/>
        <w:rPr>
          <w:szCs w:val="24"/>
          <w:lang w:eastAsia="lt-LT"/>
        </w:rPr>
      </w:pPr>
      <w:r w:rsidRPr="00CF0AF0">
        <w:rPr>
          <w:szCs w:val="24"/>
          <w:lang w:eastAsia="lt-LT"/>
        </w:rPr>
        <w:t>11. Pranešimas gali būti išsiųstas elektroniniu paštu:</w:t>
      </w:r>
    </w:p>
    <w:p w14:paraId="4D457D58" w14:textId="77777777" w:rsidR="00D35196" w:rsidRPr="00CF0AF0" w:rsidRDefault="00D35196" w:rsidP="00CF0AF0">
      <w:pPr>
        <w:ind w:firstLine="567"/>
        <w:jc w:val="both"/>
        <w:rPr>
          <w:szCs w:val="24"/>
          <w:lang w:eastAsia="lt-LT"/>
        </w:rPr>
      </w:pPr>
      <w:r w:rsidRPr="00CF0AF0">
        <w:rPr>
          <w:szCs w:val="24"/>
          <w:lang w:eastAsia="lt-LT"/>
        </w:rPr>
        <w:t xml:space="preserve">11.1. Savivaldybės administracijai </w:t>
      </w:r>
      <w:proofErr w:type="spellStart"/>
      <w:r w:rsidRPr="00CF0AF0">
        <w:rPr>
          <w:color w:val="0563C1"/>
          <w:szCs w:val="24"/>
          <w:u w:val="single"/>
          <w:lang w:eastAsia="lt-LT"/>
        </w:rPr>
        <w:t>prim@siauliuraj.lt</w:t>
      </w:r>
      <w:proofErr w:type="spellEnd"/>
      <w:r w:rsidRPr="00CF0AF0">
        <w:rPr>
          <w:szCs w:val="24"/>
          <w:lang w:eastAsia="lt-LT"/>
        </w:rPr>
        <w:t>;</w:t>
      </w:r>
      <w:r w:rsidRPr="00CF0AF0">
        <w:rPr>
          <w:szCs w:val="24"/>
        </w:rPr>
        <w:t xml:space="preserve"> </w:t>
      </w:r>
    </w:p>
    <w:p w14:paraId="7DE67F05" w14:textId="4B9A7380" w:rsidR="00D35196" w:rsidRPr="00CF0AF0" w:rsidRDefault="00D35196" w:rsidP="00CF0AF0">
      <w:pPr>
        <w:ind w:firstLine="567"/>
        <w:jc w:val="both"/>
        <w:rPr>
          <w:color w:val="000000" w:themeColor="text1"/>
          <w:szCs w:val="24"/>
          <w:lang w:eastAsia="lt-LT"/>
        </w:rPr>
      </w:pPr>
      <w:r w:rsidRPr="00CF0AF0">
        <w:rPr>
          <w:szCs w:val="24"/>
          <w:lang w:eastAsia="lt-LT"/>
        </w:rPr>
        <w:t xml:space="preserve">11.2. Vykdytojui </w:t>
      </w:r>
      <w:r w:rsidRPr="00CF0AF0">
        <w:rPr>
          <w:szCs w:val="24"/>
        </w:rPr>
        <w:t>– .</w:t>
      </w:r>
      <w:r w:rsidR="00816DA7" w:rsidRPr="00CF0AF0">
        <w:rPr>
          <w:szCs w:val="24"/>
        </w:rPr>
        <w:t>........</w:t>
      </w:r>
    </w:p>
    <w:p w14:paraId="0EA3CBCB" w14:textId="59B6CC65"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12. Šalys privalo nedelsdamos viena kitą informuoti</w:t>
      </w:r>
      <w:r w:rsidR="001D47A0" w:rsidRPr="00CF0AF0">
        <w:rPr>
          <w:color w:val="000000" w:themeColor="text1"/>
          <w:szCs w:val="24"/>
          <w:lang w:eastAsia="lt-LT"/>
        </w:rPr>
        <w:t xml:space="preserve"> raštu</w:t>
      </w:r>
      <w:r w:rsidRPr="00CF0AF0">
        <w:rPr>
          <w:color w:val="000000" w:themeColor="text1"/>
          <w:szCs w:val="24"/>
          <w:lang w:eastAsia="lt-LT"/>
        </w:rPr>
        <w:t xml:space="preserve"> apie savo adreso, telefono ar elektroninio pašto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3CCDF0A8" w14:textId="77777777" w:rsidR="00D35196" w:rsidRPr="00CF0AF0" w:rsidRDefault="00D35196" w:rsidP="00CF0AF0">
      <w:pPr>
        <w:ind w:firstLine="567"/>
        <w:jc w:val="both"/>
        <w:rPr>
          <w:color w:val="000000" w:themeColor="text1"/>
          <w:szCs w:val="24"/>
          <w:lang w:eastAsia="lt-LT"/>
        </w:rPr>
      </w:pPr>
    </w:p>
    <w:p w14:paraId="43962291" w14:textId="77777777" w:rsidR="00D35196" w:rsidRPr="00CF0AF0" w:rsidRDefault="00D35196" w:rsidP="00CF0AF0">
      <w:pPr>
        <w:jc w:val="center"/>
        <w:rPr>
          <w:b/>
          <w:color w:val="000000" w:themeColor="text1"/>
          <w:szCs w:val="24"/>
          <w:lang w:eastAsia="lt-LT"/>
        </w:rPr>
      </w:pPr>
      <w:r w:rsidRPr="00CF0AF0">
        <w:rPr>
          <w:b/>
          <w:color w:val="000000" w:themeColor="text1"/>
          <w:szCs w:val="24"/>
          <w:lang w:eastAsia="lt-LT"/>
        </w:rPr>
        <w:t>V SKYRIUS</w:t>
      </w:r>
    </w:p>
    <w:p w14:paraId="71B8DDBA" w14:textId="77777777" w:rsidR="00D35196" w:rsidRPr="00CF0AF0" w:rsidRDefault="00D35196" w:rsidP="00CF0AF0">
      <w:pPr>
        <w:jc w:val="center"/>
        <w:rPr>
          <w:b/>
          <w:color w:val="000000" w:themeColor="text1"/>
          <w:szCs w:val="24"/>
          <w:lang w:eastAsia="lt-LT"/>
        </w:rPr>
      </w:pPr>
      <w:r w:rsidRPr="00CF0AF0">
        <w:rPr>
          <w:b/>
          <w:color w:val="000000" w:themeColor="text1"/>
          <w:szCs w:val="24"/>
          <w:lang w:eastAsia="lt-LT"/>
        </w:rPr>
        <w:t>BAIGIAMOSIOS NUOSTATOS</w:t>
      </w:r>
    </w:p>
    <w:p w14:paraId="5C1F2C98" w14:textId="77777777" w:rsidR="00D35196" w:rsidRPr="00CF0AF0" w:rsidRDefault="00D35196" w:rsidP="00CF0AF0">
      <w:pPr>
        <w:jc w:val="both"/>
        <w:rPr>
          <w:b/>
          <w:color w:val="000000" w:themeColor="text1"/>
          <w:szCs w:val="24"/>
          <w:lang w:eastAsia="lt-LT"/>
        </w:rPr>
      </w:pPr>
    </w:p>
    <w:p w14:paraId="32FE9F28" w14:textId="285EC6F9" w:rsidR="00D35196" w:rsidRPr="00CF0AF0" w:rsidRDefault="00D35196" w:rsidP="00CF0AF0">
      <w:pPr>
        <w:widowControl w:val="0"/>
        <w:tabs>
          <w:tab w:val="left" w:pos="709"/>
          <w:tab w:val="left" w:pos="1418"/>
        </w:tabs>
        <w:spacing w:line="200" w:lineRule="atLeast"/>
        <w:ind w:firstLine="567"/>
        <w:jc w:val="both"/>
        <w:rPr>
          <w:kern w:val="2"/>
          <w:szCs w:val="24"/>
          <w:lang w:eastAsia="ar-SA"/>
        </w:rPr>
      </w:pPr>
      <w:r w:rsidRPr="00CF0AF0">
        <w:rPr>
          <w:color w:val="000000" w:themeColor="text1"/>
          <w:kern w:val="2"/>
          <w:szCs w:val="24"/>
          <w:lang w:eastAsia="ar-SA"/>
        </w:rPr>
        <w:t>13. Jeigu viena iš Šalių dėl nenumatytų priežasčių negali įvykdyti kurio nors Sutarties įsipareigojimo, apie tai</w:t>
      </w:r>
      <w:r w:rsidR="00B421B4" w:rsidRPr="00CF0AF0">
        <w:rPr>
          <w:color w:val="000000" w:themeColor="text1"/>
          <w:kern w:val="2"/>
          <w:szCs w:val="24"/>
          <w:lang w:eastAsia="ar-SA"/>
        </w:rPr>
        <w:t xml:space="preserve"> </w:t>
      </w:r>
      <w:r w:rsidRPr="00CF0AF0">
        <w:rPr>
          <w:color w:val="000000" w:themeColor="text1"/>
          <w:kern w:val="2"/>
          <w:szCs w:val="24"/>
          <w:lang w:eastAsia="ar-SA"/>
        </w:rPr>
        <w:t>nedelsdama</w:t>
      </w:r>
      <w:r w:rsidR="00B421B4" w:rsidRPr="00CF0AF0">
        <w:rPr>
          <w:color w:val="000000" w:themeColor="text1"/>
          <w:kern w:val="2"/>
          <w:szCs w:val="24"/>
          <w:lang w:eastAsia="ar-SA"/>
        </w:rPr>
        <w:t xml:space="preserve"> raštu </w:t>
      </w:r>
      <w:r w:rsidRPr="00CF0AF0">
        <w:rPr>
          <w:color w:val="000000" w:themeColor="text1"/>
          <w:kern w:val="2"/>
          <w:szCs w:val="24"/>
          <w:lang w:eastAsia="ar-SA"/>
        </w:rPr>
        <w:t xml:space="preserve"> informuoja kitą </w:t>
      </w:r>
      <w:r w:rsidRPr="00CF0AF0">
        <w:rPr>
          <w:kern w:val="2"/>
          <w:szCs w:val="24"/>
          <w:lang w:eastAsia="ar-SA"/>
        </w:rPr>
        <w:t>Šalį dėl Sutarties papildymo, pakeitimo ar nutraukimo.</w:t>
      </w:r>
    </w:p>
    <w:p w14:paraId="6D2C967F" w14:textId="77777777" w:rsidR="00D35196" w:rsidRPr="00CF0AF0" w:rsidRDefault="00D35196" w:rsidP="00CF0AF0">
      <w:pPr>
        <w:widowControl w:val="0"/>
        <w:tabs>
          <w:tab w:val="left" w:pos="709"/>
          <w:tab w:val="left" w:pos="1418"/>
        </w:tabs>
        <w:spacing w:line="200" w:lineRule="atLeast"/>
        <w:ind w:firstLine="567"/>
        <w:jc w:val="both"/>
        <w:rPr>
          <w:kern w:val="2"/>
          <w:szCs w:val="24"/>
          <w:lang w:eastAsia="ar-SA"/>
        </w:rPr>
      </w:pPr>
      <w:r w:rsidRPr="00CF0AF0">
        <w:rPr>
          <w:kern w:val="2"/>
          <w:szCs w:val="24"/>
          <w:lang w:eastAsia="ar-SA"/>
        </w:rPr>
        <w:t>14. Sutarties papildymai, pakeitimai galioja tik raštu sutikus abiem Šalims.</w:t>
      </w:r>
    </w:p>
    <w:p w14:paraId="62968597" w14:textId="77777777" w:rsidR="00D35196" w:rsidRPr="00CF0AF0" w:rsidRDefault="00D35196" w:rsidP="00CF0AF0">
      <w:pPr>
        <w:widowControl w:val="0"/>
        <w:tabs>
          <w:tab w:val="left" w:pos="709"/>
          <w:tab w:val="left" w:pos="1418"/>
        </w:tabs>
        <w:spacing w:line="200" w:lineRule="atLeast"/>
        <w:ind w:firstLine="567"/>
        <w:jc w:val="both"/>
        <w:rPr>
          <w:kern w:val="2"/>
          <w:szCs w:val="24"/>
          <w:lang w:eastAsia="ar-SA"/>
        </w:rPr>
      </w:pPr>
      <w:r w:rsidRPr="00CF0AF0">
        <w:rPr>
          <w:kern w:val="2"/>
          <w:szCs w:val="24"/>
          <w:lang w:eastAsia="ar-SA"/>
        </w:rPr>
        <w:t>15. Ginčai dėl Sutarties vykdymo sprendžiami Šalių susitarimu, o nesusitarus – Lietuvos Respublikos įstatymų nustatyta tvarka pagal Savivaldybės administracijos buveinės vietą.</w:t>
      </w:r>
    </w:p>
    <w:p w14:paraId="438FCAA5" w14:textId="349665A7" w:rsidR="00D35196" w:rsidRPr="00CF0AF0" w:rsidRDefault="00D35196" w:rsidP="00CF0AF0">
      <w:pPr>
        <w:ind w:firstLine="567"/>
        <w:jc w:val="both"/>
        <w:rPr>
          <w:szCs w:val="24"/>
          <w:lang w:eastAsia="lt-LT"/>
        </w:rPr>
      </w:pPr>
      <w:r w:rsidRPr="00CF0AF0">
        <w:rPr>
          <w:szCs w:val="24"/>
          <w:lang w:eastAsia="lt-LT"/>
        </w:rPr>
        <w:lastRenderedPageBreak/>
        <w:t>16. Sutartis įsigalioja nuo to momento, kai ją pasirašo abi Šalys, ir galioja iki visiško Šalių įsipareigojimų įvykdymo.</w:t>
      </w:r>
    </w:p>
    <w:p w14:paraId="7E5DFF25" w14:textId="77777777" w:rsidR="00D35196" w:rsidRPr="00CF0AF0" w:rsidRDefault="00D35196" w:rsidP="00CF0AF0">
      <w:pPr>
        <w:ind w:firstLine="567"/>
        <w:jc w:val="both"/>
        <w:rPr>
          <w:color w:val="000000" w:themeColor="text1"/>
          <w:szCs w:val="24"/>
          <w:lang w:eastAsia="lt-LT"/>
        </w:rPr>
      </w:pPr>
      <w:r w:rsidRPr="00CF0AF0">
        <w:rPr>
          <w:szCs w:val="24"/>
          <w:lang w:eastAsia="lt-LT"/>
        </w:rPr>
        <w:t>17. Šalys yra atleidžiamos nuo atsakomybės dėl Sutarties vykdymo kaip numatyta Atleidimo nuo atsakomybės esant nenugalimos jėgos (</w:t>
      </w:r>
      <w:r w:rsidRPr="00CF0AF0">
        <w:rPr>
          <w:i/>
          <w:color w:val="000000" w:themeColor="text1"/>
          <w:szCs w:val="24"/>
          <w:lang w:eastAsia="lt-LT"/>
        </w:rPr>
        <w:t>force majeure</w:t>
      </w:r>
      <w:r w:rsidRPr="00CF0AF0">
        <w:rPr>
          <w:color w:val="000000" w:themeColor="text1"/>
          <w:szCs w:val="24"/>
          <w:lang w:eastAsia="lt-LT"/>
        </w:rPr>
        <w:t xml:space="preserve">) aplinkybėms taisyklėse, patvirtintose Lietuvos Respublikos Vyriausybės 1996 m. liepos 15 d. nutarimu </w:t>
      </w:r>
      <w:r w:rsidRPr="00CF0AF0">
        <w:rPr>
          <w:iCs/>
          <w:color w:val="000000" w:themeColor="text1"/>
          <w:szCs w:val="24"/>
          <w:lang w:eastAsia="lt-LT"/>
        </w:rPr>
        <w:t>Nr. 840</w:t>
      </w:r>
      <w:r w:rsidRPr="00CF0AF0">
        <w:rPr>
          <w:color w:val="000000" w:themeColor="text1"/>
          <w:szCs w:val="24"/>
          <w:lang w:eastAsia="lt-LT"/>
        </w:rPr>
        <w:t xml:space="preserve"> „Dėl Atleidimo nuo atsakomybės esant nenugalimos jėgos (</w:t>
      </w:r>
      <w:r w:rsidRPr="00CF0AF0">
        <w:rPr>
          <w:i/>
          <w:color w:val="000000" w:themeColor="text1"/>
          <w:szCs w:val="24"/>
          <w:lang w:eastAsia="lt-LT"/>
        </w:rPr>
        <w:t>force majeure</w:t>
      </w:r>
      <w:r w:rsidRPr="00CF0AF0">
        <w:rPr>
          <w:color w:val="000000" w:themeColor="text1"/>
          <w:szCs w:val="24"/>
          <w:lang w:eastAsia="lt-LT"/>
        </w:rPr>
        <w:t>) aplinkybėms taisyklių patvirtinimo“.</w:t>
      </w:r>
    </w:p>
    <w:p w14:paraId="77121B29" w14:textId="77777777" w:rsidR="00D35196" w:rsidRPr="00CF0AF0" w:rsidRDefault="00D35196" w:rsidP="00CF0AF0">
      <w:pPr>
        <w:ind w:firstLine="567"/>
        <w:jc w:val="both"/>
        <w:rPr>
          <w:color w:val="000000" w:themeColor="text1"/>
          <w:szCs w:val="24"/>
          <w:lang w:eastAsia="lt-LT"/>
        </w:rPr>
      </w:pPr>
      <w:r w:rsidRPr="00CF0AF0">
        <w:rPr>
          <w:color w:val="000000" w:themeColor="text1"/>
          <w:szCs w:val="24"/>
          <w:lang w:eastAsia="lt-LT"/>
        </w:rPr>
        <w:t>18. Sutartis sudaryta dviem egzemplioriais, po vieną kiekvienai Šaliai.</w:t>
      </w:r>
    </w:p>
    <w:p w14:paraId="0CA8E351" w14:textId="77777777" w:rsidR="00D35196" w:rsidRPr="00CF0AF0" w:rsidRDefault="00D35196" w:rsidP="00CF0AF0">
      <w:pPr>
        <w:ind w:firstLine="567"/>
        <w:jc w:val="both"/>
        <w:rPr>
          <w:b/>
          <w:color w:val="000000" w:themeColor="text1"/>
          <w:szCs w:val="24"/>
          <w:lang w:eastAsia="lt-LT"/>
        </w:rPr>
      </w:pPr>
    </w:p>
    <w:p w14:paraId="462551CC" w14:textId="77777777" w:rsidR="00D35196" w:rsidRPr="00CF0AF0" w:rsidRDefault="00D35196" w:rsidP="00CF0AF0">
      <w:pPr>
        <w:ind w:firstLine="567"/>
        <w:jc w:val="center"/>
        <w:rPr>
          <w:b/>
          <w:color w:val="000000" w:themeColor="text1"/>
          <w:szCs w:val="24"/>
          <w:lang w:eastAsia="lt-LT"/>
        </w:rPr>
      </w:pPr>
      <w:r w:rsidRPr="00CF0AF0">
        <w:rPr>
          <w:b/>
          <w:color w:val="000000" w:themeColor="text1"/>
          <w:szCs w:val="24"/>
          <w:lang w:eastAsia="lt-LT"/>
        </w:rPr>
        <w:t>VI SKYRIUS</w:t>
      </w:r>
    </w:p>
    <w:p w14:paraId="5ED15531" w14:textId="3D7682C3" w:rsidR="00AC7F1A" w:rsidRPr="00CF0AF0" w:rsidRDefault="00AC7F1A" w:rsidP="00CF0AF0">
      <w:pPr>
        <w:ind w:firstLine="567"/>
        <w:jc w:val="center"/>
        <w:rPr>
          <w:b/>
          <w:color w:val="000000" w:themeColor="text1"/>
          <w:szCs w:val="24"/>
          <w:lang w:eastAsia="lt-LT"/>
        </w:rPr>
      </w:pPr>
      <w:r w:rsidRPr="00CF0AF0">
        <w:rPr>
          <w:b/>
          <w:color w:val="000000" w:themeColor="text1"/>
          <w:szCs w:val="24"/>
          <w:lang w:eastAsia="lt-LT"/>
        </w:rPr>
        <w:t>SUTARTIES PRIEDAS</w:t>
      </w:r>
    </w:p>
    <w:p w14:paraId="06834291" w14:textId="77777777" w:rsidR="00AC7F1A" w:rsidRPr="00CF0AF0" w:rsidRDefault="00AC7F1A" w:rsidP="00CF0AF0">
      <w:pPr>
        <w:ind w:firstLine="567"/>
        <w:jc w:val="center"/>
        <w:rPr>
          <w:b/>
          <w:color w:val="000000" w:themeColor="text1"/>
          <w:szCs w:val="24"/>
          <w:lang w:eastAsia="lt-LT"/>
        </w:rPr>
      </w:pPr>
    </w:p>
    <w:p w14:paraId="5CFFEB2B" w14:textId="57DFDEB7" w:rsidR="00AC7F1A" w:rsidRPr="00CF0AF0" w:rsidRDefault="00AC7F1A" w:rsidP="00CF0AF0">
      <w:pPr>
        <w:ind w:firstLine="567"/>
        <w:jc w:val="both"/>
        <w:rPr>
          <w:color w:val="000000" w:themeColor="text1"/>
          <w:szCs w:val="24"/>
          <w:lang w:eastAsia="lt-LT"/>
        </w:rPr>
      </w:pPr>
      <w:r w:rsidRPr="00CF0AF0">
        <w:rPr>
          <w:szCs w:val="24"/>
          <w:lang w:eastAsia="lt-LT"/>
        </w:rPr>
        <w:t>Priedas – Projekto išlaidų sąmata</w:t>
      </w:r>
      <w:r w:rsidR="00F41CE6">
        <w:rPr>
          <w:szCs w:val="24"/>
          <w:lang w:eastAsia="lt-LT"/>
        </w:rPr>
        <w:t>.</w:t>
      </w:r>
    </w:p>
    <w:p w14:paraId="57386040" w14:textId="77777777" w:rsidR="00AC7F1A" w:rsidRPr="00CF0AF0" w:rsidRDefault="00AC7F1A" w:rsidP="00CF0AF0">
      <w:pPr>
        <w:ind w:firstLine="567"/>
        <w:jc w:val="both"/>
        <w:rPr>
          <w:b/>
          <w:color w:val="000000" w:themeColor="text1"/>
          <w:szCs w:val="24"/>
          <w:lang w:eastAsia="lt-LT"/>
        </w:rPr>
      </w:pPr>
    </w:p>
    <w:p w14:paraId="6996A765" w14:textId="749D7257" w:rsidR="00AC7F1A" w:rsidRPr="00CF0AF0" w:rsidRDefault="00AC7F1A" w:rsidP="00CF0AF0">
      <w:pPr>
        <w:ind w:firstLine="567"/>
        <w:jc w:val="center"/>
        <w:rPr>
          <w:b/>
          <w:color w:val="000000" w:themeColor="text1"/>
          <w:szCs w:val="24"/>
          <w:lang w:eastAsia="lt-LT"/>
        </w:rPr>
      </w:pPr>
      <w:r w:rsidRPr="00CF0AF0">
        <w:rPr>
          <w:b/>
          <w:color w:val="000000" w:themeColor="text1"/>
          <w:szCs w:val="24"/>
          <w:lang w:eastAsia="lt-LT"/>
        </w:rPr>
        <w:t>VII SKYRIUS</w:t>
      </w:r>
    </w:p>
    <w:p w14:paraId="53A0AB33" w14:textId="77777777" w:rsidR="00AC7F1A" w:rsidRPr="00CF0AF0" w:rsidRDefault="00AC7F1A" w:rsidP="00CF0AF0">
      <w:pPr>
        <w:ind w:firstLine="567"/>
        <w:jc w:val="center"/>
        <w:rPr>
          <w:b/>
          <w:caps/>
          <w:color w:val="000000" w:themeColor="text1"/>
          <w:szCs w:val="24"/>
        </w:rPr>
      </w:pPr>
      <w:r w:rsidRPr="00CF0AF0">
        <w:rPr>
          <w:b/>
          <w:caps/>
          <w:color w:val="000000" w:themeColor="text1"/>
          <w:szCs w:val="24"/>
        </w:rPr>
        <w:t>Šalių rekvizitAI</w:t>
      </w:r>
    </w:p>
    <w:p w14:paraId="18CB2161" w14:textId="43CC3A8A" w:rsidR="00AC7F1A" w:rsidRPr="00CF0AF0" w:rsidRDefault="00AC7F1A" w:rsidP="00CF0AF0">
      <w:pPr>
        <w:ind w:firstLine="567"/>
        <w:jc w:val="both"/>
        <w:rPr>
          <w:b/>
          <w:color w:val="000000" w:themeColor="text1"/>
          <w:szCs w:val="24"/>
          <w:lang w:eastAsia="lt-LT"/>
        </w:rPr>
      </w:pPr>
    </w:p>
    <w:tbl>
      <w:tblPr>
        <w:tblW w:w="5000" w:type="pct"/>
        <w:tblLook w:val="04A0" w:firstRow="1" w:lastRow="0" w:firstColumn="1" w:lastColumn="0" w:noHBand="0" w:noVBand="1"/>
      </w:tblPr>
      <w:tblGrid>
        <w:gridCol w:w="4819"/>
        <w:gridCol w:w="4820"/>
      </w:tblGrid>
      <w:tr w:rsidR="00D35196" w:rsidRPr="00CF0AF0" w14:paraId="4AA9CA60" w14:textId="77777777" w:rsidTr="00AC7F1A">
        <w:trPr>
          <w:trHeight w:val="3978"/>
        </w:trPr>
        <w:tc>
          <w:tcPr>
            <w:tcW w:w="2500" w:type="pct"/>
          </w:tcPr>
          <w:p w14:paraId="7C48C48E" w14:textId="77777777" w:rsidR="00D35196" w:rsidRPr="00CF0AF0" w:rsidRDefault="00D35196" w:rsidP="00CF0AF0">
            <w:pPr>
              <w:spacing w:line="256" w:lineRule="auto"/>
              <w:jc w:val="both"/>
              <w:rPr>
                <w:b/>
                <w:bCs/>
                <w:color w:val="000000" w:themeColor="text1"/>
                <w:szCs w:val="24"/>
              </w:rPr>
            </w:pPr>
          </w:p>
          <w:p w14:paraId="0EA983A9" w14:textId="77777777" w:rsidR="00D35196" w:rsidRPr="00CF0AF0" w:rsidRDefault="00D35196" w:rsidP="00CF0AF0">
            <w:pPr>
              <w:spacing w:line="256" w:lineRule="auto"/>
              <w:jc w:val="both"/>
              <w:rPr>
                <w:b/>
                <w:bCs/>
                <w:color w:val="000000" w:themeColor="text1"/>
                <w:szCs w:val="24"/>
              </w:rPr>
            </w:pPr>
            <w:r w:rsidRPr="00CF0AF0">
              <w:rPr>
                <w:b/>
                <w:bCs/>
                <w:color w:val="000000" w:themeColor="text1"/>
                <w:szCs w:val="24"/>
              </w:rPr>
              <w:t>Savivaldybės administracija</w:t>
            </w:r>
          </w:p>
          <w:p w14:paraId="182C987A" w14:textId="77777777" w:rsidR="00D35196" w:rsidRPr="00CF0AF0" w:rsidRDefault="00D35196" w:rsidP="00CF0AF0">
            <w:pPr>
              <w:spacing w:line="256" w:lineRule="auto"/>
              <w:jc w:val="both"/>
              <w:rPr>
                <w:bCs/>
                <w:color w:val="000000" w:themeColor="text1"/>
                <w:szCs w:val="24"/>
                <w:lang w:eastAsia="zh-CN"/>
              </w:rPr>
            </w:pPr>
            <w:r w:rsidRPr="00CF0AF0">
              <w:rPr>
                <w:bCs/>
                <w:color w:val="000000" w:themeColor="text1"/>
                <w:szCs w:val="24"/>
              </w:rPr>
              <w:t>Šiaulių rajono savivaldybės</w:t>
            </w:r>
            <w:r w:rsidRPr="00CF0AF0">
              <w:rPr>
                <w:b/>
                <w:bCs/>
                <w:color w:val="000000" w:themeColor="text1"/>
                <w:szCs w:val="24"/>
              </w:rPr>
              <w:t xml:space="preserve"> </w:t>
            </w:r>
            <w:r w:rsidRPr="00CF0AF0">
              <w:rPr>
                <w:bCs/>
                <w:color w:val="000000" w:themeColor="text1"/>
                <w:szCs w:val="24"/>
              </w:rPr>
              <w:t xml:space="preserve">administracija </w:t>
            </w:r>
          </w:p>
          <w:p w14:paraId="01E24F00" w14:textId="1ADC9EC1" w:rsidR="00D35196" w:rsidRPr="00CF0AF0" w:rsidRDefault="00AC7F1A" w:rsidP="00CF0AF0">
            <w:pPr>
              <w:spacing w:line="256" w:lineRule="auto"/>
              <w:jc w:val="both"/>
              <w:rPr>
                <w:bCs/>
                <w:color w:val="000000" w:themeColor="text1"/>
                <w:szCs w:val="24"/>
              </w:rPr>
            </w:pPr>
            <w:r w:rsidRPr="00CF0AF0">
              <w:rPr>
                <w:bCs/>
                <w:color w:val="000000" w:themeColor="text1"/>
                <w:szCs w:val="24"/>
              </w:rPr>
              <w:t>K</w:t>
            </w:r>
            <w:r w:rsidR="00D35196" w:rsidRPr="00CF0AF0">
              <w:rPr>
                <w:bCs/>
                <w:color w:val="000000" w:themeColor="text1"/>
                <w:szCs w:val="24"/>
              </w:rPr>
              <w:t xml:space="preserve">odas 188726051 </w:t>
            </w:r>
          </w:p>
          <w:p w14:paraId="61FD5BD6" w14:textId="77777777" w:rsidR="00D35196" w:rsidRPr="00CF0AF0" w:rsidRDefault="00D35196" w:rsidP="00CF0AF0">
            <w:pPr>
              <w:spacing w:line="256" w:lineRule="auto"/>
              <w:jc w:val="both"/>
              <w:rPr>
                <w:bCs/>
                <w:color w:val="000000" w:themeColor="text1"/>
                <w:szCs w:val="24"/>
              </w:rPr>
            </w:pPr>
            <w:r w:rsidRPr="00CF0AF0">
              <w:rPr>
                <w:bCs/>
                <w:color w:val="000000" w:themeColor="text1"/>
                <w:szCs w:val="24"/>
              </w:rPr>
              <w:t>Vilniaus g. 263, 76337 Šiauliai</w:t>
            </w:r>
          </w:p>
          <w:p w14:paraId="4FB8FA5C" w14:textId="14782434" w:rsidR="00D35196" w:rsidRPr="00CF0AF0" w:rsidRDefault="00D35196" w:rsidP="00CF0AF0">
            <w:pPr>
              <w:spacing w:line="256" w:lineRule="auto"/>
              <w:jc w:val="both"/>
              <w:rPr>
                <w:bCs/>
                <w:strike/>
                <w:color w:val="000000" w:themeColor="text1"/>
                <w:szCs w:val="24"/>
              </w:rPr>
            </w:pPr>
            <w:r w:rsidRPr="00CF0AF0">
              <w:rPr>
                <w:bCs/>
                <w:color w:val="000000" w:themeColor="text1"/>
                <w:szCs w:val="24"/>
              </w:rPr>
              <w:t xml:space="preserve">Tel. (8 41) 59 66 90, </w:t>
            </w:r>
          </w:p>
          <w:p w14:paraId="682920A8" w14:textId="1B663288" w:rsidR="00AE49AA" w:rsidRPr="00CF0AF0" w:rsidRDefault="00AC7F1A" w:rsidP="00CF0AF0">
            <w:pPr>
              <w:pStyle w:val="Sraopastraipa"/>
              <w:numPr>
                <w:ilvl w:val="0"/>
                <w:numId w:val="3"/>
              </w:numPr>
              <w:spacing w:line="256" w:lineRule="auto"/>
              <w:ind w:left="317" w:hanging="284"/>
              <w:jc w:val="both"/>
              <w:rPr>
                <w:bCs/>
                <w:color w:val="000000" w:themeColor="text1"/>
                <w:szCs w:val="24"/>
              </w:rPr>
            </w:pPr>
            <w:r w:rsidRPr="00CF0AF0">
              <w:rPr>
                <w:bCs/>
                <w:color w:val="000000" w:themeColor="text1"/>
                <w:szCs w:val="24"/>
              </w:rPr>
              <w:t xml:space="preserve">s. </w:t>
            </w:r>
          </w:p>
          <w:p w14:paraId="06696F32" w14:textId="77777777" w:rsidR="00D35196" w:rsidRPr="00CF0AF0" w:rsidRDefault="00D35196" w:rsidP="00CF0AF0">
            <w:pPr>
              <w:spacing w:line="256" w:lineRule="auto"/>
              <w:jc w:val="both"/>
              <w:rPr>
                <w:rFonts w:eastAsia="Calibri"/>
                <w:color w:val="000000" w:themeColor="text1"/>
                <w:szCs w:val="24"/>
              </w:rPr>
            </w:pPr>
            <w:r w:rsidRPr="00CF0AF0">
              <w:rPr>
                <w:rFonts w:eastAsia="Calibri"/>
                <w:color w:val="000000" w:themeColor="text1"/>
                <w:szCs w:val="24"/>
              </w:rPr>
              <w:t>Savivaldybės administracijos direktorius</w:t>
            </w:r>
          </w:p>
          <w:p w14:paraId="15DB877D" w14:textId="77777777" w:rsidR="00D35196" w:rsidRPr="00CF0AF0" w:rsidRDefault="00D35196" w:rsidP="00CF0AF0">
            <w:pPr>
              <w:spacing w:line="256" w:lineRule="auto"/>
              <w:jc w:val="both"/>
              <w:rPr>
                <w:color w:val="000000" w:themeColor="text1"/>
                <w:szCs w:val="24"/>
              </w:rPr>
            </w:pPr>
            <w:r w:rsidRPr="00CF0AF0">
              <w:rPr>
                <w:rFonts w:eastAsia="Calibri"/>
                <w:color w:val="000000" w:themeColor="text1"/>
                <w:szCs w:val="24"/>
              </w:rPr>
              <w:t>_________________________</w:t>
            </w:r>
          </w:p>
          <w:p w14:paraId="21E99456" w14:textId="77777777" w:rsidR="00D35196" w:rsidRPr="00CF0AF0" w:rsidRDefault="00D35196" w:rsidP="00CF0AF0">
            <w:pPr>
              <w:spacing w:line="256" w:lineRule="auto"/>
              <w:jc w:val="both"/>
              <w:rPr>
                <w:color w:val="000000" w:themeColor="text1"/>
                <w:szCs w:val="24"/>
              </w:rPr>
            </w:pPr>
            <w:r w:rsidRPr="00CF0AF0">
              <w:rPr>
                <w:color w:val="000000" w:themeColor="text1"/>
                <w:szCs w:val="24"/>
              </w:rPr>
              <w:t>(parašas)</w:t>
            </w:r>
          </w:p>
          <w:p w14:paraId="18EC7D7D" w14:textId="77777777" w:rsidR="00D35196" w:rsidRPr="00CF0AF0" w:rsidRDefault="00D35196" w:rsidP="00CF0AF0">
            <w:pPr>
              <w:suppressAutoHyphens/>
              <w:spacing w:line="256" w:lineRule="auto"/>
              <w:ind w:firstLine="2166"/>
              <w:jc w:val="both"/>
              <w:rPr>
                <w:rFonts w:eastAsia="Calibri"/>
                <w:color w:val="000000" w:themeColor="text1"/>
                <w:szCs w:val="24"/>
                <w:lang w:eastAsia="zh-CN"/>
              </w:rPr>
            </w:pPr>
            <w:r w:rsidRPr="00CF0AF0">
              <w:rPr>
                <w:rFonts w:eastAsia="Calibri"/>
                <w:color w:val="000000" w:themeColor="text1"/>
                <w:szCs w:val="24"/>
              </w:rPr>
              <w:t>A. V.</w:t>
            </w:r>
          </w:p>
        </w:tc>
        <w:tc>
          <w:tcPr>
            <w:tcW w:w="2500" w:type="pct"/>
          </w:tcPr>
          <w:p w14:paraId="4396DA82" w14:textId="77777777" w:rsidR="00D35196" w:rsidRPr="00CF0AF0" w:rsidRDefault="00D35196" w:rsidP="00CF0AF0">
            <w:pPr>
              <w:spacing w:line="256" w:lineRule="auto"/>
              <w:jc w:val="both"/>
              <w:rPr>
                <w:rFonts w:eastAsia="Calibri"/>
                <w:b/>
                <w:color w:val="000000" w:themeColor="text1"/>
                <w:szCs w:val="24"/>
              </w:rPr>
            </w:pPr>
          </w:p>
          <w:p w14:paraId="0D498C9D" w14:textId="77777777" w:rsidR="00D35196" w:rsidRPr="00CF0AF0" w:rsidRDefault="00D35196" w:rsidP="00CF0AF0">
            <w:pPr>
              <w:spacing w:line="256" w:lineRule="auto"/>
              <w:jc w:val="both"/>
              <w:rPr>
                <w:rFonts w:eastAsia="Calibri"/>
                <w:b/>
                <w:color w:val="000000" w:themeColor="text1"/>
                <w:szCs w:val="24"/>
                <w:lang w:eastAsia="zh-CN"/>
              </w:rPr>
            </w:pPr>
            <w:r w:rsidRPr="00CF0AF0">
              <w:rPr>
                <w:rFonts w:eastAsia="Calibri"/>
                <w:b/>
                <w:color w:val="000000" w:themeColor="text1"/>
                <w:szCs w:val="24"/>
              </w:rPr>
              <w:t>Vykdytojas</w:t>
            </w:r>
          </w:p>
          <w:p w14:paraId="59A41F47" w14:textId="77777777" w:rsidR="00D35196" w:rsidRPr="00CF0AF0" w:rsidRDefault="00D35196" w:rsidP="00CF0AF0">
            <w:pPr>
              <w:spacing w:line="256" w:lineRule="auto"/>
              <w:jc w:val="both"/>
              <w:rPr>
                <w:color w:val="000000" w:themeColor="text1"/>
                <w:szCs w:val="24"/>
              </w:rPr>
            </w:pPr>
            <w:r w:rsidRPr="00CF0AF0">
              <w:rPr>
                <w:color w:val="000000" w:themeColor="text1"/>
                <w:szCs w:val="24"/>
              </w:rPr>
              <w:t>Pavadinimas</w:t>
            </w:r>
          </w:p>
          <w:p w14:paraId="0850C222" w14:textId="15A6984D" w:rsidR="00D35196" w:rsidRPr="00CF0AF0" w:rsidRDefault="00AC7F1A" w:rsidP="00CF0AF0">
            <w:pPr>
              <w:spacing w:line="256" w:lineRule="auto"/>
              <w:jc w:val="both"/>
              <w:rPr>
                <w:caps/>
                <w:color w:val="000000" w:themeColor="text1"/>
                <w:szCs w:val="24"/>
              </w:rPr>
            </w:pPr>
            <w:r w:rsidRPr="00CF0AF0">
              <w:rPr>
                <w:color w:val="000000" w:themeColor="text1"/>
                <w:szCs w:val="24"/>
              </w:rPr>
              <w:t>K</w:t>
            </w:r>
            <w:r w:rsidR="00D35196" w:rsidRPr="00CF0AF0">
              <w:rPr>
                <w:color w:val="000000" w:themeColor="text1"/>
                <w:szCs w:val="24"/>
              </w:rPr>
              <w:t xml:space="preserve">odas </w:t>
            </w:r>
          </w:p>
          <w:p w14:paraId="1D3455F0" w14:textId="77777777" w:rsidR="00D35196" w:rsidRPr="00CF0AF0" w:rsidRDefault="00D35196" w:rsidP="00CF0AF0">
            <w:pPr>
              <w:spacing w:line="256" w:lineRule="auto"/>
              <w:jc w:val="both"/>
              <w:rPr>
                <w:color w:val="000000" w:themeColor="text1"/>
                <w:szCs w:val="24"/>
              </w:rPr>
            </w:pPr>
            <w:r w:rsidRPr="00CF0AF0">
              <w:rPr>
                <w:rFonts w:eastAsia="Calibri"/>
                <w:color w:val="000000" w:themeColor="text1"/>
                <w:szCs w:val="24"/>
              </w:rPr>
              <w:t>Adr</w:t>
            </w:r>
            <w:r w:rsidRPr="00CF0AF0">
              <w:rPr>
                <w:color w:val="000000" w:themeColor="text1"/>
                <w:szCs w:val="24"/>
              </w:rPr>
              <w:t>esas</w:t>
            </w:r>
          </w:p>
          <w:p w14:paraId="7BD1ABE1" w14:textId="70252CBB" w:rsidR="00D35196" w:rsidRPr="00CF0AF0" w:rsidRDefault="00AC7F1A" w:rsidP="00CF0AF0">
            <w:pPr>
              <w:spacing w:line="256" w:lineRule="auto"/>
              <w:jc w:val="both"/>
              <w:rPr>
                <w:color w:val="000000" w:themeColor="text1"/>
                <w:szCs w:val="24"/>
              </w:rPr>
            </w:pPr>
            <w:r w:rsidRPr="00CF0AF0">
              <w:rPr>
                <w:bCs/>
                <w:color w:val="000000" w:themeColor="text1"/>
                <w:szCs w:val="24"/>
              </w:rPr>
              <w:t>Tel.</w:t>
            </w:r>
            <w:r w:rsidR="00D35196" w:rsidRPr="00CF0AF0">
              <w:rPr>
                <w:color w:val="000000" w:themeColor="text1"/>
                <w:szCs w:val="24"/>
              </w:rPr>
              <w:t xml:space="preserve"> </w:t>
            </w:r>
          </w:p>
          <w:p w14:paraId="1791E28C" w14:textId="296DBE33" w:rsidR="00AE49AA" w:rsidRPr="00CF0AF0" w:rsidRDefault="00AE49AA" w:rsidP="00CF0AF0">
            <w:pPr>
              <w:spacing w:line="256" w:lineRule="auto"/>
              <w:jc w:val="both"/>
              <w:rPr>
                <w:color w:val="000000" w:themeColor="text1"/>
                <w:szCs w:val="24"/>
              </w:rPr>
            </w:pPr>
          </w:p>
          <w:p w14:paraId="72268078" w14:textId="16D5DAD2" w:rsidR="00AC7F1A" w:rsidRPr="00CF0AF0" w:rsidRDefault="00AC7F1A" w:rsidP="00CF0AF0">
            <w:pPr>
              <w:spacing w:line="256" w:lineRule="auto"/>
              <w:jc w:val="both"/>
              <w:rPr>
                <w:color w:val="000000" w:themeColor="text1"/>
                <w:szCs w:val="24"/>
              </w:rPr>
            </w:pPr>
            <w:r w:rsidRPr="00CF0AF0">
              <w:rPr>
                <w:color w:val="000000" w:themeColor="text1"/>
                <w:szCs w:val="24"/>
              </w:rPr>
              <w:t>Vadovas</w:t>
            </w:r>
          </w:p>
          <w:p w14:paraId="01939457" w14:textId="77777777" w:rsidR="00D35196" w:rsidRPr="00CF0AF0" w:rsidRDefault="00D35196" w:rsidP="00CF0AF0">
            <w:pPr>
              <w:spacing w:line="256" w:lineRule="auto"/>
              <w:jc w:val="both"/>
              <w:rPr>
                <w:caps/>
                <w:color w:val="000000" w:themeColor="text1"/>
                <w:szCs w:val="24"/>
              </w:rPr>
            </w:pPr>
            <w:r w:rsidRPr="00CF0AF0">
              <w:rPr>
                <w:color w:val="000000" w:themeColor="text1"/>
                <w:szCs w:val="24"/>
              </w:rPr>
              <w:t>___________________________</w:t>
            </w:r>
          </w:p>
          <w:p w14:paraId="15AE7D1D" w14:textId="77777777" w:rsidR="00D35196" w:rsidRPr="00CF0AF0" w:rsidRDefault="00D35196" w:rsidP="00CF0AF0">
            <w:pPr>
              <w:spacing w:line="256" w:lineRule="auto"/>
              <w:jc w:val="both"/>
              <w:rPr>
                <w:caps/>
                <w:color w:val="000000" w:themeColor="text1"/>
                <w:szCs w:val="24"/>
              </w:rPr>
            </w:pPr>
            <w:r w:rsidRPr="00CF0AF0">
              <w:rPr>
                <w:color w:val="000000" w:themeColor="text1"/>
                <w:szCs w:val="24"/>
              </w:rPr>
              <w:t>(parašas)</w:t>
            </w:r>
          </w:p>
          <w:p w14:paraId="62027B28" w14:textId="77777777" w:rsidR="00D35196" w:rsidRPr="00CF0AF0" w:rsidRDefault="00D35196" w:rsidP="00CF0AF0">
            <w:pPr>
              <w:suppressAutoHyphens/>
              <w:spacing w:line="256" w:lineRule="auto"/>
              <w:ind w:left="360" w:firstLine="969"/>
              <w:jc w:val="both"/>
              <w:rPr>
                <w:color w:val="000000" w:themeColor="text1"/>
                <w:szCs w:val="24"/>
              </w:rPr>
            </w:pPr>
            <w:r w:rsidRPr="00CF0AF0">
              <w:rPr>
                <w:color w:val="000000" w:themeColor="text1"/>
                <w:szCs w:val="24"/>
              </w:rPr>
              <w:t>A. V.</w:t>
            </w:r>
          </w:p>
          <w:p w14:paraId="143B86A9" w14:textId="77777777" w:rsidR="00D35196" w:rsidRPr="00CF0AF0" w:rsidRDefault="00D35196" w:rsidP="00CF0AF0">
            <w:pPr>
              <w:suppressAutoHyphens/>
              <w:spacing w:line="256" w:lineRule="auto"/>
              <w:ind w:left="360"/>
              <w:jc w:val="both"/>
              <w:rPr>
                <w:b/>
                <w:caps/>
                <w:color w:val="000000" w:themeColor="text1"/>
                <w:szCs w:val="24"/>
                <w:lang w:eastAsia="zh-CN"/>
              </w:rPr>
            </w:pPr>
          </w:p>
        </w:tc>
      </w:tr>
    </w:tbl>
    <w:p w14:paraId="4106C9CC" w14:textId="5D109EBF" w:rsidR="00D35196" w:rsidRDefault="00D35196" w:rsidP="004520E5">
      <w:pPr>
        <w:suppressAutoHyphens/>
        <w:rPr>
          <w:bCs/>
          <w:szCs w:val="24"/>
          <w:lang w:eastAsia="lt-LT"/>
        </w:rPr>
      </w:pPr>
    </w:p>
    <w:p w14:paraId="61A6E2E5" w14:textId="4317315E" w:rsidR="00F41CE6" w:rsidRDefault="00F41CE6" w:rsidP="004520E5">
      <w:pPr>
        <w:suppressAutoHyphens/>
        <w:rPr>
          <w:bCs/>
          <w:szCs w:val="24"/>
          <w:lang w:eastAsia="lt-LT"/>
        </w:rPr>
      </w:pPr>
    </w:p>
    <w:p w14:paraId="6BCDC0F5" w14:textId="4F7060BA" w:rsidR="00DE7E70" w:rsidRDefault="00DE7E70" w:rsidP="004520E5">
      <w:pPr>
        <w:suppressAutoHyphens/>
        <w:rPr>
          <w:bCs/>
          <w:szCs w:val="24"/>
          <w:lang w:eastAsia="lt-LT"/>
        </w:rPr>
      </w:pPr>
    </w:p>
    <w:p w14:paraId="253BA4CD" w14:textId="7C2E0F28" w:rsidR="00DE7E70" w:rsidRDefault="00DE7E70" w:rsidP="004520E5">
      <w:pPr>
        <w:suppressAutoHyphens/>
        <w:rPr>
          <w:bCs/>
          <w:szCs w:val="24"/>
          <w:lang w:eastAsia="lt-LT"/>
        </w:rPr>
      </w:pPr>
    </w:p>
    <w:p w14:paraId="0E0864B3" w14:textId="730BE18B" w:rsidR="00DE7E70" w:rsidRDefault="00DE7E70" w:rsidP="004520E5">
      <w:pPr>
        <w:suppressAutoHyphens/>
        <w:rPr>
          <w:bCs/>
          <w:szCs w:val="24"/>
          <w:lang w:eastAsia="lt-LT"/>
        </w:rPr>
      </w:pPr>
    </w:p>
    <w:p w14:paraId="29D88C61" w14:textId="738E3AE1" w:rsidR="00DE7E70" w:rsidRDefault="00DE7E70" w:rsidP="004520E5">
      <w:pPr>
        <w:suppressAutoHyphens/>
        <w:rPr>
          <w:bCs/>
          <w:szCs w:val="24"/>
          <w:lang w:eastAsia="lt-LT"/>
        </w:rPr>
      </w:pPr>
    </w:p>
    <w:p w14:paraId="3275BB2E" w14:textId="699AADD9" w:rsidR="00DE7E70" w:rsidRDefault="00DE7E70" w:rsidP="004520E5">
      <w:pPr>
        <w:suppressAutoHyphens/>
        <w:rPr>
          <w:bCs/>
          <w:szCs w:val="24"/>
          <w:lang w:eastAsia="lt-LT"/>
        </w:rPr>
      </w:pPr>
    </w:p>
    <w:p w14:paraId="6E0C4B60" w14:textId="68B49124" w:rsidR="00DE7E70" w:rsidRDefault="00DE7E70" w:rsidP="004520E5">
      <w:pPr>
        <w:suppressAutoHyphens/>
        <w:rPr>
          <w:bCs/>
          <w:szCs w:val="24"/>
          <w:lang w:eastAsia="lt-LT"/>
        </w:rPr>
      </w:pPr>
    </w:p>
    <w:p w14:paraId="7231083D" w14:textId="5E15F728" w:rsidR="00DE7E70" w:rsidRDefault="00DE7E70" w:rsidP="004520E5">
      <w:pPr>
        <w:suppressAutoHyphens/>
        <w:rPr>
          <w:bCs/>
          <w:szCs w:val="24"/>
          <w:lang w:eastAsia="lt-LT"/>
        </w:rPr>
      </w:pPr>
    </w:p>
    <w:p w14:paraId="0BB7A20F" w14:textId="1ED0DBD7" w:rsidR="00DE7E70" w:rsidRDefault="00DE7E70" w:rsidP="004520E5">
      <w:pPr>
        <w:suppressAutoHyphens/>
        <w:rPr>
          <w:bCs/>
          <w:szCs w:val="24"/>
          <w:lang w:eastAsia="lt-LT"/>
        </w:rPr>
      </w:pPr>
    </w:p>
    <w:p w14:paraId="4D8E7808" w14:textId="6D9FBC32" w:rsidR="00DE7E70" w:rsidRDefault="00DE7E70" w:rsidP="004520E5">
      <w:pPr>
        <w:suppressAutoHyphens/>
        <w:rPr>
          <w:bCs/>
          <w:szCs w:val="24"/>
          <w:lang w:eastAsia="lt-LT"/>
        </w:rPr>
      </w:pPr>
    </w:p>
    <w:p w14:paraId="2403BC95" w14:textId="3E6661B1" w:rsidR="00DE7E70" w:rsidRDefault="00DE7E70" w:rsidP="004520E5">
      <w:pPr>
        <w:suppressAutoHyphens/>
        <w:rPr>
          <w:bCs/>
          <w:szCs w:val="24"/>
          <w:lang w:eastAsia="lt-LT"/>
        </w:rPr>
      </w:pPr>
    </w:p>
    <w:p w14:paraId="78BE9AAA" w14:textId="43406405" w:rsidR="00DE7E70" w:rsidRDefault="00DE7E70" w:rsidP="004520E5">
      <w:pPr>
        <w:suppressAutoHyphens/>
        <w:rPr>
          <w:bCs/>
          <w:szCs w:val="24"/>
          <w:lang w:eastAsia="lt-LT"/>
        </w:rPr>
      </w:pPr>
    </w:p>
    <w:p w14:paraId="1849DBD3" w14:textId="6482F67B" w:rsidR="00DE7E70" w:rsidRDefault="00DE7E70" w:rsidP="004520E5">
      <w:pPr>
        <w:suppressAutoHyphens/>
        <w:rPr>
          <w:bCs/>
          <w:szCs w:val="24"/>
          <w:lang w:eastAsia="lt-LT"/>
        </w:rPr>
      </w:pPr>
    </w:p>
    <w:p w14:paraId="0F36BBCE" w14:textId="41CF8FA0" w:rsidR="00DE7E70" w:rsidRDefault="00DE7E70" w:rsidP="004520E5">
      <w:pPr>
        <w:suppressAutoHyphens/>
        <w:rPr>
          <w:bCs/>
          <w:szCs w:val="24"/>
          <w:lang w:eastAsia="lt-LT"/>
        </w:rPr>
      </w:pPr>
    </w:p>
    <w:p w14:paraId="52C5B308" w14:textId="057225CF" w:rsidR="00DE7E70" w:rsidRDefault="00DE7E70" w:rsidP="004520E5">
      <w:pPr>
        <w:suppressAutoHyphens/>
        <w:rPr>
          <w:bCs/>
          <w:szCs w:val="24"/>
          <w:lang w:eastAsia="lt-LT"/>
        </w:rPr>
      </w:pPr>
    </w:p>
    <w:p w14:paraId="072118E5" w14:textId="1BC4C07E" w:rsidR="00DE7E70" w:rsidRDefault="00DE7E70" w:rsidP="004520E5">
      <w:pPr>
        <w:suppressAutoHyphens/>
        <w:rPr>
          <w:bCs/>
          <w:szCs w:val="24"/>
          <w:lang w:eastAsia="lt-LT"/>
        </w:rPr>
      </w:pPr>
    </w:p>
    <w:p w14:paraId="66195732" w14:textId="7533068E" w:rsidR="00DE7E70" w:rsidRDefault="00DE7E70" w:rsidP="004520E5">
      <w:pPr>
        <w:suppressAutoHyphens/>
        <w:rPr>
          <w:bCs/>
          <w:szCs w:val="24"/>
          <w:lang w:eastAsia="lt-LT"/>
        </w:rPr>
      </w:pPr>
    </w:p>
    <w:p w14:paraId="418F7D48" w14:textId="38C60B33" w:rsidR="00DE7E70" w:rsidRDefault="00DE7E70" w:rsidP="004520E5">
      <w:pPr>
        <w:suppressAutoHyphens/>
        <w:rPr>
          <w:bCs/>
          <w:szCs w:val="24"/>
          <w:lang w:eastAsia="lt-LT"/>
        </w:rPr>
      </w:pPr>
    </w:p>
    <w:p w14:paraId="20A8676A" w14:textId="779416B6" w:rsidR="00DE7E70" w:rsidRDefault="00DE7E70" w:rsidP="004520E5">
      <w:pPr>
        <w:suppressAutoHyphens/>
        <w:rPr>
          <w:bCs/>
          <w:szCs w:val="24"/>
          <w:lang w:eastAsia="lt-LT"/>
        </w:rPr>
      </w:pPr>
    </w:p>
    <w:p w14:paraId="07382FB8" w14:textId="118B5307" w:rsidR="00DE7E70" w:rsidRDefault="00DE7E70" w:rsidP="004520E5">
      <w:pPr>
        <w:suppressAutoHyphens/>
        <w:rPr>
          <w:bCs/>
          <w:szCs w:val="24"/>
          <w:lang w:eastAsia="lt-LT"/>
        </w:rPr>
      </w:pPr>
    </w:p>
    <w:p w14:paraId="28FCFB53" w14:textId="0C427972" w:rsidR="00DE7E70" w:rsidRDefault="00DE7E70" w:rsidP="004520E5">
      <w:pPr>
        <w:suppressAutoHyphens/>
        <w:rPr>
          <w:bCs/>
          <w:szCs w:val="24"/>
          <w:lang w:eastAsia="lt-LT"/>
        </w:rPr>
      </w:pPr>
    </w:p>
    <w:p w14:paraId="6D39B92B" w14:textId="5A818DA5" w:rsidR="00DE7E70" w:rsidRDefault="00DE7E70" w:rsidP="004520E5">
      <w:pPr>
        <w:suppressAutoHyphens/>
        <w:rPr>
          <w:bCs/>
          <w:szCs w:val="24"/>
          <w:lang w:eastAsia="lt-LT"/>
        </w:rPr>
      </w:pPr>
    </w:p>
    <w:p w14:paraId="3723E9DA" w14:textId="77CF3426" w:rsidR="00DE7E70" w:rsidRDefault="00DE7E70" w:rsidP="004520E5">
      <w:pPr>
        <w:suppressAutoHyphens/>
        <w:rPr>
          <w:bCs/>
          <w:szCs w:val="24"/>
          <w:lang w:eastAsia="lt-LT"/>
        </w:rPr>
      </w:pPr>
    </w:p>
    <w:p w14:paraId="63107B7B" w14:textId="0A5E0A42" w:rsidR="00DE7E70" w:rsidRDefault="00DE7E70" w:rsidP="004520E5">
      <w:pPr>
        <w:suppressAutoHyphens/>
        <w:rPr>
          <w:bCs/>
          <w:szCs w:val="24"/>
          <w:lang w:eastAsia="lt-LT"/>
        </w:rPr>
      </w:pPr>
    </w:p>
    <w:p w14:paraId="6F11DABE" w14:textId="1B019AD2" w:rsidR="00DE7E70" w:rsidRDefault="00DE7E70" w:rsidP="004520E5">
      <w:pPr>
        <w:suppressAutoHyphens/>
        <w:rPr>
          <w:bCs/>
          <w:szCs w:val="24"/>
          <w:lang w:eastAsia="lt-LT"/>
        </w:rPr>
      </w:pPr>
    </w:p>
    <w:p w14:paraId="279D1E11" w14:textId="77777777" w:rsidR="00DE7E70" w:rsidRDefault="00DE7E70" w:rsidP="004520E5">
      <w:pPr>
        <w:suppressAutoHyphens/>
        <w:rPr>
          <w:bCs/>
          <w:szCs w:val="24"/>
          <w:lang w:eastAsia="lt-LT"/>
        </w:rPr>
      </w:pPr>
    </w:p>
    <w:p w14:paraId="7E67E80D" w14:textId="733E41AA" w:rsidR="00F41CE6" w:rsidRPr="00DE7E70" w:rsidRDefault="00F41CE6" w:rsidP="004520E5">
      <w:pPr>
        <w:suppressAutoHyphens/>
        <w:rPr>
          <w:bCs/>
          <w:szCs w:val="24"/>
          <w:lang w:eastAsia="lt-LT"/>
        </w:rPr>
      </w:pPr>
    </w:p>
    <w:tbl>
      <w:tblPr>
        <w:tblStyle w:val="TableNormal"/>
        <w:tblW w:w="4530" w:type="dxa"/>
        <w:tblInd w:w="5245" w:type="dxa"/>
        <w:tblLayout w:type="fixed"/>
        <w:tblLook w:val="01E0" w:firstRow="1" w:lastRow="1" w:firstColumn="1" w:lastColumn="1" w:noHBand="0" w:noVBand="0"/>
      </w:tblPr>
      <w:tblGrid>
        <w:gridCol w:w="4530"/>
      </w:tblGrid>
      <w:tr w:rsidR="00DE7E70" w:rsidRPr="00DE7E70" w14:paraId="41F28DC6" w14:textId="77777777" w:rsidTr="00DE7E70">
        <w:trPr>
          <w:trHeight w:val="997"/>
        </w:trPr>
        <w:tc>
          <w:tcPr>
            <w:tcW w:w="4536" w:type="dxa"/>
          </w:tcPr>
          <w:p w14:paraId="73BEB44C" w14:textId="77777777" w:rsidR="00DE7E70" w:rsidRPr="00DE7E70" w:rsidRDefault="00DE7E70">
            <w:pPr>
              <w:pStyle w:val="TableParagraph"/>
              <w:tabs>
                <w:tab w:val="left" w:pos="1010"/>
                <w:tab w:val="left" w:pos="1328"/>
              </w:tabs>
              <w:spacing w:line="190" w:lineRule="exact"/>
              <w:ind w:left="200"/>
              <w:rPr>
                <w:rFonts w:ascii="Times New Roman" w:hAnsi="Times New Roman" w:cs="Times New Roman"/>
                <w:w w:val="105"/>
                <w:sz w:val="20"/>
                <w:szCs w:val="20"/>
                <w:lang w:val="lt-LT"/>
              </w:rPr>
            </w:pPr>
          </w:p>
          <w:p w14:paraId="7617AA96" w14:textId="77777777" w:rsidR="00DE7E70" w:rsidRPr="00DE7E70" w:rsidRDefault="00DE7E70">
            <w:pPr>
              <w:pStyle w:val="TableParagraph"/>
              <w:tabs>
                <w:tab w:val="left" w:pos="1010"/>
                <w:tab w:val="left" w:pos="1328"/>
              </w:tabs>
              <w:spacing w:line="190" w:lineRule="exact"/>
              <w:ind w:left="200"/>
              <w:rPr>
                <w:rFonts w:ascii="Times New Roman" w:hAnsi="Times New Roman" w:cs="Times New Roman"/>
                <w:w w:val="105"/>
                <w:sz w:val="20"/>
                <w:szCs w:val="20"/>
                <w:lang w:val="lt-LT"/>
              </w:rPr>
            </w:pPr>
            <w:r w:rsidRPr="00DE7E70">
              <w:rPr>
                <w:rFonts w:ascii="Times New Roman" w:hAnsi="Times New Roman" w:cs="Times New Roman"/>
                <w:w w:val="105"/>
                <w:sz w:val="20"/>
                <w:szCs w:val="20"/>
                <w:lang w:val="lt-LT"/>
              </w:rPr>
              <w:t xml:space="preserve">Priedas prie Sutarties </w:t>
            </w:r>
          </w:p>
          <w:p w14:paraId="04F83AC0" w14:textId="77777777" w:rsidR="00DE7E70" w:rsidRPr="00DE7E70" w:rsidRDefault="00DE7E70">
            <w:pPr>
              <w:pStyle w:val="TableParagraph"/>
              <w:tabs>
                <w:tab w:val="left" w:pos="1010"/>
                <w:tab w:val="left" w:pos="1328"/>
              </w:tabs>
              <w:spacing w:line="190" w:lineRule="exact"/>
              <w:ind w:left="200"/>
              <w:rPr>
                <w:rFonts w:ascii="Times New Roman" w:hAnsi="Times New Roman" w:cs="Times New Roman"/>
                <w:sz w:val="20"/>
                <w:szCs w:val="20"/>
                <w:lang w:val="lt-LT"/>
              </w:rPr>
            </w:pPr>
            <w:r w:rsidRPr="00DE7E70">
              <w:rPr>
                <w:rFonts w:ascii="Times New Roman" w:hAnsi="Times New Roman" w:cs="Times New Roman"/>
                <w:w w:val="105"/>
                <w:sz w:val="20"/>
                <w:szCs w:val="20"/>
                <w:lang w:val="lt-LT"/>
              </w:rPr>
              <w:t xml:space="preserve">projektui </w:t>
            </w:r>
            <w:r w:rsidRPr="00DE7E70">
              <w:rPr>
                <w:rFonts w:ascii="Times New Roman" w:hAnsi="Times New Roman" w:cs="Times New Roman"/>
                <w:color w:val="000000" w:themeColor="text1"/>
                <w:szCs w:val="24"/>
                <w:lang w:val="lt-LT"/>
              </w:rPr>
              <w:t>……………………………………..</w:t>
            </w:r>
          </w:p>
        </w:tc>
      </w:tr>
    </w:tbl>
    <w:p w14:paraId="1135BD59" w14:textId="77777777" w:rsidR="00DE7E70" w:rsidRPr="00DE7E70" w:rsidRDefault="00DE7E70" w:rsidP="00DE7E70">
      <w:pPr>
        <w:widowControl w:val="0"/>
        <w:spacing w:line="254" w:lineRule="auto"/>
        <w:ind w:left="2371" w:firstLine="1296"/>
        <w:jc w:val="both"/>
        <w:rPr>
          <w:color w:val="000000" w:themeColor="text1"/>
          <w:szCs w:val="24"/>
          <w:u w:val="single"/>
        </w:rPr>
      </w:pPr>
    </w:p>
    <w:p w14:paraId="55ADBFB2" w14:textId="77777777" w:rsidR="00DE7E70" w:rsidRPr="00DE7E70" w:rsidRDefault="00DE7E70" w:rsidP="00DE7E70">
      <w:pPr>
        <w:pStyle w:val="Antrat1"/>
        <w:ind w:left="3667" w:right="3117"/>
        <w:rPr>
          <w:b w:val="0"/>
          <w:bCs w:val="0"/>
          <w:sz w:val="22"/>
          <w:szCs w:val="22"/>
        </w:rPr>
      </w:pPr>
    </w:p>
    <w:p w14:paraId="059FEAA2" w14:textId="77777777" w:rsidR="00DE7E70" w:rsidRPr="00DE7E70" w:rsidRDefault="00DE7E70" w:rsidP="00DE7E70">
      <w:pPr>
        <w:pStyle w:val="Antrat1"/>
        <w:ind w:left="3667" w:right="2408"/>
        <w:rPr>
          <w:b w:val="0"/>
          <w:bCs w:val="0"/>
          <w:spacing w:val="8"/>
          <w:sz w:val="22"/>
          <w:szCs w:val="22"/>
        </w:rPr>
      </w:pPr>
      <w:r w:rsidRPr="00DE7E70">
        <w:rPr>
          <w:b w:val="0"/>
          <w:bCs w:val="0"/>
          <w:sz w:val="22"/>
          <w:szCs w:val="22"/>
        </w:rPr>
        <w:t>PROJEKTO IŠLAIDŲ</w:t>
      </w:r>
      <w:r w:rsidRPr="00DE7E70">
        <w:rPr>
          <w:b w:val="0"/>
          <w:bCs w:val="0"/>
          <w:spacing w:val="9"/>
          <w:sz w:val="22"/>
          <w:szCs w:val="22"/>
        </w:rPr>
        <w:t xml:space="preserve"> S</w:t>
      </w:r>
      <w:r w:rsidRPr="00DE7E70">
        <w:rPr>
          <w:b w:val="0"/>
          <w:bCs w:val="0"/>
          <w:sz w:val="22"/>
          <w:szCs w:val="22"/>
        </w:rPr>
        <w:t>ĄMATA</w:t>
      </w:r>
      <w:r w:rsidRPr="00DE7E70">
        <w:rPr>
          <w:b w:val="0"/>
          <w:bCs w:val="0"/>
          <w:spacing w:val="8"/>
          <w:sz w:val="22"/>
          <w:szCs w:val="22"/>
        </w:rPr>
        <w:t xml:space="preserve"> </w:t>
      </w:r>
    </w:p>
    <w:p w14:paraId="62F8E998" w14:textId="77777777" w:rsidR="00DE7E70" w:rsidRPr="00DE7E70" w:rsidRDefault="00DE7E70" w:rsidP="00DE7E70">
      <w:pPr>
        <w:spacing w:before="10"/>
        <w:rPr>
          <w:sz w:val="22"/>
          <w:szCs w:val="22"/>
        </w:rPr>
      </w:pPr>
    </w:p>
    <w:p w14:paraId="02265486" w14:textId="77777777" w:rsidR="00DE7E70" w:rsidRPr="00DE7E70" w:rsidRDefault="00DE7E70" w:rsidP="00DE7E70">
      <w:pPr>
        <w:pStyle w:val="Pagrindinistekstas"/>
        <w:spacing w:line="174" w:lineRule="exact"/>
        <w:ind w:left="3652" w:right="3552"/>
        <w:jc w:val="center"/>
        <w:rPr>
          <w:sz w:val="20"/>
          <w:szCs w:val="20"/>
        </w:rPr>
      </w:pPr>
      <w:r w:rsidRPr="00DE7E70">
        <w:rPr>
          <w:sz w:val="20"/>
          <w:szCs w:val="20"/>
        </w:rPr>
        <w:t xml:space="preserve">202... m.                mėn.       d.    </w:t>
      </w:r>
    </w:p>
    <w:p w14:paraId="1385462A" w14:textId="77777777" w:rsidR="00DE7E70" w:rsidRPr="00DE7E70" w:rsidRDefault="00DE7E70" w:rsidP="00DE7E70">
      <w:pPr>
        <w:pStyle w:val="Pagrindinistekstas"/>
        <w:spacing w:line="174" w:lineRule="exact"/>
        <w:ind w:left="3652" w:right="3552"/>
        <w:jc w:val="center"/>
        <w:rPr>
          <w:i/>
          <w:iCs/>
          <w:sz w:val="16"/>
          <w:szCs w:val="16"/>
        </w:rPr>
      </w:pPr>
      <w:r w:rsidRPr="00DE7E70">
        <w:rPr>
          <w:sz w:val="16"/>
          <w:szCs w:val="16"/>
        </w:rPr>
        <w:t>(data)</w:t>
      </w:r>
    </w:p>
    <w:p w14:paraId="7AE1768C" w14:textId="65F8A2EC" w:rsidR="00DE7E70" w:rsidRPr="00DE7E70" w:rsidRDefault="00DE7E70" w:rsidP="00DE7E70">
      <w:pPr>
        <w:rPr>
          <w:i/>
          <w:sz w:val="16"/>
          <w:szCs w:val="16"/>
        </w:rPr>
      </w:pPr>
      <w:r w:rsidRPr="00DE7E70">
        <w:rPr>
          <w:noProof/>
        </w:rPr>
        <mc:AlternateContent>
          <mc:Choice Requires="wps">
            <w:drawing>
              <wp:anchor distT="0" distB="0" distL="0" distR="0" simplePos="0" relativeHeight="251657216" behindDoc="1" locked="0" layoutInCell="1" allowOverlap="1" wp14:anchorId="05AAD5D0" wp14:editId="60EFAE25">
                <wp:simplePos x="0" y="0"/>
                <wp:positionH relativeFrom="page">
                  <wp:posOffset>540385</wp:posOffset>
                </wp:positionH>
                <wp:positionV relativeFrom="paragraph">
                  <wp:posOffset>236855</wp:posOffset>
                </wp:positionV>
                <wp:extent cx="5398770" cy="630555"/>
                <wp:effectExtent l="0" t="0" r="11430" b="17145"/>
                <wp:wrapTopAndBottom/>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770"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2265" w:type="dxa"/>
                              <w:tblInd w:w="6096" w:type="dxa"/>
                              <w:tblLayout w:type="fixed"/>
                              <w:tblLook w:val="01E0" w:firstRow="1" w:lastRow="1" w:firstColumn="1" w:lastColumn="1" w:noHBand="0" w:noVBand="0"/>
                            </w:tblPr>
                            <w:tblGrid>
                              <w:gridCol w:w="2265"/>
                            </w:tblGrid>
                            <w:tr w:rsidR="00DE7E70" w14:paraId="2180E9E4" w14:textId="77777777">
                              <w:trPr>
                                <w:trHeight w:val="248"/>
                              </w:trPr>
                              <w:tc>
                                <w:tcPr>
                                  <w:tcW w:w="2268" w:type="dxa"/>
                                  <w:hideMark/>
                                </w:tcPr>
                                <w:p w14:paraId="7C353D63" w14:textId="77777777" w:rsidR="00DE7E70" w:rsidRPr="00DE7E70" w:rsidRDefault="00DE7E70">
                                  <w:pPr>
                                    <w:pStyle w:val="TableParagraph"/>
                                    <w:spacing w:line="214" w:lineRule="exact"/>
                                    <w:ind w:left="200"/>
                                    <w:rPr>
                                      <w:rFonts w:ascii="Times New Roman" w:hAnsi="Times New Roman" w:cs="Times New Roman"/>
                                      <w:bCs/>
                                      <w:sz w:val="19"/>
                                      <w:lang w:val="lt-LT"/>
                                    </w:rPr>
                                  </w:pPr>
                                  <w:r w:rsidRPr="00DE7E70">
                                    <w:rPr>
                                      <w:rFonts w:ascii="Times New Roman" w:hAnsi="Times New Roman" w:cs="Times New Roman"/>
                                      <w:bCs/>
                                      <w:sz w:val="19"/>
                                      <w:lang w:val="lt-LT"/>
                                    </w:rPr>
                                    <w:t>Programa:</w:t>
                                  </w:r>
                                  <w:r w:rsidRPr="00DE7E70">
                                    <w:rPr>
                                      <w:rFonts w:ascii="Times New Roman" w:hAnsi="Times New Roman" w:cs="Times New Roman"/>
                                      <w:bCs/>
                                      <w:spacing w:val="16"/>
                                      <w:sz w:val="19"/>
                                      <w:lang w:val="lt-LT"/>
                                    </w:rPr>
                                    <w:t xml:space="preserve"> </w:t>
                                  </w:r>
                                </w:p>
                              </w:tc>
                            </w:tr>
                            <w:tr w:rsidR="00DE7E70" w14:paraId="427A0B8F" w14:textId="77777777">
                              <w:trPr>
                                <w:trHeight w:val="275"/>
                              </w:trPr>
                              <w:tc>
                                <w:tcPr>
                                  <w:tcW w:w="2268" w:type="dxa"/>
                                  <w:hideMark/>
                                </w:tcPr>
                                <w:p w14:paraId="69998B18" w14:textId="77777777" w:rsidR="00DE7E70" w:rsidRPr="00DE7E70" w:rsidRDefault="00DE7E70">
                                  <w:pPr>
                                    <w:pStyle w:val="TableParagraph"/>
                                    <w:spacing w:before="28"/>
                                    <w:ind w:left="200"/>
                                    <w:rPr>
                                      <w:rFonts w:ascii="Times New Roman" w:hAnsi="Times New Roman" w:cs="Times New Roman"/>
                                      <w:bCs/>
                                      <w:sz w:val="19"/>
                                      <w:lang w:val="lt-LT"/>
                                    </w:rPr>
                                  </w:pPr>
                                  <w:r w:rsidRPr="00DE7E70">
                                    <w:rPr>
                                      <w:rFonts w:ascii="Times New Roman" w:hAnsi="Times New Roman" w:cs="Times New Roman"/>
                                      <w:bCs/>
                                      <w:sz w:val="19"/>
                                      <w:lang w:val="lt-LT"/>
                                    </w:rPr>
                                    <w:t>Valstybės</w:t>
                                  </w:r>
                                  <w:r w:rsidRPr="00DE7E70">
                                    <w:rPr>
                                      <w:rFonts w:ascii="Times New Roman" w:hAnsi="Times New Roman" w:cs="Times New Roman"/>
                                      <w:bCs/>
                                      <w:spacing w:val="13"/>
                                      <w:sz w:val="19"/>
                                      <w:lang w:val="lt-LT"/>
                                    </w:rPr>
                                    <w:t xml:space="preserve"> </w:t>
                                  </w:r>
                                  <w:r w:rsidRPr="00DE7E70">
                                    <w:rPr>
                                      <w:rFonts w:ascii="Times New Roman" w:hAnsi="Times New Roman" w:cs="Times New Roman"/>
                                      <w:bCs/>
                                      <w:sz w:val="19"/>
                                      <w:lang w:val="lt-LT"/>
                                    </w:rPr>
                                    <w:t>funkcija:</w:t>
                                  </w:r>
                                  <w:r w:rsidRPr="00DE7E70">
                                    <w:rPr>
                                      <w:rFonts w:ascii="Times New Roman" w:hAnsi="Times New Roman" w:cs="Times New Roman"/>
                                      <w:bCs/>
                                      <w:spacing w:val="15"/>
                                      <w:sz w:val="19"/>
                                      <w:lang w:val="lt-LT"/>
                                    </w:rPr>
                                    <w:t xml:space="preserve"> </w:t>
                                  </w:r>
                                </w:p>
                              </w:tc>
                            </w:tr>
                            <w:tr w:rsidR="00DE7E70" w14:paraId="0D0C5137" w14:textId="77777777">
                              <w:trPr>
                                <w:trHeight w:val="275"/>
                              </w:trPr>
                              <w:tc>
                                <w:tcPr>
                                  <w:tcW w:w="2268" w:type="dxa"/>
                                  <w:hideMark/>
                                </w:tcPr>
                                <w:p w14:paraId="5F1A3FBE" w14:textId="77777777" w:rsidR="00DE7E70" w:rsidRPr="00DE7E70" w:rsidRDefault="00DE7E70">
                                  <w:pPr>
                                    <w:pStyle w:val="TableParagraph"/>
                                    <w:spacing w:before="28"/>
                                    <w:ind w:left="200"/>
                                    <w:rPr>
                                      <w:rFonts w:ascii="Times New Roman" w:hAnsi="Times New Roman" w:cs="Times New Roman"/>
                                      <w:bCs/>
                                      <w:sz w:val="19"/>
                                      <w:lang w:val="lt-LT"/>
                                    </w:rPr>
                                  </w:pPr>
                                  <w:r w:rsidRPr="00DE7E70">
                                    <w:rPr>
                                      <w:rFonts w:ascii="Times New Roman" w:hAnsi="Times New Roman" w:cs="Times New Roman"/>
                                      <w:bCs/>
                                      <w:sz w:val="19"/>
                                      <w:lang w:val="lt-LT"/>
                                    </w:rPr>
                                    <w:t xml:space="preserve">Finansavimo šaltinis </w:t>
                                  </w:r>
                                </w:p>
                              </w:tc>
                            </w:tr>
                          </w:tbl>
                          <w:p w14:paraId="2C9461C1" w14:textId="77777777" w:rsidR="00DE7E70" w:rsidRDefault="00DE7E70" w:rsidP="00DE7E70">
                            <w:pPr>
                              <w:pStyle w:val="Pagrindinistekstas"/>
                              <w:rPr>
                                <w:bCs/>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AD5D0" id="_x0000_t202" coordsize="21600,21600" o:spt="202" path="m,l,21600r21600,l21600,xe">
                <v:stroke joinstyle="miter"/>
                <v:path gradientshapeok="t" o:connecttype="rect"/>
              </v:shapetype>
              <v:shape id="Teksto laukas 5" o:spid="_x0000_s1026" type="#_x0000_t202" style="position:absolute;margin-left:42.55pt;margin-top:18.65pt;width:425.1pt;height:49.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" filled="f" stroked="f">
                <v:textbox inset="0,0,0,0">
                  <w:txbxContent>
                    <w:tbl>
                      <w:tblPr>
                        <w:tblStyle w:val="TableNormal"/>
                        <w:tblW w:w="2265" w:type="dxa"/>
                        <w:tblInd w:w="6096" w:type="dxa"/>
                        <w:tblLayout w:type="fixed"/>
                        <w:tblLook w:val="01E0" w:firstRow="1" w:lastRow="1" w:firstColumn="1" w:lastColumn="1" w:noHBand="0" w:noVBand="0"/>
                      </w:tblPr>
                      <w:tblGrid>
                        <w:gridCol w:w="2265"/>
                      </w:tblGrid>
                      <w:tr w:rsidR="00DE7E70" w14:paraId="2180E9E4" w14:textId="77777777">
                        <w:trPr>
                          <w:trHeight w:val="248"/>
                        </w:trPr>
                        <w:tc>
                          <w:tcPr>
                            <w:tcW w:w="2268" w:type="dxa"/>
                            <w:hideMark/>
                          </w:tcPr>
                          <w:p w14:paraId="7C353D63" w14:textId="77777777" w:rsidR="00DE7E70" w:rsidRPr="00DE7E70" w:rsidRDefault="00DE7E70">
                            <w:pPr>
                              <w:pStyle w:val="TableParagraph"/>
                              <w:spacing w:line="214" w:lineRule="exact"/>
                              <w:ind w:left="200"/>
                              <w:rPr>
                                <w:rFonts w:ascii="Times New Roman" w:hAnsi="Times New Roman" w:cs="Times New Roman"/>
                                <w:bCs/>
                                <w:sz w:val="19"/>
                                <w:lang w:val="lt-LT"/>
                              </w:rPr>
                            </w:pPr>
                            <w:r w:rsidRPr="00DE7E70">
                              <w:rPr>
                                <w:rFonts w:ascii="Times New Roman" w:hAnsi="Times New Roman" w:cs="Times New Roman"/>
                                <w:bCs/>
                                <w:sz w:val="19"/>
                                <w:lang w:val="lt-LT"/>
                              </w:rPr>
                              <w:t>Programa:</w:t>
                            </w:r>
                            <w:r w:rsidRPr="00DE7E70">
                              <w:rPr>
                                <w:rFonts w:ascii="Times New Roman" w:hAnsi="Times New Roman" w:cs="Times New Roman"/>
                                <w:bCs/>
                                <w:spacing w:val="16"/>
                                <w:sz w:val="19"/>
                                <w:lang w:val="lt-LT"/>
                              </w:rPr>
                              <w:t xml:space="preserve"> </w:t>
                            </w:r>
                          </w:p>
                        </w:tc>
                      </w:tr>
                      <w:tr w:rsidR="00DE7E70" w14:paraId="427A0B8F" w14:textId="77777777">
                        <w:trPr>
                          <w:trHeight w:val="275"/>
                        </w:trPr>
                        <w:tc>
                          <w:tcPr>
                            <w:tcW w:w="2268" w:type="dxa"/>
                            <w:hideMark/>
                          </w:tcPr>
                          <w:p w14:paraId="69998B18" w14:textId="77777777" w:rsidR="00DE7E70" w:rsidRPr="00DE7E70" w:rsidRDefault="00DE7E70">
                            <w:pPr>
                              <w:pStyle w:val="TableParagraph"/>
                              <w:spacing w:before="28"/>
                              <w:ind w:left="200"/>
                              <w:rPr>
                                <w:rFonts w:ascii="Times New Roman" w:hAnsi="Times New Roman" w:cs="Times New Roman"/>
                                <w:bCs/>
                                <w:sz w:val="19"/>
                                <w:lang w:val="lt-LT"/>
                              </w:rPr>
                            </w:pPr>
                            <w:r w:rsidRPr="00DE7E70">
                              <w:rPr>
                                <w:rFonts w:ascii="Times New Roman" w:hAnsi="Times New Roman" w:cs="Times New Roman"/>
                                <w:bCs/>
                                <w:sz w:val="19"/>
                                <w:lang w:val="lt-LT"/>
                              </w:rPr>
                              <w:t>Valstybės</w:t>
                            </w:r>
                            <w:r w:rsidRPr="00DE7E70">
                              <w:rPr>
                                <w:rFonts w:ascii="Times New Roman" w:hAnsi="Times New Roman" w:cs="Times New Roman"/>
                                <w:bCs/>
                                <w:spacing w:val="13"/>
                                <w:sz w:val="19"/>
                                <w:lang w:val="lt-LT"/>
                              </w:rPr>
                              <w:t xml:space="preserve"> </w:t>
                            </w:r>
                            <w:r w:rsidRPr="00DE7E70">
                              <w:rPr>
                                <w:rFonts w:ascii="Times New Roman" w:hAnsi="Times New Roman" w:cs="Times New Roman"/>
                                <w:bCs/>
                                <w:sz w:val="19"/>
                                <w:lang w:val="lt-LT"/>
                              </w:rPr>
                              <w:t>funkcija:</w:t>
                            </w:r>
                            <w:r w:rsidRPr="00DE7E70">
                              <w:rPr>
                                <w:rFonts w:ascii="Times New Roman" w:hAnsi="Times New Roman" w:cs="Times New Roman"/>
                                <w:bCs/>
                                <w:spacing w:val="15"/>
                                <w:sz w:val="19"/>
                                <w:lang w:val="lt-LT"/>
                              </w:rPr>
                              <w:t xml:space="preserve"> </w:t>
                            </w:r>
                          </w:p>
                        </w:tc>
                      </w:tr>
                      <w:tr w:rsidR="00DE7E70" w14:paraId="0D0C5137" w14:textId="77777777">
                        <w:trPr>
                          <w:trHeight w:val="275"/>
                        </w:trPr>
                        <w:tc>
                          <w:tcPr>
                            <w:tcW w:w="2268" w:type="dxa"/>
                            <w:hideMark/>
                          </w:tcPr>
                          <w:p w14:paraId="5F1A3FBE" w14:textId="77777777" w:rsidR="00DE7E70" w:rsidRPr="00DE7E70" w:rsidRDefault="00DE7E70">
                            <w:pPr>
                              <w:pStyle w:val="TableParagraph"/>
                              <w:spacing w:before="28"/>
                              <w:ind w:left="200"/>
                              <w:rPr>
                                <w:rFonts w:ascii="Times New Roman" w:hAnsi="Times New Roman" w:cs="Times New Roman"/>
                                <w:bCs/>
                                <w:sz w:val="19"/>
                                <w:lang w:val="lt-LT"/>
                              </w:rPr>
                            </w:pPr>
                            <w:r w:rsidRPr="00DE7E70">
                              <w:rPr>
                                <w:rFonts w:ascii="Times New Roman" w:hAnsi="Times New Roman" w:cs="Times New Roman"/>
                                <w:bCs/>
                                <w:sz w:val="19"/>
                                <w:lang w:val="lt-LT"/>
                              </w:rPr>
                              <w:t xml:space="preserve">Finansavimo šaltinis </w:t>
                            </w:r>
                          </w:p>
                        </w:tc>
                      </w:tr>
                    </w:tbl>
                    <w:p w14:paraId="2C9461C1" w14:textId="77777777" w:rsidR="00DE7E70" w:rsidRDefault="00DE7E70" w:rsidP="00DE7E70">
                      <w:pPr>
                        <w:pStyle w:val="Pagrindinistekstas"/>
                        <w:rPr>
                          <w:bCs/>
                        </w:rPr>
                      </w:pPr>
                    </w:p>
                  </w:txbxContent>
                </v:textbox>
                <w10:wrap type="topAndBottom" anchorx="page"/>
              </v:shape>
            </w:pict>
          </mc:Fallback>
        </mc:AlternateContent>
      </w:r>
      <w:r w:rsidRPr="00DE7E70">
        <w:rPr>
          <w:noProof/>
        </w:rPr>
        <mc:AlternateContent>
          <mc:Choice Requires="wps">
            <w:drawing>
              <wp:anchor distT="0" distB="0" distL="0" distR="0" simplePos="0" relativeHeight="251658240" behindDoc="1" locked="0" layoutInCell="1" allowOverlap="1" wp14:anchorId="05D94B95" wp14:editId="52B8F92E">
                <wp:simplePos x="0" y="0"/>
                <wp:positionH relativeFrom="page">
                  <wp:posOffset>6019800</wp:posOffset>
                </wp:positionH>
                <wp:positionV relativeFrom="paragraph">
                  <wp:posOffset>236220</wp:posOffset>
                </wp:positionV>
                <wp:extent cx="1322705" cy="646430"/>
                <wp:effectExtent l="0" t="0" r="10795" b="1270"/>
                <wp:wrapTopAndBottom/>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978"/>
                            </w:tblGrid>
                            <w:tr w:rsidR="00DE7E70" w14:paraId="066B44D0" w14:textId="77777777">
                              <w:trPr>
                                <w:trHeight w:val="256"/>
                              </w:trPr>
                              <w:tc>
                                <w:tcPr>
                                  <w:tcW w:w="1978" w:type="dxa"/>
                                </w:tcPr>
                                <w:p w14:paraId="16744AEE" w14:textId="77777777" w:rsidR="00DE7E70" w:rsidRDefault="00DE7E70">
                                  <w:pPr>
                                    <w:pStyle w:val="TableParagraph"/>
                                    <w:spacing w:before="12"/>
                                    <w:ind w:left="479" w:right="464"/>
                                    <w:jc w:val="center"/>
                                    <w:rPr>
                                      <w:b/>
                                      <w:sz w:val="19"/>
                                    </w:rPr>
                                  </w:pPr>
                                </w:p>
                              </w:tc>
                            </w:tr>
                            <w:tr w:rsidR="00DE7E70" w14:paraId="722ED334" w14:textId="77777777">
                              <w:trPr>
                                <w:trHeight w:val="265"/>
                              </w:trPr>
                              <w:tc>
                                <w:tcPr>
                                  <w:tcW w:w="1978" w:type="dxa"/>
                                </w:tcPr>
                                <w:p w14:paraId="5C3B8374" w14:textId="77777777" w:rsidR="00DE7E70" w:rsidRDefault="00DE7E70">
                                  <w:pPr>
                                    <w:pStyle w:val="TableParagraph"/>
                                    <w:spacing w:before="38" w:line="207" w:lineRule="exact"/>
                                    <w:ind w:left="478" w:right="464"/>
                                    <w:jc w:val="center"/>
                                    <w:rPr>
                                      <w:b/>
                                      <w:sz w:val="19"/>
                                    </w:rPr>
                                  </w:pPr>
                                </w:p>
                              </w:tc>
                            </w:tr>
                            <w:tr w:rsidR="00DE7E70" w14:paraId="2973C0B2" w14:textId="77777777">
                              <w:trPr>
                                <w:trHeight w:val="265"/>
                              </w:trPr>
                              <w:tc>
                                <w:tcPr>
                                  <w:tcW w:w="1978" w:type="dxa"/>
                                </w:tcPr>
                                <w:p w14:paraId="09695879" w14:textId="77777777" w:rsidR="00DE7E70" w:rsidRDefault="00DE7E70">
                                  <w:pPr>
                                    <w:pStyle w:val="TableParagraph"/>
                                    <w:spacing w:before="38" w:line="207" w:lineRule="exact"/>
                                    <w:ind w:left="478" w:right="464"/>
                                    <w:jc w:val="center"/>
                                    <w:rPr>
                                      <w:b/>
                                      <w:sz w:val="19"/>
                                    </w:rPr>
                                  </w:pPr>
                                </w:p>
                              </w:tc>
                            </w:tr>
                          </w:tbl>
                          <w:p w14:paraId="58B442FB" w14:textId="77777777" w:rsidR="00DE7E70" w:rsidRDefault="00DE7E70" w:rsidP="00DE7E70">
                            <w:pPr>
                              <w:pStyle w:val="Pagrindinistekstas"/>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94B95" id="Teksto laukas 4" o:spid="_x0000_s1027" type="#_x0000_t202" style="position:absolute;margin-left:474pt;margin-top:18.6pt;width:104.15pt;height:50.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" filled="f" stroked="f">
                <v:textbox inset="0,0,0,0">
                  <w:txbxContent>
                    <w:tbl>
                      <w:tblPr>
                        <w:tblStyle w:val="TableNormal"/>
                        <w:tblW w:w="0" w:type="auto"/>
                        <w:tblInd w:w="7" w:type="dxa"/>
                        <w:tblLayout w:type="fixed"/>
                        <w:tblLook w:val="01E0" w:firstRow="1" w:lastRow="1" w:firstColumn="1" w:lastColumn="1" w:noHBand="0" w:noVBand="0"/>
                      </w:tblPr>
                      <w:tblGrid>
                        <w:gridCol w:w="1978"/>
                      </w:tblGrid>
                      <w:tr w:rsidR="00DE7E70" w14:paraId="066B44D0" w14:textId="77777777">
                        <w:trPr>
                          <w:trHeight w:val="256"/>
                        </w:trPr>
                        <w:tc>
                          <w:tcPr>
                            <w:tcW w:w="1978" w:type="dxa"/>
                          </w:tcPr>
                          <w:p w14:paraId="16744AEE" w14:textId="77777777" w:rsidR="00DE7E70" w:rsidRDefault="00DE7E70">
                            <w:pPr>
                              <w:pStyle w:val="TableParagraph"/>
                              <w:spacing w:before="12"/>
                              <w:ind w:left="479" w:right="464"/>
                              <w:jc w:val="center"/>
                              <w:rPr>
                                <w:b/>
                                <w:sz w:val="19"/>
                              </w:rPr>
                            </w:pPr>
                          </w:p>
                        </w:tc>
                      </w:tr>
                      <w:tr w:rsidR="00DE7E70" w14:paraId="722ED334" w14:textId="77777777">
                        <w:trPr>
                          <w:trHeight w:val="265"/>
                        </w:trPr>
                        <w:tc>
                          <w:tcPr>
                            <w:tcW w:w="1978" w:type="dxa"/>
                          </w:tcPr>
                          <w:p w14:paraId="5C3B8374" w14:textId="77777777" w:rsidR="00DE7E70" w:rsidRDefault="00DE7E70">
                            <w:pPr>
                              <w:pStyle w:val="TableParagraph"/>
                              <w:spacing w:before="38" w:line="207" w:lineRule="exact"/>
                              <w:ind w:left="478" w:right="464"/>
                              <w:jc w:val="center"/>
                              <w:rPr>
                                <w:b/>
                                <w:sz w:val="19"/>
                              </w:rPr>
                            </w:pPr>
                          </w:p>
                        </w:tc>
                      </w:tr>
                      <w:tr w:rsidR="00DE7E70" w14:paraId="2973C0B2" w14:textId="77777777">
                        <w:trPr>
                          <w:trHeight w:val="265"/>
                        </w:trPr>
                        <w:tc>
                          <w:tcPr>
                            <w:tcW w:w="1978" w:type="dxa"/>
                          </w:tcPr>
                          <w:p w14:paraId="09695879" w14:textId="77777777" w:rsidR="00DE7E70" w:rsidRDefault="00DE7E70">
                            <w:pPr>
                              <w:pStyle w:val="TableParagraph"/>
                              <w:spacing w:before="38" w:line="207" w:lineRule="exact"/>
                              <w:ind w:left="478" w:right="464"/>
                              <w:jc w:val="center"/>
                              <w:rPr>
                                <w:b/>
                                <w:sz w:val="19"/>
                              </w:rPr>
                            </w:pPr>
                          </w:p>
                        </w:tc>
                      </w:tr>
                    </w:tbl>
                    <w:p w14:paraId="58B442FB" w14:textId="77777777" w:rsidR="00DE7E70" w:rsidRDefault="00DE7E70" w:rsidP="00DE7E70">
                      <w:pPr>
                        <w:pStyle w:val="Pagrindinistekstas"/>
                      </w:pPr>
                    </w:p>
                  </w:txbxContent>
                </v:textbox>
                <w10:wrap type="topAndBottom" anchorx="page"/>
              </v:shape>
            </w:pict>
          </mc:Fallback>
        </mc:AlternateContent>
      </w:r>
    </w:p>
    <w:p w14:paraId="368DE008" w14:textId="77777777" w:rsidR="00DE7E70" w:rsidRPr="00DE7E70" w:rsidRDefault="00DE7E70" w:rsidP="00DE7E70">
      <w:pPr>
        <w:pStyle w:val="Antrat1"/>
        <w:spacing w:before="96"/>
        <w:jc w:val="both"/>
        <w:rPr>
          <w:b w:val="0"/>
          <w:bCs w:val="0"/>
          <w:sz w:val="22"/>
          <w:szCs w:val="22"/>
          <w:u w:val="single"/>
        </w:rPr>
      </w:pPr>
      <w:r w:rsidRPr="00DE7E70">
        <w:rPr>
          <w:b w:val="0"/>
          <w:bCs w:val="0"/>
          <w:sz w:val="22"/>
          <w:szCs w:val="22"/>
        </w:rPr>
        <w:t xml:space="preserve">Pagrindas: </w:t>
      </w:r>
    </w:p>
    <w:p w14:paraId="7BD86074" w14:textId="77777777" w:rsidR="00DE7E70" w:rsidRPr="00DE7E70" w:rsidRDefault="00DE7E70" w:rsidP="00DE7E70">
      <w:pPr>
        <w:spacing w:before="96" w:after="54"/>
        <w:ind w:right="594"/>
        <w:jc w:val="right"/>
        <w:rPr>
          <w:bCs/>
          <w:i/>
          <w:sz w:val="22"/>
          <w:szCs w:val="22"/>
        </w:rPr>
      </w:pPr>
    </w:p>
    <w:tbl>
      <w:tblPr>
        <w:tblStyle w:val="TableNormal"/>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18"/>
        <w:gridCol w:w="1276"/>
        <w:gridCol w:w="709"/>
        <w:gridCol w:w="864"/>
        <w:gridCol w:w="553"/>
        <w:gridCol w:w="1497"/>
      </w:tblGrid>
      <w:tr w:rsidR="00DE7E70" w:rsidRPr="00DE7E70" w14:paraId="5E843A73" w14:textId="77777777" w:rsidTr="00DE7E70">
        <w:trPr>
          <w:trHeight w:val="177"/>
        </w:trPr>
        <w:tc>
          <w:tcPr>
            <w:tcW w:w="1242" w:type="dxa"/>
            <w:vMerge w:val="restart"/>
            <w:tcBorders>
              <w:top w:val="single" w:sz="4" w:space="0" w:color="auto"/>
              <w:left w:val="single" w:sz="4" w:space="0" w:color="auto"/>
              <w:bottom w:val="single" w:sz="4" w:space="0" w:color="auto"/>
              <w:right w:val="single" w:sz="4" w:space="0" w:color="auto"/>
            </w:tcBorders>
            <w:hideMark/>
          </w:tcPr>
          <w:p w14:paraId="36F94245" w14:textId="77777777" w:rsidR="00DE7E70" w:rsidRPr="00DE7E70" w:rsidRDefault="00DE7E70">
            <w:pPr>
              <w:pStyle w:val="TableParagraph"/>
              <w:spacing w:before="4"/>
              <w:ind w:left="252"/>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Išlaidų</w:t>
            </w:r>
          </w:p>
          <w:p w14:paraId="13701BEC" w14:textId="77777777" w:rsidR="00DE7E70" w:rsidRPr="00DE7E70" w:rsidRDefault="00DE7E70">
            <w:pPr>
              <w:pStyle w:val="TableParagraph"/>
              <w:spacing w:before="20"/>
              <w:ind w:left="293"/>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kodas</w:t>
            </w:r>
          </w:p>
        </w:tc>
        <w:tc>
          <w:tcPr>
            <w:tcW w:w="3118" w:type="dxa"/>
            <w:vMerge w:val="restart"/>
            <w:tcBorders>
              <w:top w:val="single" w:sz="4" w:space="0" w:color="auto"/>
              <w:left w:val="single" w:sz="4" w:space="0" w:color="auto"/>
              <w:bottom w:val="single" w:sz="4" w:space="0" w:color="auto"/>
              <w:right w:val="single" w:sz="4" w:space="0" w:color="auto"/>
            </w:tcBorders>
            <w:hideMark/>
          </w:tcPr>
          <w:p w14:paraId="4EEBF1D1" w14:textId="77777777" w:rsidR="00DE7E70" w:rsidRPr="00DE7E70" w:rsidRDefault="00DE7E70">
            <w:pPr>
              <w:pStyle w:val="TableParagraph"/>
              <w:spacing w:before="107"/>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 xml:space="preserve">        Išlaidų</w:t>
            </w:r>
            <w:r w:rsidRPr="00DE7E70">
              <w:rPr>
                <w:rFonts w:ascii="Times New Roman" w:hAnsi="Times New Roman" w:cs="Times New Roman"/>
                <w:bCs/>
                <w:color w:val="000000" w:themeColor="text1"/>
                <w:spacing w:val="6"/>
                <w:sz w:val="20"/>
                <w:szCs w:val="20"/>
                <w:lang w:val="lt-LT"/>
              </w:rPr>
              <w:t xml:space="preserve"> </w:t>
            </w:r>
            <w:r w:rsidRPr="00DE7E70">
              <w:rPr>
                <w:rFonts w:ascii="Times New Roman" w:hAnsi="Times New Roman" w:cs="Times New Roman"/>
                <w:bCs/>
                <w:color w:val="000000" w:themeColor="text1"/>
                <w:sz w:val="20"/>
                <w:szCs w:val="20"/>
                <w:lang w:val="lt-LT"/>
              </w:rPr>
              <w:t>pavadinimas</w:t>
            </w:r>
          </w:p>
        </w:tc>
        <w:tc>
          <w:tcPr>
            <w:tcW w:w="1276" w:type="dxa"/>
            <w:vMerge w:val="restart"/>
            <w:tcBorders>
              <w:top w:val="single" w:sz="4" w:space="0" w:color="auto"/>
              <w:left w:val="single" w:sz="4" w:space="0" w:color="auto"/>
              <w:bottom w:val="single" w:sz="4" w:space="0" w:color="auto"/>
              <w:right w:val="single" w:sz="4" w:space="0" w:color="auto"/>
            </w:tcBorders>
          </w:tcPr>
          <w:p w14:paraId="4CA8CAE6" w14:textId="77777777" w:rsidR="00DE7E70" w:rsidRPr="00DE7E70" w:rsidRDefault="00DE7E70">
            <w:pPr>
              <w:pStyle w:val="TableParagraph"/>
              <w:spacing w:before="4"/>
              <w:ind w:left="-147"/>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Metinė</w:t>
            </w:r>
          </w:p>
          <w:p w14:paraId="027CA995" w14:textId="77777777" w:rsidR="00DE7E70" w:rsidRPr="00DE7E70" w:rsidRDefault="00DE7E70">
            <w:pPr>
              <w:pStyle w:val="TableParagraph"/>
              <w:spacing w:before="20"/>
              <w:ind w:left="-147"/>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suma</w:t>
            </w:r>
          </w:p>
          <w:p w14:paraId="03826C4F" w14:textId="77777777" w:rsidR="00DE7E70" w:rsidRPr="00DE7E70" w:rsidRDefault="00DE7E70">
            <w:pPr>
              <w:pStyle w:val="TableParagraph"/>
              <w:spacing w:before="20"/>
              <w:ind w:left="-147"/>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 xml:space="preserve"> Eur, ct</w:t>
            </w:r>
          </w:p>
          <w:p w14:paraId="3D81C880" w14:textId="77777777" w:rsidR="00DE7E70" w:rsidRPr="00DE7E70" w:rsidRDefault="00DE7E70">
            <w:pPr>
              <w:pStyle w:val="TableParagraph"/>
              <w:spacing w:before="20"/>
              <w:ind w:left="-5"/>
              <w:jc w:val="center"/>
              <w:rPr>
                <w:rFonts w:ascii="Times New Roman" w:hAnsi="Times New Roman" w:cs="Times New Roman"/>
                <w:bCs/>
                <w:color w:val="000000" w:themeColor="text1"/>
                <w:sz w:val="20"/>
                <w:szCs w:val="20"/>
                <w:lang w:val="lt-LT"/>
              </w:rPr>
            </w:pPr>
          </w:p>
        </w:tc>
        <w:tc>
          <w:tcPr>
            <w:tcW w:w="3623" w:type="dxa"/>
            <w:gridSpan w:val="4"/>
            <w:tcBorders>
              <w:top w:val="single" w:sz="4" w:space="0" w:color="auto"/>
              <w:left w:val="single" w:sz="4" w:space="0" w:color="auto"/>
              <w:bottom w:val="single" w:sz="4" w:space="0" w:color="auto"/>
              <w:right w:val="single" w:sz="4" w:space="0" w:color="auto"/>
            </w:tcBorders>
          </w:tcPr>
          <w:p w14:paraId="36F5B101" w14:textId="77777777" w:rsidR="00DE7E70" w:rsidRPr="00DE7E70" w:rsidRDefault="00DE7E70">
            <w:pPr>
              <w:pStyle w:val="TableParagraph"/>
              <w:spacing w:line="157" w:lineRule="exact"/>
              <w:ind w:left="148" w:right="1136"/>
              <w:jc w:val="center"/>
              <w:rPr>
                <w:rFonts w:ascii="Times New Roman" w:hAnsi="Times New Roman" w:cs="Times New Roman"/>
                <w:bCs/>
                <w:color w:val="000000" w:themeColor="text1"/>
                <w:sz w:val="20"/>
                <w:szCs w:val="20"/>
                <w:lang w:val="lt-LT"/>
              </w:rPr>
            </w:pPr>
          </w:p>
          <w:p w14:paraId="0A944E1B" w14:textId="77777777" w:rsidR="00DE7E70" w:rsidRPr="00DE7E70" w:rsidRDefault="00DE7E70">
            <w:pPr>
              <w:pStyle w:val="TableParagraph"/>
              <w:spacing w:line="157" w:lineRule="exact"/>
              <w:ind w:left="148" w:right="1136"/>
              <w:jc w:val="center"/>
              <w:rPr>
                <w:rFonts w:ascii="Times New Roman" w:hAnsi="Times New Roman" w:cs="Times New Roman"/>
                <w:bCs/>
                <w:color w:val="000000" w:themeColor="text1"/>
                <w:sz w:val="20"/>
                <w:szCs w:val="20"/>
                <w:lang w:val="lt-LT"/>
              </w:rPr>
            </w:pPr>
          </w:p>
          <w:p w14:paraId="76851402" w14:textId="77777777" w:rsidR="00DE7E70" w:rsidRPr="00DE7E70" w:rsidRDefault="00DE7E70">
            <w:pPr>
              <w:pStyle w:val="TableParagraph"/>
              <w:spacing w:line="157" w:lineRule="exact"/>
              <w:ind w:left="148" w:right="1136"/>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Iš</w:t>
            </w:r>
            <w:r w:rsidRPr="00DE7E70">
              <w:rPr>
                <w:rFonts w:ascii="Times New Roman" w:hAnsi="Times New Roman" w:cs="Times New Roman"/>
                <w:bCs/>
                <w:color w:val="000000" w:themeColor="text1"/>
                <w:spacing w:val="1"/>
                <w:sz w:val="20"/>
                <w:szCs w:val="20"/>
                <w:lang w:val="lt-LT"/>
              </w:rPr>
              <w:t xml:space="preserve"> </w:t>
            </w:r>
            <w:r w:rsidRPr="00DE7E70">
              <w:rPr>
                <w:rFonts w:ascii="Times New Roman" w:hAnsi="Times New Roman" w:cs="Times New Roman"/>
                <w:bCs/>
                <w:color w:val="000000" w:themeColor="text1"/>
                <w:sz w:val="20"/>
                <w:szCs w:val="20"/>
                <w:lang w:val="lt-LT"/>
              </w:rPr>
              <w:t>jų</w:t>
            </w:r>
            <w:r w:rsidRPr="00DE7E70">
              <w:rPr>
                <w:rFonts w:ascii="Times New Roman" w:hAnsi="Times New Roman" w:cs="Times New Roman"/>
                <w:bCs/>
                <w:color w:val="000000" w:themeColor="text1"/>
                <w:spacing w:val="3"/>
                <w:sz w:val="20"/>
                <w:szCs w:val="20"/>
                <w:lang w:val="lt-LT"/>
              </w:rPr>
              <w:t xml:space="preserve">  k</w:t>
            </w:r>
            <w:r w:rsidRPr="00DE7E70">
              <w:rPr>
                <w:rFonts w:ascii="Times New Roman" w:hAnsi="Times New Roman" w:cs="Times New Roman"/>
                <w:bCs/>
                <w:color w:val="000000" w:themeColor="text1"/>
                <w:sz w:val="20"/>
                <w:szCs w:val="20"/>
                <w:lang w:val="lt-LT"/>
              </w:rPr>
              <w:t>etvirčiais</w:t>
            </w:r>
          </w:p>
          <w:p w14:paraId="6A5D8563" w14:textId="77777777" w:rsidR="00DE7E70" w:rsidRPr="00DE7E70" w:rsidRDefault="00DE7E70">
            <w:pPr>
              <w:pStyle w:val="TableParagraph"/>
              <w:spacing w:line="157" w:lineRule="exact"/>
              <w:ind w:left="148" w:right="1136"/>
              <w:jc w:val="center"/>
              <w:rPr>
                <w:rFonts w:ascii="Times New Roman" w:hAnsi="Times New Roman" w:cs="Times New Roman"/>
                <w:bCs/>
                <w:color w:val="000000" w:themeColor="text1"/>
                <w:sz w:val="16"/>
                <w:szCs w:val="16"/>
                <w:lang w:val="lt-LT"/>
              </w:rPr>
            </w:pPr>
            <w:r w:rsidRPr="00DE7E70">
              <w:rPr>
                <w:rFonts w:ascii="Times New Roman" w:hAnsi="Times New Roman" w:cs="Times New Roman"/>
                <w:bCs/>
                <w:color w:val="000000" w:themeColor="text1"/>
                <w:sz w:val="16"/>
                <w:szCs w:val="16"/>
                <w:lang w:val="lt-LT"/>
              </w:rPr>
              <w:t>Eur, ct</w:t>
            </w:r>
          </w:p>
          <w:p w14:paraId="20D32020" w14:textId="77777777" w:rsidR="00DE7E70" w:rsidRPr="00DE7E70" w:rsidRDefault="00DE7E70">
            <w:pPr>
              <w:pStyle w:val="TableParagraph"/>
              <w:spacing w:line="157" w:lineRule="exact"/>
              <w:ind w:left="1174" w:right="1136"/>
              <w:jc w:val="center"/>
              <w:rPr>
                <w:rFonts w:ascii="Times New Roman" w:hAnsi="Times New Roman" w:cs="Times New Roman"/>
                <w:bCs/>
                <w:color w:val="000000" w:themeColor="text1"/>
                <w:sz w:val="20"/>
                <w:szCs w:val="20"/>
                <w:lang w:val="lt-LT"/>
              </w:rPr>
            </w:pPr>
          </w:p>
        </w:tc>
      </w:tr>
      <w:tr w:rsidR="00DE7E70" w:rsidRPr="00DE7E70" w14:paraId="50176139" w14:textId="77777777" w:rsidTr="00DE7E70">
        <w:trPr>
          <w:trHeight w:val="690"/>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1C32AEB" w14:textId="77777777" w:rsidR="00DE7E70" w:rsidRPr="00DE7E70" w:rsidRDefault="00DE7E70">
            <w:pPr>
              <w:rPr>
                <w:rFonts w:ascii="Times New Roman" w:eastAsia="Times New Roman" w:hAnsi="Times New Roman" w:cs="Times New Roman"/>
                <w:bCs/>
                <w:color w:val="000000" w:themeColor="text1"/>
                <w:sz w:val="20"/>
                <w:szCs w:val="20"/>
                <w:lang w:val="lt-LT"/>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07522462" w14:textId="77777777" w:rsidR="00DE7E70" w:rsidRPr="00DE7E70" w:rsidRDefault="00DE7E70">
            <w:pPr>
              <w:rPr>
                <w:rFonts w:ascii="Times New Roman" w:eastAsia="Times New Roman" w:hAnsi="Times New Roman" w:cs="Times New Roman"/>
                <w:bCs/>
                <w:color w:val="000000" w:themeColor="text1"/>
                <w:sz w:val="20"/>
                <w:szCs w:val="20"/>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4A811D" w14:textId="77777777" w:rsidR="00DE7E70" w:rsidRPr="00DE7E70" w:rsidRDefault="00DE7E70">
            <w:pPr>
              <w:rPr>
                <w:rFonts w:ascii="Times New Roman" w:eastAsia="Times New Roman" w:hAnsi="Times New Roman" w:cs="Times New Roman"/>
                <w:bCs/>
                <w:color w:val="000000" w:themeColor="text1"/>
                <w:sz w:val="20"/>
                <w:szCs w:val="20"/>
                <w:lang w:val="lt-LT"/>
              </w:rPr>
            </w:pPr>
          </w:p>
        </w:tc>
        <w:tc>
          <w:tcPr>
            <w:tcW w:w="709" w:type="dxa"/>
            <w:tcBorders>
              <w:top w:val="single" w:sz="4" w:space="0" w:color="auto"/>
              <w:left w:val="single" w:sz="4" w:space="0" w:color="auto"/>
              <w:bottom w:val="single" w:sz="4" w:space="0" w:color="auto"/>
              <w:right w:val="single" w:sz="4" w:space="0" w:color="auto"/>
            </w:tcBorders>
          </w:tcPr>
          <w:p w14:paraId="46483A9C" w14:textId="77777777" w:rsidR="00DE7E70" w:rsidRPr="00DE7E70" w:rsidRDefault="00DE7E70">
            <w:pPr>
              <w:pStyle w:val="TableParagraph"/>
              <w:spacing w:before="5" w:line="166" w:lineRule="exact"/>
              <w:jc w:val="center"/>
              <w:rPr>
                <w:rFonts w:ascii="Times New Roman" w:hAnsi="Times New Roman" w:cs="Times New Roman"/>
                <w:bCs/>
                <w:color w:val="000000" w:themeColor="text1"/>
                <w:w w:val="101"/>
                <w:sz w:val="20"/>
                <w:szCs w:val="20"/>
                <w:lang w:val="lt-LT"/>
              </w:rPr>
            </w:pPr>
          </w:p>
          <w:p w14:paraId="5BFD3CED" w14:textId="77777777" w:rsidR="00DE7E70" w:rsidRPr="00DE7E70" w:rsidRDefault="00DE7E70">
            <w:pPr>
              <w:pStyle w:val="TableParagraph"/>
              <w:spacing w:before="5" w:line="166" w:lineRule="exact"/>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w w:val="101"/>
                <w:sz w:val="20"/>
                <w:szCs w:val="20"/>
                <w:lang w:val="lt-LT"/>
              </w:rPr>
              <w:t>I</w:t>
            </w:r>
          </w:p>
        </w:tc>
        <w:tc>
          <w:tcPr>
            <w:tcW w:w="864" w:type="dxa"/>
            <w:tcBorders>
              <w:top w:val="single" w:sz="4" w:space="0" w:color="auto"/>
              <w:left w:val="single" w:sz="4" w:space="0" w:color="auto"/>
              <w:bottom w:val="single" w:sz="4" w:space="0" w:color="auto"/>
              <w:right w:val="single" w:sz="4" w:space="0" w:color="auto"/>
            </w:tcBorders>
          </w:tcPr>
          <w:p w14:paraId="1D172A2A" w14:textId="77777777" w:rsidR="00DE7E70" w:rsidRPr="00DE7E70" w:rsidRDefault="00DE7E70">
            <w:pPr>
              <w:pStyle w:val="TableParagraph"/>
              <w:spacing w:before="5" w:line="166" w:lineRule="exact"/>
              <w:ind w:right="275"/>
              <w:jc w:val="center"/>
              <w:rPr>
                <w:rFonts w:ascii="Times New Roman" w:hAnsi="Times New Roman" w:cs="Times New Roman"/>
                <w:bCs/>
                <w:color w:val="000000" w:themeColor="text1"/>
                <w:sz w:val="20"/>
                <w:szCs w:val="20"/>
                <w:lang w:val="lt-LT"/>
              </w:rPr>
            </w:pPr>
          </w:p>
          <w:p w14:paraId="1CB94D79" w14:textId="77777777" w:rsidR="00DE7E70" w:rsidRPr="00DE7E70" w:rsidRDefault="00DE7E70">
            <w:pPr>
              <w:pStyle w:val="TableParagraph"/>
              <w:spacing w:before="5" w:line="166" w:lineRule="exact"/>
              <w:ind w:right="275"/>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II</w:t>
            </w:r>
          </w:p>
        </w:tc>
        <w:tc>
          <w:tcPr>
            <w:tcW w:w="553" w:type="dxa"/>
            <w:tcBorders>
              <w:top w:val="single" w:sz="4" w:space="0" w:color="auto"/>
              <w:left w:val="single" w:sz="4" w:space="0" w:color="auto"/>
              <w:bottom w:val="single" w:sz="4" w:space="0" w:color="auto"/>
              <w:right w:val="single" w:sz="4" w:space="0" w:color="auto"/>
            </w:tcBorders>
          </w:tcPr>
          <w:p w14:paraId="0BDDE7FD" w14:textId="77777777" w:rsidR="00DE7E70" w:rsidRPr="00DE7E70" w:rsidRDefault="00DE7E70">
            <w:pPr>
              <w:pStyle w:val="TableParagraph"/>
              <w:spacing w:before="5" w:line="166" w:lineRule="exact"/>
              <w:ind w:right="256"/>
              <w:jc w:val="center"/>
              <w:rPr>
                <w:rFonts w:ascii="Times New Roman" w:hAnsi="Times New Roman" w:cs="Times New Roman"/>
                <w:bCs/>
                <w:color w:val="000000" w:themeColor="text1"/>
                <w:sz w:val="20"/>
                <w:szCs w:val="20"/>
                <w:lang w:val="lt-LT"/>
              </w:rPr>
            </w:pPr>
          </w:p>
          <w:p w14:paraId="5B197DE5" w14:textId="77777777" w:rsidR="00DE7E70" w:rsidRPr="00DE7E70" w:rsidRDefault="00DE7E70">
            <w:pPr>
              <w:pStyle w:val="TableParagraph"/>
              <w:spacing w:before="5" w:line="166" w:lineRule="exact"/>
              <w:ind w:right="256"/>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III</w:t>
            </w:r>
          </w:p>
        </w:tc>
        <w:tc>
          <w:tcPr>
            <w:tcW w:w="1497" w:type="dxa"/>
            <w:tcBorders>
              <w:top w:val="single" w:sz="4" w:space="0" w:color="auto"/>
              <w:left w:val="single" w:sz="4" w:space="0" w:color="auto"/>
              <w:bottom w:val="single" w:sz="4" w:space="0" w:color="auto"/>
              <w:right w:val="single" w:sz="4" w:space="0" w:color="auto"/>
            </w:tcBorders>
          </w:tcPr>
          <w:p w14:paraId="7BFFA1BD" w14:textId="77777777" w:rsidR="00DE7E70" w:rsidRPr="00DE7E70" w:rsidRDefault="00DE7E70">
            <w:pPr>
              <w:pStyle w:val="TableParagraph"/>
              <w:spacing w:before="5" w:line="166" w:lineRule="exact"/>
              <w:ind w:left="529" w:right="489"/>
              <w:jc w:val="center"/>
              <w:rPr>
                <w:rFonts w:ascii="Times New Roman" w:hAnsi="Times New Roman" w:cs="Times New Roman"/>
                <w:bCs/>
                <w:color w:val="000000" w:themeColor="text1"/>
                <w:sz w:val="20"/>
                <w:szCs w:val="20"/>
                <w:lang w:val="lt-LT"/>
              </w:rPr>
            </w:pPr>
          </w:p>
          <w:p w14:paraId="18ECD0EA" w14:textId="77777777" w:rsidR="00DE7E70" w:rsidRPr="00DE7E70" w:rsidRDefault="00DE7E70">
            <w:pPr>
              <w:pStyle w:val="TableParagraph"/>
              <w:spacing w:before="5" w:line="166" w:lineRule="exact"/>
              <w:ind w:left="529" w:right="489"/>
              <w:jc w:val="center"/>
              <w:rPr>
                <w:rFonts w:ascii="Times New Roman" w:hAnsi="Times New Roman" w:cs="Times New Roman"/>
                <w:bCs/>
                <w:color w:val="000000" w:themeColor="text1"/>
                <w:sz w:val="20"/>
                <w:szCs w:val="20"/>
                <w:lang w:val="lt-LT"/>
              </w:rPr>
            </w:pPr>
            <w:r w:rsidRPr="00DE7E70">
              <w:rPr>
                <w:rFonts w:ascii="Times New Roman" w:hAnsi="Times New Roman" w:cs="Times New Roman"/>
                <w:bCs/>
                <w:color w:val="000000" w:themeColor="text1"/>
                <w:sz w:val="20"/>
                <w:szCs w:val="20"/>
                <w:lang w:val="lt-LT"/>
              </w:rPr>
              <w:t>IV</w:t>
            </w:r>
          </w:p>
        </w:tc>
      </w:tr>
      <w:tr w:rsidR="00DE7E70" w:rsidRPr="00DE7E70" w14:paraId="0CCC200B" w14:textId="77777777" w:rsidTr="00DE7E70">
        <w:trPr>
          <w:trHeight w:val="320"/>
        </w:trPr>
        <w:tc>
          <w:tcPr>
            <w:tcW w:w="1242" w:type="dxa"/>
            <w:tcBorders>
              <w:top w:val="single" w:sz="4" w:space="0" w:color="auto"/>
              <w:left w:val="single" w:sz="4" w:space="0" w:color="auto"/>
              <w:bottom w:val="single" w:sz="4" w:space="0" w:color="auto"/>
              <w:right w:val="single" w:sz="4" w:space="0" w:color="auto"/>
            </w:tcBorders>
          </w:tcPr>
          <w:p w14:paraId="2BF994BC" w14:textId="77777777" w:rsidR="00DE7E70" w:rsidRPr="00DE7E70" w:rsidRDefault="00DE7E70">
            <w:pPr>
              <w:pStyle w:val="TableParagraph"/>
              <w:spacing w:before="1" w:line="217" w:lineRule="exact"/>
              <w:ind w:left="67" w:right="38"/>
              <w:rPr>
                <w:rFonts w:ascii="Times New Roman" w:hAnsi="Times New Roman" w:cs="Times New Roman"/>
                <w:b/>
                <w:bCs/>
                <w:color w:val="000000" w:themeColor="text1"/>
                <w:sz w:val="20"/>
                <w:szCs w:val="20"/>
                <w:lang w:val="lt-LT"/>
              </w:rPr>
            </w:pPr>
          </w:p>
        </w:tc>
        <w:tc>
          <w:tcPr>
            <w:tcW w:w="3118" w:type="dxa"/>
            <w:tcBorders>
              <w:top w:val="single" w:sz="4" w:space="0" w:color="auto"/>
              <w:left w:val="single" w:sz="4" w:space="0" w:color="auto"/>
              <w:bottom w:val="single" w:sz="4" w:space="0" w:color="auto"/>
              <w:right w:val="single" w:sz="4" w:space="0" w:color="auto"/>
            </w:tcBorders>
          </w:tcPr>
          <w:p w14:paraId="20CBBFA6" w14:textId="77777777" w:rsidR="00DE7E70" w:rsidRPr="00DE7E70" w:rsidRDefault="00DE7E70">
            <w:pPr>
              <w:pStyle w:val="TableParagraph"/>
              <w:spacing w:line="207" w:lineRule="exact"/>
              <w:ind w:left="42"/>
              <w:rPr>
                <w:rFonts w:ascii="Times New Roman" w:hAnsi="Times New Roman" w:cs="Times New Roman"/>
                <w:b/>
                <w:bCs/>
                <w:color w:val="000000" w:themeColor="text1"/>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4384047E" w14:textId="77777777" w:rsidR="00DE7E70" w:rsidRPr="00DE7E70" w:rsidRDefault="00DE7E70">
            <w:pPr>
              <w:pStyle w:val="TableParagraph"/>
              <w:spacing w:before="150"/>
              <w:ind w:left="443"/>
              <w:jc w:val="center"/>
              <w:rPr>
                <w:rFonts w:ascii="Times New Roman" w:hAnsi="Times New Roman" w:cs="Times New Roman"/>
                <w:bCs/>
                <w:color w:val="000000" w:themeColor="text1"/>
                <w:sz w:val="24"/>
                <w:szCs w:val="24"/>
                <w:lang w:val="lt-LT"/>
              </w:rPr>
            </w:pPr>
          </w:p>
        </w:tc>
        <w:tc>
          <w:tcPr>
            <w:tcW w:w="709" w:type="dxa"/>
            <w:tcBorders>
              <w:top w:val="single" w:sz="4" w:space="0" w:color="auto"/>
              <w:left w:val="single" w:sz="4" w:space="0" w:color="auto"/>
              <w:bottom w:val="single" w:sz="4" w:space="0" w:color="auto"/>
              <w:right w:val="single" w:sz="4" w:space="0" w:color="auto"/>
            </w:tcBorders>
          </w:tcPr>
          <w:p w14:paraId="3AAD30A9" w14:textId="77777777" w:rsidR="00DE7E70" w:rsidRPr="00DE7E70" w:rsidRDefault="00DE7E70">
            <w:pPr>
              <w:pStyle w:val="TableParagraph"/>
              <w:spacing w:before="150"/>
              <w:ind w:left="282"/>
              <w:jc w:val="center"/>
              <w:rPr>
                <w:rFonts w:ascii="Times New Roman" w:hAnsi="Times New Roman" w:cs="Times New Roman"/>
                <w:bCs/>
                <w:color w:val="000000" w:themeColor="text1"/>
                <w:sz w:val="24"/>
                <w:szCs w:val="24"/>
                <w:lang w:val="lt-LT"/>
              </w:rPr>
            </w:pPr>
          </w:p>
        </w:tc>
        <w:tc>
          <w:tcPr>
            <w:tcW w:w="864" w:type="dxa"/>
            <w:tcBorders>
              <w:top w:val="single" w:sz="4" w:space="0" w:color="auto"/>
              <w:left w:val="single" w:sz="4" w:space="0" w:color="auto"/>
              <w:bottom w:val="single" w:sz="4" w:space="0" w:color="auto"/>
              <w:right w:val="single" w:sz="4" w:space="0" w:color="auto"/>
            </w:tcBorders>
          </w:tcPr>
          <w:p w14:paraId="2130A9E6" w14:textId="77777777" w:rsidR="00DE7E70" w:rsidRPr="00DE7E70" w:rsidRDefault="00DE7E70">
            <w:pPr>
              <w:pStyle w:val="TableParagraph"/>
              <w:spacing w:before="148"/>
              <w:ind w:left="32"/>
              <w:jc w:val="center"/>
              <w:rPr>
                <w:rFonts w:ascii="Times New Roman" w:hAnsi="Times New Roman" w:cs="Times New Roman"/>
                <w:bCs/>
                <w:color w:val="000000" w:themeColor="text1"/>
                <w:sz w:val="24"/>
                <w:szCs w:val="24"/>
                <w:lang w:val="lt-LT"/>
              </w:rPr>
            </w:pPr>
          </w:p>
        </w:tc>
        <w:tc>
          <w:tcPr>
            <w:tcW w:w="553" w:type="dxa"/>
            <w:tcBorders>
              <w:top w:val="single" w:sz="4" w:space="0" w:color="auto"/>
              <w:left w:val="single" w:sz="4" w:space="0" w:color="auto"/>
              <w:bottom w:val="single" w:sz="4" w:space="0" w:color="auto"/>
              <w:right w:val="single" w:sz="4" w:space="0" w:color="auto"/>
            </w:tcBorders>
          </w:tcPr>
          <w:p w14:paraId="62F2A29C" w14:textId="77777777" w:rsidR="00DE7E70" w:rsidRPr="00DE7E70" w:rsidRDefault="00DE7E70">
            <w:pPr>
              <w:pStyle w:val="TableParagraph"/>
              <w:jc w:val="center"/>
              <w:rPr>
                <w:rFonts w:ascii="Times New Roman" w:hAnsi="Times New Roman" w:cs="Times New Roman"/>
                <w:bCs/>
                <w:color w:val="000000" w:themeColor="text1"/>
                <w:sz w:val="24"/>
                <w:szCs w:val="24"/>
                <w:lang w:val="lt-LT"/>
              </w:rPr>
            </w:pPr>
          </w:p>
        </w:tc>
        <w:tc>
          <w:tcPr>
            <w:tcW w:w="1497" w:type="dxa"/>
            <w:tcBorders>
              <w:top w:val="single" w:sz="4" w:space="0" w:color="auto"/>
              <w:left w:val="single" w:sz="4" w:space="0" w:color="auto"/>
              <w:bottom w:val="single" w:sz="4" w:space="0" w:color="auto"/>
              <w:right w:val="single" w:sz="4" w:space="0" w:color="auto"/>
            </w:tcBorders>
          </w:tcPr>
          <w:p w14:paraId="11553482" w14:textId="77777777" w:rsidR="00DE7E70" w:rsidRPr="00DE7E70" w:rsidRDefault="00DE7E70">
            <w:pPr>
              <w:pStyle w:val="TableParagraph"/>
              <w:jc w:val="center"/>
              <w:rPr>
                <w:rFonts w:ascii="Times New Roman" w:hAnsi="Times New Roman" w:cs="Times New Roman"/>
                <w:bCs/>
                <w:color w:val="000000" w:themeColor="text1"/>
                <w:sz w:val="24"/>
                <w:szCs w:val="24"/>
                <w:lang w:val="lt-LT"/>
              </w:rPr>
            </w:pPr>
          </w:p>
        </w:tc>
      </w:tr>
      <w:tr w:rsidR="00DE7E70" w:rsidRPr="00DE7E70" w14:paraId="67562FCA" w14:textId="77777777" w:rsidTr="00DE7E70">
        <w:trPr>
          <w:trHeight w:val="421"/>
        </w:trPr>
        <w:tc>
          <w:tcPr>
            <w:tcW w:w="1242" w:type="dxa"/>
            <w:tcBorders>
              <w:top w:val="single" w:sz="4" w:space="0" w:color="auto"/>
              <w:left w:val="single" w:sz="4" w:space="0" w:color="auto"/>
              <w:bottom w:val="single" w:sz="4" w:space="0" w:color="auto"/>
              <w:right w:val="single" w:sz="4" w:space="0" w:color="auto"/>
            </w:tcBorders>
          </w:tcPr>
          <w:p w14:paraId="0DF5FE0C" w14:textId="77777777" w:rsidR="00DE7E70" w:rsidRPr="00DE7E70" w:rsidRDefault="00DE7E70">
            <w:pPr>
              <w:pStyle w:val="TableParagraph"/>
              <w:spacing w:line="167" w:lineRule="exact"/>
              <w:ind w:left="67" w:right="33"/>
              <w:jc w:val="center"/>
              <w:rPr>
                <w:rFonts w:ascii="Times New Roman" w:hAnsi="Times New Roman" w:cs="Times New Roman"/>
                <w:color w:val="000000" w:themeColor="text1"/>
                <w:sz w:val="20"/>
                <w:szCs w:val="20"/>
                <w:lang w:val="lt-LT"/>
              </w:rPr>
            </w:pPr>
          </w:p>
        </w:tc>
        <w:tc>
          <w:tcPr>
            <w:tcW w:w="3118" w:type="dxa"/>
            <w:tcBorders>
              <w:top w:val="single" w:sz="4" w:space="0" w:color="auto"/>
              <w:left w:val="single" w:sz="4" w:space="0" w:color="auto"/>
              <w:bottom w:val="single" w:sz="4" w:space="0" w:color="auto"/>
              <w:right w:val="single" w:sz="4" w:space="0" w:color="auto"/>
            </w:tcBorders>
          </w:tcPr>
          <w:p w14:paraId="311FC0BE" w14:textId="77777777" w:rsidR="00DE7E70" w:rsidRPr="00DE7E70" w:rsidRDefault="00DE7E70">
            <w:pPr>
              <w:pStyle w:val="TableParagraph"/>
              <w:spacing w:before="2" w:line="200" w:lineRule="atLeast"/>
              <w:ind w:left="38" w:right="726"/>
              <w:rPr>
                <w:rFonts w:ascii="Times New Roman" w:hAnsi="Times New Roman" w:cs="Times New Roman"/>
                <w:color w:val="000000" w:themeColor="text1"/>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2A31FD36" w14:textId="77777777" w:rsidR="00DE7E70" w:rsidRPr="00DE7E70" w:rsidRDefault="00DE7E70">
            <w:pPr>
              <w:pStyle w:val="TableParagraph"/>
              <w:spacing w:before="121"/>
              <w:ind w:left="443"/>
              <w:jc w:val="center"/>
              <w:rPr>
                <w:rFonts w:ascii="Times New Roman" w:hAnsi="Times New Roman" w:cs="Times New Roman"/>
                <w:bCs/>
                <w:color w:val="000000" w:themeColor="text1"/>
                <w:sz w:val="20"/>
                <w:szCs w:val="20"/>
                <w:lang w:val="lt-LT"/>
              </w:rPr>
            </w:pPr>
          </w:p>
        </w:tc>
        <w:tc>
          <w:tcPr>
            <w:tcW w:w="709" w:type="dxa"/>
            <w:tcBorders>
              <w:top w:val="single" w:sz="4" w:space="0" w:color="auto"/>
              <w:left w:val="single" w:sz="4" w:space="0" w:color="auto"/>
              <w:bottom w:val="single" w:sz="4" w:space="0" w:color="auto"/>
              <w:right w:val="single" w:sz="4" w:space="0" w:color="auto"/>
            </w:tcBorders>
          </w:tcPr>
          <w:p w14:paraId="5ACBBF55" w14:textId="77777777" w:rsidR="00DE7E70" w:rsidRPr="00DE7E70" w:rsidRDefault="00DE7E70">
            <w:pPr>
              <w:pStyle w:val="TableParagraph"/>
              <w:spacing w:before="121"/>
              <w:ind w:left="282"/>
              <w:jc w:val="center"/>
              <w:rPr>
                <w:rFonts w:ascii="Times New Roman" w:hAnsi="Times New Roman" w:cs="Times New Roman"/>
                <w:bCs/>
                <w:color w:val="000000" w:themeColor="text1"/>
                <w:sz w:val="20"/>
                <w:szCs w:val="20"/>
                <w:lang w:val="lt-LT"/>
              </w:rPr>
            </w:pPr>
          </w:p>
        </w:tc>
        <w:tc>
          <w:tcPr>
            <w:tcW w:w="864" w:type="dxa"/>
            <w:tcBorders>
              <w:top w:val="single" w:sz="4" w:space="0" w:color="auto"/>
              <w:left w:val="single" w:sz="4" w:space="0" w:color="auto"/>
              <w:bottom w:val="single" w:sz="4" w:space="0" w:color="auto"/>
              <w:right w:val="single" w:sz="4" w:space="0" w:color="auto"/>
            </w:tcBorders>
          </w:tcPr>
          <w:p w14:paraId="5577FAFE" w14:textId="77777777" w:rsidR="00DE7E70" w:rsidRPr="00DE7E70" w:rsidRDefault="00DE7E70">
            <w:pPr>
              <w:pStyle w:val="TableParagraph"/>
              <w:spacing w:before="119"/>
              <w:ind w:left="32"/>
              <w:jc w:val="center"/>
              <w:rPr>
                <w:rFonts w:ascii="Times New Roman" w:hAnsi="Times New Roman" w:cs="Times New Roman"/>
                <w:bCs/>
                <w:color w:val="000000" w:themeColor="text1"/>
                <w:sz w:val="20"/>
                <w:szCs w:val="20"/>
                <w:lang w:val="lt-LT"/>
              </w:rPr>
            </w:pPr>
          </w:p>
        </w:tc>
        <w:tc>
          <w:tcPr>
            <w:tcW w:w="553" w:type="dxa"/>
            <w:tcBorders>
              <w:top w:val="single" w:sz="4" w:space="0" w:color="auto"/>
              <w:left w:val="single" w:sz="4" w:space="0" w:color="auto"/>
              <w:bottom w:val="single" w:sz="4" w:space="0" w:color="auto"/>
              <w:right w:val="single" w:sz="4" w:space="0" w:color="auto"/>
            </w:tcBorders>
          </w:tcPr>
          <w:p w14:paraId="76E4B750" w14:textId="77777777" w:rsidR="00DE7E70" w:rsidRPr="00DE7E70" w:rsidRDefault="00DE7E70">
            <w:pPr>
              <w:pStyle w:val="TableParagraph"/>
              <w:jc w:val="center"/>
              <w:rPr>
                <w:rFonts w:ascii="Times New Roman" w:hAnsi="Times New Roman" w:cs="Times New Roman"/>
                <w:bCs/>
                <w:color w:val="000000" w:themeColor="text1"/>
                <w:sz w:val="20"/>
                <w:szCs w:val="20"/>
                <w:lang w:val="lt-LT"/>
              </w:rPr>
            </w:pPr>
          </w:p>
        </w:tc>
        <w:tc>
          <w:tcPr>
            <w:tcW w:w="1497" w:type="dxa"/>
            <w:tcBorders>
              <w:top w:val="single" w:sz="4" w:space="0" w:color="auto"/>
              <w:left w:val="single" w:sz="4" w:space="0" w:color="auto"/>
              <w:bottom w:val="single" w:sz="4" w:space="0" w:color="auto"/>
              <w:right w:val="single" w:sz="4" w:space="0" w:color="auto"/>
            </w:tcBorders>
          </w:tcPr>
          <w:p w14:paraId="3F597E7C" w14:textId="77777777" w:rsidR="00DE7E70" w:rsidRPr="00DE7E70" w:rsidRDefault="00DE7E70">
            <w:pPr>
              <w:pStyle w:val="TableParagraph"/>
              <w:jc w:val="center"/>
              <w:rPr>
                <w:rFonts w:ascii="Times New Roman" w:hAnsi="Times New Roman" w:cs="Times New Roman"/>
                <w:bCs/>
                <w:color w:val="000000" w:themeColor="text1"/>
                <w:sz w:val="20"/>
                <w:szCs w:val="20"/>
                <w:lang w:val="lt-LT"/>
              </w:rPr>
            </w:pPr>
          </w:p>
        </w:tc>
      </w:tr>
      <w:tr w:rsidR="00DE7E70" w:rsidRPr="00DE7E70" w14:paraId="42533F37" w14:textId="77777777" w:rsidTr="00DE7E70">
        <w:trPr>
          <w:trHeight w:val="503"/>
        </w:trPr>
        <w:tc>
          <w:tcPr>
            <w:tcW w:w="1242" w:type="dxa"/>
            <w:tcBorders>
              <w:top w:val="single" w:sz="4" w:space="0" w:color="auto"/>
              <w:left w:val="single" w:sz="4" w:space="0" w:color="auto"/>
              <w:bottom w:val="single" w:sz="4" w:space="0" w:color="auto"/>
              <w:right w:val="single" w:sz="4" w:space="0" w:color="auto"/>
            </w:tcBorders>
          </w:tcPr>
          <w:p w14:paraId="707442EE" w14:textId="77777777" w:rsidR="00DE7E70" w:rsidRPr="00DE7E70" w:rsidRDefault="00DE7E70">
            <w:pPr>
              <w:pStyle w:val="TableParagraph"/>
              <w:rPr>
                <w:rFonts w:ascii="Times New Roman" w:hAnsi="Times New Roman" w:cs="Times New Roman"/>
                <w:color w:val="000000" w:themeColor="text1"/>
                <w:sz w:val="16"/>
                <w:szCs w:val="16"/>
                <w:lang w:val="lt-LT"/>
              </w:rPr>
            </w:pPr>
          </w:p>
        </w:tc>
        <w:tc>
          <w:tcPr>
            <w:tcW w:w="3118" w:type="dxa"/>
            <w:tcBorders>
              <w:top w:val="single" w:sz="4" w:space="0" w:color="auto"/>
              <w:left w:val="single" w:sz="4" w:space="0" w:color="auto"/>
              <w:bottom w:val="single" w:sz="4" w:space="0" w:color="auto"/>
              <w:right w:val="single" w:sz="4" w:space="0" w:color="auto"/>
            </w:tcBorders>
          </w:tcPr>
          <w:p w14:paraId="3738898A" w14:textId="77777777" w:rsidR="00DE7E70" w:rsidRPr="00DE7E70" w:rsidRDefault="00DE7E70">
            <w:pPr>
              <w:pStyle w:val="TableParagraph"/>
              <w:spacing w:before="16" w:line="172" w:lineRule="exact"/>
              <w:ind w:right="5"/>
              <w:jc w:val="right"/>
              <w:rPr>
                <w:rFonts w:ascii="Times New Roman" w:hAnsi="Times New Roman" w:cs="Times New Roman"/>
                <w:bCs/>
                <w:color w:val="000000" w:themeColor="text1"/>
                <w:sz w:val="20"/>
                <w:szCs w:val="20"/>
                <w:lang w:val="lt-LT"/>
              </w:rPr>
            </w:pPr>
          </w:p>
          <w:p w14:paraId="0F014E53" w14:textId="77777777" w:rsidR="00DE7E70" w:rsidRPr="00DE7E70" w:rsidRDefault="00DE7E70">
            <w:pPr>
              <w:pStyle w:val="TableParagraph"/>
              <w:spacing w:before="16" w:line="172" w:lineRule="exact"/>
              <w:ind w:right="5"/>
              <w:jc w:val="right"/>
              <w:rPr>
                <w:rFonts w:ascii="Times New Roman" w:hAnsi="Times New Roman" w:cs="Times New Roman"/>
                <w:bCs/>
                <w:color w:val="000000" w:themeColor="text1"/>
                <w:sz w:val="16"/>
                <w:szCs w:val="16"/>
                <w:lang w:val="lt-LT"/>
              </w:rPr>
            </w:pPr>
            <w:r w:rsidRPr="00DE7E70">
              <w:rPr>
                <w:rFonts w:ascii="Times New Roman" w:hAnsi="Times New Roman" w:cs="Times New Roman"/>
                <w:bCs/>
                <w:color w:val="000000" w:themeColor="text1"/>
                <w:sz w:val="20"/>
                <w:szCs w:val="20"/>
                <w:lang w:val="lt-LT"/>
              </w:rPr>
              <w:t>Iš</w:t>
            </w:r>
            <w:r w:rsidRPr="00DE7E70">
              <w:rPr>
                <w:rFonts w:ascii="Times New Roman" w:hAnsi="Times New Roman" w:cs="Times New Roman"/>
                <w:bCs/>
                <w:color w:val="000000" w:themeColor="text1"/>
                <w:spacing w:val="2"/>
                <w:sz w:val="20"/>
                <w:szCs w:val="20"/>
                <w:lang w:val="lt-LT"/>
              </w:rPr>
              <w:t xml:space="preserve"> </w:t>
            </w:r>
            <w:r w:rsidRPr="00DE7E70">
              <w:rPr>
                <w:rFonts w:ascii="Times New Roman" w:hAnsi="Times New Roman" w:cs="Times New Roman"/>
                <w:bCs/>
                <w:color w:val="000000" w:themeColor="text1"/>
                <w:sz w:val="20"/>
                <w:szCs w:val="20"/>
                <w:lang w:val="lt-LT"/>
              </w:rPr>
              <w:t>viso</w:t>
            </w:r>
            <w:r w:rsidRPr="00DE7E70">
              <w:rPr>
                <w:rFonts w:ascii="Times New Roman" w:hAnsi="Times New Roman" w:cs="Times New Roman"/>
                <w:bCs/>
                <w:color w:val="000000" w:themeColor="text1"/>
                <w:spacing w:val="4"/>
                <w:sz w:val="20"/>
                <w:szCs w:val="20"/>
                <w:lang w:val="lt-LT"/>
              </w:rPr>
              <w:t xml:space="preserve"> </w:t>
            </w:r>
          </w:p>
        </w:tc>
        <w:tc>
          <w:tcPr>
            <w:tcW w:w="1276" w:type="dxa"/>
            <w:tcBorders>
              <w:top w:val="single" w:sz="4" w:space="0" w:color="auto"/>
              <w:left w:val="single" w:sz="4" w:space="0" w:color="auto"/>
              <w:bottom w:val="single" w:sz="4" w:space="0" w:color="auto"/>
              <w:right w:val="single" w:sz="4" w:space="0" w:color="auto"/>
            </w:tcBorders>
          </w:tcPr>
          <w:p w14:paraId="40267BCD" w14:textId="77777777" w:rsidR="00DE7E70" w:rsidRPr="00DE7E70" w:rsidRDefault="00DE7E70">
            <w:pPr>
              <w:pStyle w:val="TableParagraph"/>
              <w:spacing w:before="16" w:line="172" w:lineRule="exact"/>
              <w:ind w:left="443"/>
              <w:jc w:val="center"/>
              <w:rPr>
                <w:rFonts w:ascii="Times New Roman" w:hAnsi="Times New Roman" w:cs="Times New Roman"/>
                <w:bCs/>
                <w:color w:val="000000" w:themeColor="text1"/>
                <w:sz w:val="20"/>
                <w:szCs w:val="20"/>
                <w:lang w:val="lt-LT"/>
              </w:rPr>
            </w:pPr>
          </w:p>
        </w:tc>
        <w:tc>
          <w:tcPr>
            <w:tcW w:w="709" w:type="dxa"/>
            <w:tcBorders>
              <w:top w:val="single" w:sz="4" w:space="0" w:color="auto"/>
              <w:left w:val="single" w:sz="4" w:space="0" w:color="auto"/>
              <w:bottom w:val="single" w:sz="4" w:space="0" w:color="auto"/>
              <w:right w:val="single" w:sz="4" w:space="0" w:color="auto"/>
            </w:tcBorders>
          </w:tcPr>
          <w:p w14:paraId="1F684369" w14:textId="77777777" w:rsidR="00DE7E70" w:rsidRPr="00DE7E70" w:rsidRDefault="00DE7E70">
            <w:pPr>
              <w:pStyle w:val="TableParagraph"/>
              <w:spacing w:before="16" w:line="172" w:lineRule="exact"/>
              <w:ind w:left="282"/>
              <w:jc w:val="center"/>
              <w:rPr>
                <w:rFonts w:ascii="Times New Roman" w:hAnsi="Times New Roman" w:cs="Times New Roman"/>
                <w:bCs/>
                <w:color w:val="000000" w:themeColor="text1"/>
                <w:sz w:val="20"/>
                <w:szCs w:val="20"/>
                <w:lang w:val="lt-LT"/>
              </w:rPr>
            </w:pPr>
          </w:p>
        </w:tc>
        <w:tc>
          <w:tcPr>
            <w:tcW w:w="864" w:type="dxa"/>
            <w:tcBorders>
              <w:top w:val="single" w:sz="4" w:space="0" w:color="auto"/>
              <w:left w:val="single" w:sz="4" w:space="0" w:color="auto"/>
              <w:bottom w:val="single" w:sz="4" w:space="0" w:color="auto"/>
              <w:right w:val="single" w:sz="4" w:space="0" w:color="auto"/>
            </w:tcBorders>
          </w:tcPr>
          <w:p w14:paraId="7DEEE81C" w14:textId="77777777" w:rsidR="00DE7E70" w:rsidRPr="00DE7E70" w:rsidRDefault="00DE7E70">
            <w:pPr>
              <w:pStyle w:val="TableParagraph"/>
              <w:spacing w:before="16" w:line="172" w:lineRule="exact"/>
              <w:ind w:left="32"/>
              <w:jc w:val="center"/>
              <w:rPr>
                <w:rFonts w:ascii="Times New Roman" w:hAnsi="Times New Roman" w:cs="Times New Roman"/>
                <w:bCs/>
                <w:color w:val="000000" w:themeColor="text1"/>
                <w:sz w:val="20"/>
                <w:szCs w:val="20"/>
                <w:lang w:val="lt-LT"/>
              </w:rPr>
            </w:pPr>
          </w:p>
        </w:tc>
        <w:tc>
          <w:tcPr>
            <w:tcW w:w="553" w:type="dxa"/>
            <w:tcBorders>
              <w:top w:val="single" w:sz="4" w:space="0" w:color="auto"/>
              <w:left w:val="single" w:sz="4" w:space="0" w:color="auto"/>
              <w:bottom w:val="single" w:sz="4" w:space="0" w:color="auto"/>
              <w:right w:val="single" w:sz="4" w:space="0" w:color="auto"/>
            </w:tcBorders>
          </w:tcPr>
          <w:p w14:paraId="514B79A0" w14:textId="77777777" w:rsidR="00DE7E70" w:rsidRPr="00DE7E70" w:rsidRDefault="00DE7E70">
            <w:pPr>
              <w:pStyle w:val="TableParagraph"/>
              <w:spacing w:before="16" w:line="172" w:lineRule="exact"/>
              <w:ind w:left="29"/>
              <w:jc w:val="center"/>
              <w:rPr>
                <w:rFonts w:ascii="Times New Roman" w:hAnsi="Times New Roman" w:cs="Times New Roman"/>
                <w:bCs/>
                <w:color w:val="000000" w:themeColor="text1"/>
                <w:sz w:val="20"/>
                <w:szCs w:val="20"/>
                <w:lang w:val="lt-LT"/>
              </w:rPr>
            </w:pPr>
          </w:p>
        </w:tc>
        <w:tc>
          <w:tcPr>
            <w:tcW w:w="1497" w:type="dxa"/>
            <w:tcBorders>
              <w:top w:val="single" w:sz="4" w:space="0" w:color="auto"/>
              <w:left w:val="single" w:sz="4" w:space="0" w:color="auto"/>
              <w:bottom w:val="single" w:sz="4" w:space="0" w:color="auto"/>
              <w:right w:val="single" w:sz="4" w:space="0" w:color="auto"/>
            </w:tcBorders>
          </w:tcPr>
          <w:p w14:paraId="5785C7EA" w14:textId="77777777" w:rsidR="00DE7E70" w:rsidRPr="00DE7E70" w:rsidRDefault="00DE7E70">
            <w:pPr>
              <w:pStyle w:val="TableParagraph"/>
              <w:spacing w:before="16" w:line="172" w:lineRule="exact"/>
              <w:ind w:left="39"/>
              <w:jc w:val="center"/>
              <w:rPr>
                <w:rFonts w:ascii="Times New Roman" w:hAnsi="Times New Roman" w:cs="Times New Roman"/>
                <w:bCs/>
                <w:color w:val="000000" w:themeColor="text1"/>
                <w:sz w:val="20"/>
                <w:szCs w:val="20"/>
                <w:lang w:val="lt-LT"/>
              </w:rPr>
            </w:pPr>
          </w:p>
        </w:tc>
      </w:tr>
    </w:tbl>
    <w:p w14:paraId="0EACE757" w14:textId="77777777" w:rsidR="00DE7E70" w:rsidRPr="00DE7E70" w:rsidRDefault="00DE7E70" w:rsidP="00DE7E70">
      <w:pPr>
        <w:rPr>
          <w:b/>
          <w:i/>
          <w:sz w:val="22"/>
          <w:szCs w:val="22"/>
        </w:rPr>
      </w:pPr>
    </w:p>
    <w:p w14:paraId="1A33BD97" w14:textId="77777777" w:rsidR="00DE7E70" w:rsidRPr="00DE7E70" w:rsidRDefault="00DE7E70" w:rsidP="00DE7E70">
      <w:pPr>
        <w:jc w:val="both"/>
        <w:rPr>
          <w:lang w:eastAsia="lt-LT"/>
        </w:rPr>
      </w:pPr>
    </w:p>
    <w:p w14:paraId="4DFCFA2F" w14:textId="77777777" w:rsidR="00DE7E70" w:rsidRDefault="00DE7E70" w:rsidP="00DE7E70">
      <w:pPr>
        <w:jc w:val="both"/>
        <w:rPr>
          <w:lang w:eastAsia="lt-LT"/>
        </w:rPr>
      </w:pPr>
    </w:p>
    <w:p w14:paraId="7D16BCFB" w14:textId="77777777" w:rsidR="00DE7E70" w:rsidRDefault="00DE7E70" w:rsidP="00DE7E70">
      <w:pPr>
        <w:rPr>
          <w:iCs/>
          <w:color w:val="000000" w:themeColor="text1"/>
          <w:sz w:val="20"/>
        </w:rPr>
      </w:pPr>
      <w:r>
        <w:rPr>
          <w:iCs/>
          <w:color w:val="000000" w:themeColor="text1"/>
          <w:sz w:val="22"/>
          <w:szCs w:val="22"/>
        </w:rPr>
        <w:t xml:space="preserve">       </w:t>
      </w:r>
      <w:r>
        <w:rPr>
          <w:iCs/>
          <w:color w:val="000000" w:themeColor="text1"/>
          <w:sz w:val="20"/>
        </w:rPr>
        <w:t>..........................................................  A.V.                                                     ............................................. A.V</w:t>
      </w:r>
    </w:p>
    <w:p w14:paraId="6C5CD634" w14:textId="77777777" w:rsidR="00DE7E70" w:rsidRDefault="00DE7E70" w:rsidP="00DE7E70">
      <w:pPr>
        <w:rPr>
          <w:szCs w:val="24"/>
        </w:rPr>
      </w:pPr>
    </w:p>
    <w:p w14:paraId="366A1C35" w14:textId="1FC8E410" w:rsidR="00F41CE6" w:rsidRDefault="00F41CE6" w:rsidP="004520E5">
      <w:pPr>
        <w:suppressAutoHyphens/>
        <w:rPr>
          <w:bCs/>
          <w:szCs w:val="24"/>
          <w:lang w:eastAsia="lt-LT"/>
        </w:rPr>
      </w:pPr>
    </w:p>
    <w:p w14:paraId="78E2063C" w14:textId="1216367E" w:rsidR="00F41CE6" w:rsidRDefault="00F41CE6" w:rsidP="004520E5">
      <w:pPr>
        <w:suppressAutoHyphens/>
        <w:rPr>
          <w:bCs/>
          <w:szCs w:val="24"/>
          <w:lang w:eastAsia="lt-LT"/>
        </w:rPr>
      </w:pPr>
    </w:p>
    <w:p w14:paraId="79353BA3" w14:textId="0A3DE171" w:rsidR="00F41CE6" w:rsidRDefault="00F41CE6" w:rsidP="004520E5">
      <w:pPr>
        <w:suppressAutoHyphens/>
        <w:rPr>
          <w:bCs/>
          <w:szCs w:val="24"/>
          <w:lang w:eastAsia="lt-LT"/>
        </w:rPr>
      </w:pPr>
    </w:p>
    <w:p w14:paraId="02FE5E08" w14:textId="736A124C" w:rsidR="00F41CE6" w:rsidRDefault="00F41CE6" w:rsidP="004520E5">
      <w:pPr>
        <w:suppressAutoHyphens/>
        <w:rPr>
          <w:bCs/>
          <w:szCs w:val="24"/>
          <w:lang w:eastAsia="lt-LT"/>
        </w:rPr>
      </w:pPr>
    </w:p>
    <w:p w14:paraId="474CF30F" w14:textId="6E15642F" w:rsidR="00F41CE6" w:rsidRDefault="00F41CE6" w:rsidP="004520E5">
      <w:pPr>
        <w:suppressAutoHyphens/>
        <w:rPr>
          <w:bCs/>
          <w:szCs w:val="24"/>
          <w:lang w:eastAsia="lt-LT"/>
        </w:rPr>
      </w:pPr>
    </w:p>
    <w:p w14:paraId="45B141D4" w14:textId="3C374B71" w:rsidR="00F41CE6" w:rsidRDefault="00F41CE6" w:rsidP="004520E5">
      <w:pPr>
        <w:suppressAutoHyphens/>
        <w:rPr>
          <w:bCs/>
          <w:szCs w:val="24"/>
          <w:lang w:eastAsia="lt-LT"/>
        </w:rPr>
      </w:pPr>
    </w:p>
    <w:p w14:paraId="3055F755" w14:textId="6CFE4414" w:rsidR="00F41CE6" w:rsidRDefault="00F41CE6" w:rsidP="004520E5">
      <w:pPr>
        <w:suppressAutoHyphens/>
        <w:rPr>
          <w:bCs/>
          <w:szCs w:val="24"/>
          <w:lang w:eastAsia="lt-LT"/>
        </w:rPr>
      </w:pPr>
    </w:p>
    <w:p w14:paraId="7186A90D" w14:textId="5610463E" w:rsidR="00F41CE6" w:rsidRDefault="00F41CE6" w:rsidP="004520E5">
      <w:pPr>
        <w:suppressAutoHyphens/>
        <w:rPr>
          <w:bCs/>
          <w:szCs w:val="24"/>
          <w:lang w:eastAsia="lt-LT"/>
        </w:rPr>
      </w:pPr>
    </w:p>
    <w:p w14:paraId="49638F5D" w14:textId="0B7FD0A2" w:rsidR="00F41CE6" w:rsidRDefault="00F41CE6" w:rsidP="004520E5">
      <w:pPr>
        <w:suppressAutoHyphens/>
        <w:rPr>
          <w:bCs/>
          <w:szCs w:val="24"/>
          <w:lang w:eastAsia="lt-LT"/>
        </w:rPr>
      </w:pPr>
    </w:p>
    <w:p w14:paraId="41739544" w14:textId="0A32374F" w:rsidR="00F41CE6" w:rsidRDefault="00F41CE6" w:rsidP="004520E5">
      <w:pPr>
        <w:suppressAutoHyphens/>
        <w:rPr>
          <w:bCs/>
          <w:szCs w:val="24"/>
          <w:lang w:eastAsia="lt-LT"/>
        </w:rPr>
      </w:pPr>
    </w:p>
    <w:p w14:paraId="438090DD" w14:textId="36424CD8" w:rsidR="00F41CE6" w:rsidRDefault="00F41CE6" w:rsidP="004520E5">
      <w:pPr>
        <w:suppressAutoHyphens/>
        <w:rPr>
          <w:bCs/>
          <w:szCs w:val="24"/>
          <w:lang w:eastAsia="lt-LT"/>
        </w:rPr>
      </w:pPr>
    </w:p>
    <w:sectPr w:rsidR="00F41CE6" w:rsidSect="00816DA7">
      <w:headerReference w:type="even" r:id="rId8"/>
      <w:headerReference w:type="default" r:id="rId9"/>
      <w:footerReference w:type="even" r:id="rId10"/>
      <w:footerReference w:type="default" r:id="rId11"/>
      <w:headerReference w:type="first" r:id="rId12"/>
      <w:footerReference w:type="first" r:id="rId13"/>
      <w:pgSz w:w="11907" w:h="16840" w:code="9"/>
      <w:pgMar w:top="-851" w:right="567" w:bottom="567"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9E69" w14:textId="77777777" w:rsidR="00282FE8" w:rsidRDefault="00282FE8">
      <w:r>
        <w:separator/>
      </w:r>
    </w:p>
  </w:endnote>
  <w:endnote w:type="continuationSeparator" w:id="0">
    <w:p w14:paraId="1BF8756C" w14:textId="77777777" w:rsidR="00282FE8" w:rsidRDefault="00282FE8">
      <w:r>
        <w:continuationSeparator/>
      </w:r>
    </w:p>
  </w:endnote>
  <w:endnote w:type="continuationNotice" w:id="1">
    <w:p w14:paraId="6F3C5C8D" w14:textId="77777777" w:rsidR="00282FE8" w:rsidRDefault="00282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FF2C" w14:textId="77777777" w:rsidR="00570093" w:rsidRDefault="00570093">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858A" w14:textId="77777777" w:rsidR="00570093" w:rsidRDefault="00570093">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0F19" w14:textId="77777777" w:rsidR="00570093" w:rsidRDefault="00570093">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D5A93" w14:textId="77777777" w:rsidR="00282FE8" w:rsidRDefault="00282FE8">
      <w:r>
        <w:separator/>
      </w:r>
    </w:p>
  </w:footnote>
  <w:footnote w:type="continuationSeparator" w:id="0">
    <w:p w14:paraId="01FF894B" w14:textId="77777777" w:rsidR="00282FE8" w:rsidRDefault="00282FE8">
      <w:r>
        <w:continuationSeparator/>
      </w:r>
    </w:p>
  </w:footnote>
  <w:footnote w:type="continuationNotice" w:id="1">
    <w:p w14:paraId="7278BDE9" w14:textId="77777777" w:rsidR="00282FE8" w:rsidRDefault="00282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B169" w14:textId="77777777" w:rsidR="00570093" w:rsidRDefault="00570093">
    <w:pPr>
      <w:tabs>
        <w:tab w:val="center" w:pos="4680"/>
        <w:tab w:val="right" w:pos="9360"/>
      </w:tabs>
      <w:rPr>
        <w:sz w:val="22"/>
        <w:szCs w:val="22"/>
        <w:lang w:val="en-US"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2566" w14:textId="77777777" w:rsidR="00F41CE6" w:rsidRDefault="00570093" w:rsidP="00F41CE6">
    <w:pPr>
      <w:ind w:left="4820"/>
      <w:rPr>
        <w:rFonts w:cs="Tahoma"/>
        <w:kern w:val="1"/>
        <w:lang w:eastAsia="lt-LT"/>
      </w:rPr>
    </w:pPr>
    <w:r>
      <w:rPr>
        <w:sz w:val="22"/>
        <w:szCs w:val="22"/>
        <w:lang w:val="en-US" w:eastAsia="ja-JP"/>
      </w:rPr>
      <w:fldChar w:fldCharType="begin"/>
    </w:r>
    <w:r>
      <w:rPr>
        <w:sz w:val="22"/>
        <w:szCs w:val="22"/>
        <w:lang w:val="en-US" w:eastAsia="ja-JP"/>
      </w:rPr>
      <w:instrText>PAGE</w:instrText>
    </w:r>
    <w:r>
      <w:rPr>
        <w:sz w:val="22"/>
        <w:szCs w:val="22"/>
        <w:lang w:val="en-US" w:eastAsia="ja-JP"/>
      </w:rPr>
      <w:fldChar w:fldCharType="separate"/>
    </w:r>
    <w:r>
      <w:rPr>
        <w:sz w:val="22"/>
        <w:szCs w:val="22"/>
        <w:lang w:val="en-US" w:eastAsia="ja-JP"/>
      </w:rPr>
      <w:t>2</w:t>
    </w:r>
    <w:r>
      <w:rPr>
        <w:sz w:val="22"/>
        <w:szCs w:val="22"/>
        <w:lang w:val="en-US" w:eastAsia="ja-JP"/>
      </w:rPr>
      <w:fldChar w:fldCharType="end"/>
    </w:r>
    <w:r w:rsidR="00F41CE6" w:rsidRPr="00F41CE6">
      <w:rPr>
        <w:rFonts w:cs="Tahoma"/>
        <w:kern w:val="1"/>
        <w:lang w:eastAsia="lt-L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A5C8" w14:textId="23B7E6F5" w:rsidR="00CF0AF0" w:rsidRPr="00816DA7" w:rsidRDefault="00CF0AF0" w:rsidP="00CF0AF0">
    <w:pPr>
      <w:ind w:left="4820"/>
      <w:rPr>
        <w:bCs/>
        <w:color w:val="000000" w:themeColor="text1"/>
        <w:szCs w:val="24"/>
      </w:rPr>
    </w:pPr>
    <w:r>
      <w:rPr>
        <w:rFonts w:cs="Tahoma"/>
        <w:kern w:val="1"/>
        <w:lang w:eastAsia="lt-LT"/>
      </w:rPr>
      <w:t xml:space="preserve">Šiaulių rajono savivaldybės </w:t>
    </w:r>
    <w:r>
      <w:rPr>
        <w:szCs w:val="24"/>
      </w:rPr>
      <w:t xml:space="preserve">nevyriausybinių organizacijų ir kitų juridinių bei fizinių asmenų finansavimo iš savivaldybės biudžeto lėšų </w:t>
    </w:r>
    <w:r>
      <w:rPr>
        <w:bCs/>
        <w:szCs w:val="24"/>
      </w:rPr>
      <w:t xml:space="preserve">tvarkos </w:t>
    </w:r>
    <w:r w:rsidRPr="00816DA7">
      <w:rPr>
        <w:bCs/>
        <w:color w:val="000000" w:themeColor="text1"/>
        <w:szCs w:val="24"/>
      </w:rPr>
      <w:t>aprašo</w:t>
    </w:r>
  </w:p>
  <w:p w14:paraId="4474AC6B" w14:textId="77777777" w:rsidR="00CF0AF0" w:rsidRPr="00816DA7" w:rsidRDefault="00CF0AF0" w:rsidP="00CF0AF0">
    <w:pPr>
      <w:widowControl w:val="0"/>
      <w:suppressAutoHyphens/>
      <w:ind w:left="4820"/>
      <w:rPr>
        <w:rFonts w:eastAsia="Lucida Sans Unicode"/>
        <w:color w:val="000000" w:themeColor="text1"/>
        <w:kern w:val="1"/>
        <w:szCs w:val="24"/>
        <w:lang w:eastAsia="lt-LT"/>
      </w:rPr>
    </w:pPr>
    <w:r w:rsidRPr="00816DA7">
      <w:rPr>
        <w:rFonts w:eastAsia="Lucida Sans Unicode"/>
        <w:color w:val="000000" w:themeColor="text1"/>
        <w:kern w:val="1"/>
        <w:szCs w:val="24"/>
        <w:lang w:eastAsia="lt-LT"/>
      </w:rPr>
      <w:t>3 priedas</w:t>
    </w:r>
  </w:p>
  <w:p w14:paraId="53C6CEEF" w14:textId="77777777" w:rsidR="00CF0AF0" w:rsidRDefault="00CF0AF0" w:rsidP="00961A74">
    <w:pPr>
      <w:tabs>
        <w:tab w:val="center" w:pos="4986"/>
        <w:tab w:val="right" w:pos="99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62B3"/>
    <w:multiLevelType w:val="hybridMultilevel"/>
    <w:tmpl w:val="8274FD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8E4917"/>
    <w:multiLevelType w:val="hybridMultilevel"/>
    <w:tmpl w:val="E03AB96E"/>
    <w:lvl w:ilvl="0" w:tplc="B1DA8F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D8E15D3"/>
    <w:multiLevelType w:val="hybridMultilevel"/>
    <w:tmpl w:val="48B6B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F8"/>
    <w:rsid w:val="00047F68"/>
    <w:rsid w:val="00062880"/>
    <w:rsid w:val="00075BAB"/>
    <w:rsid w:val="00086D17"/>
    <w:rsid w:val="000A013C"/>
    <w:rsid w:val="000C30D8"/>
    <w:rsid w:val="000C56C7"/>
    <w:rsid w:val="000D5E6A"/>
    <w:rsid w:val="000E41CF"/>
    <w:rsid w:val="000F1152"/>
    <w:rsid w:val="000F2F13"/>
    <w:rsid w:val="00105129"/>
    <w:rsid w:val="00135E7A"/>
    <w:rsid w:val="001375B7"/>
    <w:rsid w:val="00143042"/>
    <w:rsid w:val="00152E5D"/>
    <w:rsid w:val="0015554B"/>
    <w:rsid w:val="00157DBE"/>
    <w:rsid w:val="00164EA0"/>
    <w:rsid w:val="00172675"/>
    <w:rsid w:val="00173715"/>
    <w:rsid w:val="00184646"/>
    <w:rsid w:val="0018472E"/>
    <w:rsid w:val="001A334D"/>
    <w:rsid w:val="001D47A0"/>
    <w:rsid w:val="001E348C"/>
    <w:rsid w:val="001E3EA4"/>
    <w:rsid w:val="00202632"/>
    <w:rsid w:val="002145F2"/>
    <w:rsid w:val="00262C33"/>
    <w:rsid w:val="00271763"/>
    <w:rsid w:val="0027247D"/>
    <w:rsid w:val="00275CA3"/>
    <w:rsid w:val="00276FBE"/>
    <w:rsid w:val="00281D3A"/>
    <w:rsid w:val="00282FE8"/>
    <w:rsid w:val="00286852"/>
    <w:rsid w:val="00291149"/>
    <w:rsid w:val="00296261"/>
    <w:rsid w:val="002A65CD"/>
    <w:rsid w:val="002A7BA2"/>
    <w:rsid w:val="002B753F"/>
    <w:rsid w:val="002D1BAC"/>
    <w:rsid w:val="002D5C5F"/>
    <w:rsid w:val="002E4381"/>
    <w:rsid w:val="002E550E"/>
    <w:rsid w:val="002E5A3A"/>
    <w:rsid w:val="002F39A2"/>
    <w:rsid w:val="002F4AF6"/>
    <w:rsid w:val="002F66E8"/>
    <w:rsid w:val="002F7EA5"/>
    <w:rsid w:val="00316080"/>
    <w:rsid w:val="00316BF1"/>
    <w:rsid w:val="003210F9"/>
    <w:rsid w:val="003211B5"/>
    <w:rsid w:val="00325589"/>
    <w:rsid w:val="00327531"/>
    <w:rsid w:val="00341AF5"/>
    <w:rsid w:val="00347AE3"/>
    <w:rsid w:val="00350033"/>
    <w:rsid w:val="003633B0"/>
    <w:rsid w:val="00363A98"/>
    <w:rsid w:val="003677DE"/>
    <w:rsid w:val="00367A57"/>
    <w:rsid w:val="003716FA"/>
    <w:rsid w:val="00382821"/>
    <w:rsid w:val="00385012"/>
    <w:rsid w:val="00385F7B"/>
    <w:rsid w:val="003925C1"/>
    <w:rsid w:val="00397446"/>
    <w:rsid w:val="003A222B"/>
    <w:rsid w:val="003B244C"/>
    <w:rsid w:val="003C5E68"/>
    <w:rsid w:val="003D1E5E"/>
    <w:rsid w:val="003E4AF5"/>
    <w:rsid w:val="003F4273"/>
    <w:rsid w:val="003F5051"/>
    <w:rsid w:val="003F6CE7"/>
    <w:rsid w:val="00400ECE"/>
    <w:rsid w:val="00410D18"/>
    <w:rsid w:val="00413077"/>
    <w:rsid w:val="00414B6E"/>
    <w:rsid w:val="00430F50"/>
    <w:rsid w:val="00440CC3"/>
    <w:rsid w:val="004473B2"/>
    <w:rsid w:val="00451513"/>
    <w:rsid w:val="004520E5"/>
    <w:rsid w:val="00471316"/>
    <w:rsid w:val="00484D25"/>
    <w:rsid w:val="00485D91"/>
    <w:rsid w:val="00490644"/>
    <w:rsid w:val="00490A1B"/>
    <w:rsid w:val="00493BF7"/>
    <w:rsid w:val="004E0F4D"/>
    <w:rsid w:val="004E2DDA"/>
    <w:rsid w:val="004E559C"/>
    <w:rsid w:val="005143AF"/>
    <w:rsid w:val="00526726"/>
    <w:rsid w:val="00540BDC"/>
    <w:rsid w:val="0056180A"/>
    <w:rsid w:val="00570093"/>
    <w:rsid w:val="00572B60"/>
    <w:rsid w:val="005827C7"/>
    <w:rsid w:val="00591152"/>
    <w:rsid w:val="0059566B"/>
    <w:rsid w:val="005A42C2"/>
    <w:rsid w:val="005C421D"/>
    <w:rsid w:val="0061194E"/>
    <w:rsid w:val="006250BF"/>
    <w:rsid w:val="00627939"/>
    <w:rsid w:val="00631FE1"/>
    <w:rsid w:val="006331AE"/>
    <w:rsid w:val="00634760"/>
    <w:rsid w:val="00640E3D"/>
    <w:rsid w:val="00646BD2"/>
    <w:rsid w:val="00650944"/>
    <w:rsid w:val="006536BB"/>
    <w:rsid w:val="006778A8"/>
    <w:rsid w:val="00680BF1"/>
    <w:rsid w:val="006966E9"/>
    <w:rsid w:val="006A5F30"/>
    <w:rsid w:val="006B06B6"/>
    <w:rsid w:val="006C30D6"/>
    <w:rsid w:val="006C7B7C"/>
    <w:rsid w:val="006D178D"/>
    <w:rsid w:val="006D60D8"/>
    <w:rsid w:val="006E28B9"/>
    <w:rsid w:val="006F5008"/>
    <w:rsid w:val="007009CD"/>
    <w:rsid w:val="00704B45"/>
    <w:rsid w:val="00730EEA"/>
    <w:rsid w:val="00752E52"/>
    <w:rsid w:val="007553BB"/>
    <w:rsid w:val="007667C8"/>
    <w:rsid w:val="00766E81"/>
    <w:rsid w:val="00793856"/>
    <w:rsid w:val="007944A2"/>
    <w:rsid w:val="007C08A6"/>
    <w:rsid w:val="007D39ED"/>
    <w:rsid w:val="007E3043"/>
    <w:rsid w:val="007F4EF8"/>
    <w:rsid w:val="007F6B8C"/>
    <w:rsid w:val="00813319"/>
    <w:rsid w:val="00814EC3"/>
    <w:rsid w:val="00816DA7"/>
    <w:rsid w:val="00820CAE"/>
    <w:rsid w:val="0082656C"/>
    <w:rsid w:val="00842C6A"/>
    <w:rsid w:val="00847FEA"/>
    <w:rsid w:val="008501E0"/>
    <w:rsid w:val="0085036D"/>
    <w:rsid w:val="008560AB"/>
    <w:rsid w:val="008572E1"/>
    <w:rsid w:val="00864C41"/>
    <w:rsid w:val="00865BA3"/>
    <w:rsid w:val="00872ADE"/>
    <w:rsid w:val="00875169"/>
    <w:rsid w:val="0089277C"/>
    <w:rsid w:val="00893066"/>
    <w:rsid w:val="00895B96"/>
    <w:rsid w:val="008D4C5C"/>
    <w:rsid w:val="008E4B6E"/>
    <w:rsid w:val="00902F28"/>
    <w:rsid w:val="00916349"/>
    <w:rsid w:val="00923E3D"/>
    <w:rsid w:val="0093055D"/>
    <w:rsid w:val="00953764"/>
    <w:rsid w:val="00961A74"/>
    <w:rsid w:val="00964D5D"/>
    <w:rsid w:val="00970839"/>
    <w:rsid w:val="009722FD"/>
    <w:rsid w:val="0097465F"/>
    <w:rsid w:val="0098097D"/>
    <w:rsid w:val="009817C1"/>
    <w:rsid w:val="00993B11"/>
    <w:rsid w:val="009A3F81"/>
    <w:rsid w:val="009A51C9"/>
    <w:rsid w:val="009A76E2"/>
    <w:rsid w:val="009C0DB4"/>
    <w:rsid w:val="009C4E9D"/>
    <w:rsid w:val="009C681E"/>
    <w:rsid w:val="009D3344"/>
    <w:rsid w:val="009E0AF5"/>
    <w:rsid w:val="009E1BCB"/>
    <w:rsid w:val="009F1515"/>
    <w:rsid w:val="009F1884"/>
    <w:rsid w:val="00A0073E"/>
    <w:rsid w:val="00A057B4"/>
    <w:rsid w:val="00A1008F"/>
    <w:rsid w:val="00A11A54"/>
    <w:rsid w:val="00A126F8"/>
    <w:rsid w:val="00A154DE"/>
    <w:rsid w:val="00A1687F"/>
    <w:rsid w:val="00A304D2"/>
    <w:rsid w:val="00A31E26"/>
    <w:rsid w:val="00A32CB7"/>
    <w:rsid w:val="00A545CB"/>
    <w:rsid w:val="00A5579A"/>
    <w:rsid w:val="00A75342"/>
    <w:rsid w:val="00A87988"/>
    <w:rsid w:val="00AA42ED"/>
    <w:rsid w:val="00AB2707"/>
    <w:rsid w:val="00AC01D0"/>
    <w:rsid w:val="00AC2751"/>
    <w:rsid w:val="00AC5278"/>
    <w:rsid w:val="00AC7F1A"/>
    <w:rsid w:val="00AE49AA"/>
    <w:rsid w:val="00AE7BE9"/>
    <w:rsid w:val="00AF54F7"/>
    <w:rsid w:val="00B109D1"/>
    <w:rsid w:val="00B10ECB"/>
    <w:rsid w:val="00B119C5"/>
    <w:rsid w:val="00B16023"/>
    <w:rsid w:val="00B24698"/>
    <w:rsid w:val="00B30A97"/>
    <w:rsid w:val="00B30E93"/>
    <w:rsid w:val="00B421B4"/>
    <w:rsid w:val="00B71643"/>
    <w:rsid w:val="00B72463"/>
    <w:rsid w:val="00B80F62"/>
    <w:rsid w:val="00B933EF"/>
    <w:rsid w:val="00B9548F"/>
    <w:rsid w:val="00BA343D"/>
    <w:rsid w:val="00BB2FDF"/>
    <w:rsid w:val="00BC43AC"/>
    <w:rsid w:val="00BC5992"/>
    <w:rsid w:val="00BD3B08"/>
    <w:rsid w:val="00BE3FE9"/>
    <w:rsid w:val="00C06EA3"/>
    <w:rsid w:val="00C21306"/>
    <w:rsid w:val="00C373D4"/>
    <w:rsid w:val="00C5744C"/>
    <w:rsid w:val="00C743FF"/>
    <w:rsid w:val="00C75A60"/>
    <w:rsid w:val="00C777ED"/>
    <w:rsid w:val="00C80CCA"/>
    <w:rsid w:val="00C97CCA"/>
    <w:rsid w:val="00CC0996"/>
    <w:rsid w:val="00CC1C35"/>
    <w:rsid w:val="00CC2127"/>
    <w:rsid w:val="00CC3F39"/>
    <w:rsid w:val="00CE49D1"/>
    <w:rsid w:val="00CF0AF0"/>
    <w:rsid w:val="00CF33DC"/>
    <w:rsid w:val="00D062E2"/>
    <w:rsid w:val="00D066AC"/>
    <w:rsid w:val="00D16745"/>
    <w:rsid w:val="00D3058F"/>
    <w:rsid w:val="00D30688"/>
    <w:rsid w:val="00D30BA0"/>
    <w:rsid w:val="00D32A36"/>
    <w:rsid w:val="00D35196"/>
    <w:rsid w:val="00D40B47"/>
    <w:rsid w:val="00D42541"/>
    <w:rsid w:val="00D54DC8"/>
    <w:rsid w:val="00D80649"/>
    <w:rsid w:val="00D91964"/>
    <w:rsid w:val="00DA5698"/>
    <w:rsid w:val="00DB591A"/>
    <w:rsid w:val="00DE3069"/>
    <w:rsid w:val="00DE6E31"/>
    <w:rsid w:val="00DE7E70"/>
    <w:rsid w:val="00DF2571"/>
    <w:rsid w:val="00E00F35"/>
    <w:rsid w:val="00E22794"/>
    <w:rsid w:val="00E61B85"/>
    <w:rsid w:val="00E63FEB"/>
    <w:rsid w:val="00E676A8"/>
    <w:rsid w:val="00E933FD"/>
    <w:rsid w:val="00EA41E7"/>
    <w:rsid w:val="00EB0BF9"/>
    <w:rsid w:val="00EB5377"/>
    <w:rsid w:val="00EC669E"/>
    <w:rsid w:val="00ED4408"/>
    <w:rsid w:val="00EE18C2"/>
    <w:rsid w:val="00EF72B7"/>
    <w:rsid w:val="00F04716"/>
    <w:rsid w:val="00F1512E"/>
    <w:rsid w:val="00F17A90"/>
    <w:rsid w:val="00F21F61"/>
    <w:rsid w:val="00F27F07"/>
    <w:rsid w:val="00F27FDB"/>
    <w:rsid w:val="00F418C6"/>
    <w:rsid w:val="00F41CE6"/>
    <w:rsid w:val="00F52518"/>
    <w:rsid w:val="00F67C23"/>
    <w:rsid w:val="00F7542D"/>
    <w:rsid w:val="00F86D9E"/>
    <w:rsid w:val="00F97CAB"/>
    <w:rsid w:val="00FC3113"/>
    <w:rsid w:val="00FC49A7"/>
    <w:rsid w:val="00FD701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CCD8C"/>
  <w15:docId w15:val="{405E5963-DCC6-4A55-8D13-03C484FC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DE7E70"/>
    <w:pPr>
      <w:widowControl w:val="0"/>
      <w:autoSpaceDE w:val="0"/>
      <w:autoSpaceDN w:val="0"/>
      <w:ind w:left="318"/>
      <w:outlineLvl w:val="0"/>
    </w:pPr>
    <w:rPr>
      <w:b/>
      <w:bCs/>
      <w:sz w:val="19"/>
      <w:szCs w:val="1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uiPriority w:val="34"/>
    <w:qFormat/>
    <w:rsid w:val="008D4C5C"/>
    <w:pPr>
      <w:ind w:left="720"/>
      <w:contextualSpacing/>
    </w:pPr>
  </w:style>
  <w:style w:type="character" w:styleId="Hipersaitas">
    <w:name w:val="Hyperlink"/>
    <w:basedOn w:val="Numatytasispastraiposriftas"/>
    <w:unhideWhenUsed/>
    <w:rsid w:val="00FD7016"/>
    <w:rPr>
      <w:color w:val="0563C1" w:themeColor="hyperlink"/>
      <w:u w:val="single"/>
    </w:rPr>
  </w:style>
  <w:style w:type="character" w:styleId="Neapdorotaspaminjimas">
    <w:name w:val="Unresolved Mention"/>
    <w:basedOn w:val="Numatytasispastraiposriftas"/>
    <w:uiPriority w:val="99"/>
    <w:semiHidden/>
    <w:unhideWhenUsed/>
    <w:rsid w:val="00FD7016"/>
    <w:rPr>
      <w:color w:val="605E5C"/>
      <w:shd w:val="clear" w:color="auto" w:fill="E1DFDD"/>
    </w:rPr>
  </w:style>
  <w:style w:type="table" w:styleId="Lentelstinklelis">
    <w:name w:val="Table Grid"/>
    <w:basedOn w:val="prastojilentel"/>
    <w:rsid w:val="006D6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DE7E70"/>
    <w:rPr>
      <w:b/>
      <w:bCs/>
      <w:sz w:val="19"/>
      <w:szCs w:val="19"/>
    </w:rPr>
  </w:style>
  <w:style w:type="paragraph" w:styleId="Pagrindinistekstas">
    <w:name w:val="Body Text"/>
    <w:basedOn w:val="prastasis"/>
    <w:link w:val="PagrindinistekstasDiagrama"/>
    <w:uiPriority w:val="99"/>
    <w:semiHidden/>
    <w:unhideWhenUsed/>
    <w:rsid w:val="00DE7E70"/>
    <w:pPr>
      <w:widowControl w:val="0"/>
    </w:pPr>
    <w:rPr>
      <w:szCs w:val="24"/>
      <w:lang w:eastAsia="lt-LT"/>
    </w:rPr>
  </w:style>
  <w:style w:type="character" w:customStyle="1" w:styleId="PagrindinistekstasDiagrama">
    <w:name w:val="Pagrindinis tekstas Diagrama"/>
    <w:basedOn w:val="Numatytasispastraiposriftas"/>
    <w:link w:val="Pagrindinistekstas"/>
    <w:uiPriority w:val="99"/>
    <w:semiHidden/>
    <w:rsid w:val="00DE7E70"/>
    <w:rPr>
      <w:szCs w:val="24"/>
      <w:lang w:eastAsia="lt-LT"/>
    </w:rPr>
  </w:style>
  <w:style w:type="paragraph" w:customStyle="1" w:styleId="TableParagraph">
    <w:name w:val="Table Paragraph"/>
    <w:basedOn w:val="prastasis"/>
    <w:uiPriority w:val="1"/>
    <w:qFormat/>
    <w:rsid w:val="00DE7E70"/>
    <w:pPr>
      <w:widowControl w:val="0"/>
      <w:autoSpaceDE w:val="0"/>
      <w:autoSpaceDN w:val="0"/>
    </w:pPr>
    <w:rPr>
      <w:sz w:val="22"/>
      <w:szCs w:val="22"/>
    </w:rPr>
  </w:style>
  <w:style w:type="table" w:customStyle="1" w:styleId="TableNormal">
    <w:name w:val="Table Normal"/>
    <w:uiPriority w:val="2"/>
    <w:semiHidden/>
    <w:qFormat/>
    <w:rsid w:val="00DE7E70"/>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218">
      <w:bodyDiv w:val="1"/>
      <w:marLeft w:val="0"/>
      <w:marRight w:val="0"/>
      <w:marTop w:val="0"/>
      <w:marBottom w:val="0"/>
      <w:divBdr>
        <w:top w:val="none" w:sz="0" w:space="0" w:color="auto"/>
        <w:left w:val="none" w:sz="0" w:space="0" w:color="auto"/>
        <w:bottom w:val="none" w:sz="0" w:space="0" w:color="auto"/>
        <w:right w:val="none" w:sz="0" w:space="0" w:color="auto"/>
      </w:divBdr>
    </w:div>
    <w:div w:id="72045603">
      <w:bodyDiv w:val="1"/>
      <w:marLeft w:val="0"/>
      <w:marRight w:val="0"/>
      <w:marTop w:val="0"/>
      <w:marBottom w:val="0"/>
      <w:divBdr>
        <w:top w:val="none" w:sz="0" w:space="0" w:color="auto"/>
        <w:left w:val="none" w:sz="0" w:space="0" w:color="auto"/>
        <w:bottom w:val="none" w:sz="0" w:space="0" w:color="auto"/>
        <w:right w:val="none" w:sz="0" w:space="0" w:color="auto"/>
      </w:divBdr>
    </w:div>
    <w:div w:id="83768078">
      <w:bodyDiv w:val="1"/>
      <w:marLeft w:val="0"/>
      <w:marRight w:val="0"/>
      <w:marTop w:val="0"/>
      <w:marBottom w:val="0"/>
      <w:divBdr>
        <w:top w:val="none" w:sz="0" w:space="0" w:color="auto"/>
        <w:left w:val="none" w:sz="0" w:space="0" w:color="auto"/>
        <w:bottom w:val="none" w:sz="0" w:space="0" w:color="auto"/>
        <w:right w:val="none" w:sz="0" w:space="0" w:color="auto"/>
      </w:divBdr>
      <w:divsChild>
        <w:div w:id="944001890">
          <w:marLeft w:val="0"/>
          <w:marRight w:val="0"/>
          <w:marTop w:val="0"/>
          <w:marBottom w:val="0"/>
          <w:divBdr>
            <w:top w:val="none" w:sz="0" w:space="0" w:color="auto"/>
            <w:left w:val="none" w:sz="0" w:space="0" w:color="auto"/>
            <w:bottom w:val="none" w:sz="0" w:space="0" w:color="auto"/>
            <w:right w:val="none" w:sz="0" w:space="0" w:color="auto"/>
          </w:divBdr>
          <w:divsChild>
            <w:div w:id="969702946">
              <w:marLeft w:val="0"/>
              <w:marRight w:val="0"/>
              <w:marTop w:val="0"/>
              <w:marBottom w:val="0"/>
              <w:divBdr>
                <w:top w:val="none" w:sz="0" w:space="0" w:color="auto"/>
                <w:left w:val="none" w:sz="0" w:space="0" w:color="auto"/>
                <w:bottom w:val="none" w:sz="0" w:space="0" w:color="auto"/>
                <w:right w:val="none" w:sz="0" w:space="0" w:color="auto"/>
              </w:divBdr>
            </w:div>
            <w:div w:id="467868899">
              <w:marLeft w:val="0"/>
              <w:marRight w:val="0"/>
              <w:marTop w:val="0"/>
              <w:marBottom w:val="0"/>
              <w:divBdr>
                <w:top w:val="none" w:sz="0" w:space="0" w:color="auto"/>
                <w:left w:val="none" w:sz="0" w:space="0" w:color="auto"/>
                <w:bottom w:val="none" w:sz="0" w:space="0" w:color="auto"/>
                <w:right w:val="none" w:sz="0" w:space="0" w:color="auto"/>
              </w:divBdr>
            </w:div>
            <w:div w:id="1309087951">
              <w:marLeft w:val="0"/>
              <w:marRight w:val="0"/>
              <w:marTop w:val="0"/>
              <w:marBottom w:val="0"/>
              <w:divBdr>
                <w:top w:val="none" w:sz="0" w:space="0" w:color="auto"/>
                <w:left w:val="none" w:sz="0" w:space="0" w:color="auto"/>
                <w:bottom w:val="none" w:sz="0" w:space="0" w:color="auto"/>
                <w:right w:val="none" w:sz="0" w:space="0" w:color="auto"/>
              </w:divBdr>
            </w:div>
            <w:div w:id="1286504183">
              <w:marLeft w:val="0"/>
              <w:marRight w:val="0"/>
              <w:marTop w:val="0"/>
              <w:marBottom w:val="0"/>
              <w:divBdr>
                <w:top w:val="none" w:sz="0" w:space="0" w:color="auto"/>
                <w:left w:val="none" w:sz="0" w:space="0" w:color="auto"/>
                <w:bottom w:val="none" w:sz="0" w:space="0" w:color="auto"/>
                <w:right w:val="none" w:sz="0" w:space="0" w:color="auto"/>
              </w:divBdr>
            </w:div>
            <w:div w:id="2022049010">
              <w:marLeft w:val="0"/>
              <w:marRight w:val="0"/>
              <w:marTop w:val="0"/>
              <w:marBottom w:val="0"/>
              <w:divBdr>
                <w:top w:val="none" w:sz="0" w:space="0" w:color="auto"/>
                <w:left w:val="none" w:sz="0" w:space="0" w:color="auto"/>
                <w:bottom w:val="none" w:sz="0" w:space="0" w:color="auto"/>
                <w:right w:val="none" w:sz="0" w:space="0" w:color="auto"/>
              </w:divBdr>
            </w:div>
          </w:divsChild>
        </w:div>
        <w:div w:id="176241288">
          <w:marLeft w:val="0"/>
          <w:marRight w:val="0"/>
          <w:marTop w:val="0"/>
          <w:marBottom w:val="0"/>
          <w:divBdr>
            <w:top w:val="none" w:sz="0" w:space="0" w:color="auto"/>
            <w:left w:val="none" w:sz="0" w:space="0" w:color="auto"/>
            <w:bottom w:val="none" w:sz="0" w:space="0" w:color="auto"/>
            <w:right w:val="none" w:sz="0" w:space="0" w:color="auto"/>
          </w:divBdr>
        </w:div>
      </w:divsChild>
    </w:div>
    <w:div w:id="133135656">
      <w:bodyDiv w:val="1"/>
      <w:marLeft w:val="0"/>
      <w:marRight w:val="0"/>
      <w:marTop w:val="0"/>
      <w:marBottom w:val="0"/>
      <w:divBdr>
        <w:top w:val="none" w:sz="0" w:space="0" w:color="auto"/>
        <w:left w:val="none" w:sz="0" w:space="0" w:color="auto"/>
        <w:bottom w:val="none" w:sz="0" w:space="0" w:color="auto"/>
        <w:right w:val="none" w:sz="0" w:space="0" w:color="auto"/>
      </w:divBdr>
    </w:div>
    <w:div w:id="186530444">
      <w:bodyDiv w:val="1"/>
      <w:marLeft w:val="0"/>
      <w:marRight w:val="0"/>
      <w:marTop w:val="0"/>
      <w:marBottom w:val="0"/>
      <w:divBdr>
        <w:top w:val="none" w:sz="0" w:space="0" w:color="auto"/>
        <w:left w:val="none" w:sz="0" w:space="0" w:color="auto"/>
        <w:bottom w:val="none" w:sz="0" w:space="0" w:color="auto"/>
        <w:right w:val="none" w:sz="0" w:space="0" w:color="auto"/>
      </w:divBdr>
    </w:div>
    <w:div w:id="250772709">
      <w:bodyDiv w:val="1"/>
      <w:marLeft w:val="0"/>
      <w:marRight w:val="0"/>
      <w:marTop w:val="0"/>
      <w:marBottom w:val="0"/>
      <w:divBdr>
        <w:top w:val="none" w:sz="0" w:space="0" w:color="auto"/>
        <w:left w:val="none" w:sz="0" w:space="0" w:color="auto"/>
        <w:bottom w:val="none" w:sz="0" w:space="0" w:color="auto"/>
        <w:right w:val="none" w:sz="0" w:space="0" w:color="auto"/>
      </w:divBdr>
      <w:divsChild>
        <w:div w:id="939072801">
          <w:marLeft w:val="0"/>
          <w:marRight w:val="0"/>
          <w:marTop w:val="0"/>
          <w:marBottom w:val="0"/>
          <w:divBdr>
            <w:top w:val="none" w:sz="0" w:space="0" w:color="auto"/>
            <w:left w:val="none" w:sz="0" w:space="0" w:color="auto"/>
            <w:bottom w:val="none" w:sz="0" w:space="0" w:color="auto"/>
            <w:right w:val="none" w:sz="0" w:space="0" w:color="auto"/>
          </w:divBdr>
        </w:div>
        <w:div w:id="2040354638">
          <w:marLeft w:val="0"/>
          <w:marRight w:val="0"/>
          <w:marTop w:val="0"/>
          <w:marBottom w:val="0"/>
          <w:divBdr>
            <w:top w:val="none" w:sz="0" w:space="0" w:color="auto"/>
            <w:left w:val="none" w:sz="0" w:space="0" w:color="auto"/>
            <w:bottom w:val="none" w:sz="0" w:space="0" w:color="auto"/>
            <w:right w:val="none" w:sz="0" w:space="0" w:color="auto"/>
          </w:divBdr>
        </w:div>
        <w:div w:id="1905263666">
          <w:marLeft w:val="0"/>
          <w:marRight w:val="0"/>
          <w:marTop w:val="0"/>
          <w:marBottom w:val="0"/>
          <w:divBdr>
            <w:top w:val="none" w:sz="0" w:space="0" w:color="auto"/>
            <w:left w:val="none" w:sz="0" w:space="0" w:color="auto"/>
            <w:bottom w:val="none" w:sz="0" w:space="0" w:color="auto"/>
            <w:right w:val="none" w:sz="0" w:space="0" w:color="auto"/>
          </w:divBdr>
        </w:div>
        <w:div w:id="1924140887">
          <w:marLeft w:val="0"/>
          <w:marRight w:val="0"/>
          <w:marTop w:val="0"/>
          <w:marBottom w:val="0"/>
          <w:divBdr>
            <w:top w:val="none" w:sz="0" w:space="0" w:color="auto"/>
            <w:left w:val="none" w:sz="0" w:space="0" w:color="auto"/>
            <w:bottom w:val="none" w:sz="0" w:space="0" w:color="auto"/>
            <w:right w:val="none" w:sz="0" w:space="0" w:color="auto"/>
          </w:divBdr>
        </w:div>
        <w:div w:id="37554916">
          <w:marLeft w:val="0"/>
          <w:marRight w:val="0"/>
          <w:marTop w:val="0"/>
          <w:marBottom w:val="0"/>
          <w:divBdr>
            <w:top w:val="none" w:sz="0" w:space="0" w:color="auto"/>
            <w:left w:val="none" w:sz="0" w:space="0" w:color="auto"/>
            <w:bottom w:val="none" w:sz="0" w:space="0" w:color="auto"/>
            <w:right w:val="none" w:sz="0" w:space="0" w:color="auto"/>
          </w:divBdr>
        </w:div>
        <w:div w:id="1388649918">
          <w:marLeft w:val="0"/>
          <w:marRight w:val="0"/>
          <w:marTop w:val="0"/>
          <w:marBottom w:val="0"/>
          <w:divBdr>
            <w:top w:val="none" w:sz="0" w:space="0" w:color="auto"/>
            <w:left w:val="none" w:sz="0" w:space="0" w:color="auto"/>
            <w:bottom w:val="none" w:sz="0" w:space="0" w:color="auto"/>
            <w:right w:val="none" w:sz="0" w:space="0" w:color="auto"/>
          </w:divBdr>
        </w:div>
        <w:div w:id="121772464">
          <w:marLeft w:val="0"/>
          <w:marRight w:val="0"/>
          <w:marTop w:val="0"/>
          <w:marBottom w:val="0"/>
          <w:divBdr>
            <w:top w:val="none" w:sz="0" w:space="0" w:color="auto"/>
            <w:left w:val="none" w:sz="0" w:space="0" w:color="auto"/>
            <w:bottom w:val="none" w:sz="0" w:space="0" w:color="auto"/>
            <w:right w:val="none" w:sz="0" w:space="0" w:color="auto"/>
          </w:divBdr>
        </w:div>
        <w:div w:id="86198996">
          <w:marLeft w:val="0"/>
          <w:marRight w:val="0"/>
          <w:marTop w:val="0"/>
          <w:marBottom w:val="0"/>
          <w:divBdr>
            <w:top w:val="none" w:sz="0" w:space="0" w:color="auto"/>
            <w:left w:val="none" w:sz="0" w:space="0" w:color="auto"/>
            <w:bottom w:val="none" w:sz="0" w:space="0" w:color="auto"/>
            <w:right w:val="none" w:sz="0" w:space="0" w:color="auto"/>
          </w:divBdr>
        </w:div>
        <w:div w:id="1018505403">
          <w:marLeft w:val="0"/>
          <w:marRight w:val="0"/>
          <w:marTop w:val="0"/>
          <w:marBottom w:val="0"/>
          <w:divBdr>
            <w:top w:val="none" w:sz="0" w:space="0" w:color="auto"/>
            <w:left w:val="none" w:sz="0" w:space="0" w:color="auto"/>
            <w:bottom w:val="none" w:sz="0" w:space="0" w:color="auto"/>
            <w:right w:val="none" w:sz="0" w:space="0" w:color="auto"/>
          </w:divBdr>
        </w:div>
        <w:div w:id="544174008">
          <w:marLeft w:val="0"/>
          <w:marRight w:val="0"/>
          <w:marTop w:val="0"/>
          <w:marBottom w:val="0"/>
          <w:divBdr>
            <w:top w:val="none" w:sz="0" w:space="0" w:color="auto"/>
            <w:left w:val="none" w:sz="0" w:space="0" w:color="auto"/>
            <w:bottom w:val="none" w:sz="0" w:space="0" w:color="auto"/>
            <w:right w:val="none" w:sz="0" w:space="0" w:color="auto"/>
          </w:divBdr>
        </w:div>
      </w:divsChild>
    </w:div>
    <w:div w:id="269436912">
      <w:bodyDiv w:val="1"/>
      <w:marLeft w:val="0"/>
      <w:marRight w:val="0"/>
      <w:marTop w:val="0"/>
      <w:marBottom w:val="0"/>
      <w:divBdr>
        <w:top w:val="none" w:sz="0" w:space="0" w:color="auto"/>
        <w:left w:val="none" w:sz="0" w:space="0" w:color="auto"/>
        <w:bottom w:val="none" w:sz="0" w:space="0" w:color="auto"/>
        <w:right w:val="none" w:sz="0" w:space="0" w:color="auto"/>
      </w:divBdr>
      <w:divsChild>
        <w:div w:id="935986262">
          <w:marLeft w:val="0"/>
          <w:marRight w:val="0"/>
          <w:marTop w:val="0"/>
          <w:marBottom w:val="0"/>
          <w:divBdr>
            <w:top w:val="none" w:sz="0" w:space="0" w:color="auto"/>
            <w:left w:val="none" w:sz="0" w:space="0" w:color="auto"/>
            <w:bottom w:val="none" w:sz="0" w:space="0" w:color="auto"/>
            <w:right w:val="none" w:sz="0" w:space="0" w:color="auto"/>
          </w:divBdr>
        </w:div>
        <w:div w:id="1644962031">
          <w:marLeft w:val="0"/>
          <w:marRight w:val="0"/>
          <w:marTop w:val="0"/>
          <w:marBottom w:val="0"/>
          <w:divBdr>
            <w:top w:val="none" w:sz="0" w:space="0" w:color="auto"/>
            <w:left w:val="none" w:sz="0" w:space="0" w:color="auto"/>
            <w:bottom w:val="none" w:sz="0" w:space="0" w:color="auto"/>
            <w:right w:val="none" w:sz="0" w:space="0" w:color="auto"/>
          </w:divBdr>
        </w:div>
      </w:divsChild>
    </w:div>
    <w:div w:id="466626823">
      <w:bodyDiv w:val="1"/>
      <w:marLeft w:val="0"/>
      <w:marRight w:val="0"/>
      <w:marTop w:val="0"/>
      <w:marBottom w:val="0"/>
      <w:divBdr>
        <w:top w:val="none" w:sz="0" w:space="0" w:color="auto"/>
        <w:left w:val="none" w:sz="0" w:space="0" w:color="auto"/>
        <w:bottom w:val="none" w:sz="0" w:space="0" w:color="auto"/>
        <w:right w:val="none" w:sz="0" w:space="0" w:color="auto"/>
      </w:divBdr>
      <w:divsChild>
        <w:div w:id="446245006">
          <w:marLeft w:val="0"/>
          <w:marRight w:val="0"/>
          <w:marTop w:val="0"/>
          <w:marBottom w:val="0"/>
          <w:divBdr>
            <w:top w:val="none" w:sz="0" w:space="0" w:color="auto"/>
            <w:left w:val="none" w:sz="0" w:space="0" w:color="auto"/>
            <w:bottom w:val="none" w:sz="0" w:space="0" w:color="auto"/>
            <w:right w:val="none" w:sz="0" w:space="0" w:color="auto"/>
          </w:divBdr>
        </w:div>
        <w:div w:id="1636984801">
          <w:marLeft w:val="0"/>
          <w:marRight w:val="0"/>
          <w:marTop w:val="0"/>
          <w:marBottom w:val="0"/>
          <w:divBdr>
            <w:top w:val="none" w:sz="0" w:space="0" w:color="auto"/>
            <w:left w:val="none" w:sz="0" w:space="0" w:color="auto"/>
            <w:bottom w:val="none" w:sz="0" w:space="0" w:color="auto"/>
            <w:right w:val="none" w:sz="0" w:space="0" w:color="auto"/>
          </w:divBdr>
        </w:div>
        <w:div w:id="1144662622">
          <w:marLeft w:val="0"/>
          <w:marRight w:val="0"/>
          <w:marTop w:val="0"/>
          <w:marBottom w:val="0"/>
          <w:divBdr>
            <w:top w:val="none" w:sz="0" w:space="0" w:color="auto"/>
            <w:left w:val="none" w:sz="0" w:space="0" w:color="auto"/>
            <w:bottom w:val="none" w:sz="0" w:space="0" w:color="auto"/>
            <w:right w:val="none" w:sz="0" w:space="0" w:color="auto"/>
          </w:divBdr>
        </w:div>
        <w:div w:id="1705475138">
          <w:marLeft w:val="0"/>
          <w:marRight w:val="0"/>
          <w:marTop w:val="0"/>
          <w:marBottom w:val="0"/>
          <w:divBdr>
            <w:top w:val="none" w:sz="0" w:space="0" w:color="auto"/>
            <w:left w:val="none" w:sz="0" w:space="0" w:color="auto"/>
            <w:bottom w:val="none" w:sz="0" w:space="0" w:color="auto"/>
            <w:right w:val="none" w:sz="0" w:space="0" w:color="auto"/>
          </w:divBdr>
        </w:div>
        <w:div w:id="584457262">
          <w:marLeft w:val="0"/>
          <w:marRight w:val="0"/>
          <w:marTop w:val="0"/>
          <w:marBottom w:val="0"/>
          <w:divBdr>
            <w:top w:val="none" w:sz="0" w:space="0" w:color="auto"/>
            <w:left w:val="none" w:sz="0" w:space="0" w:color="auto"/>
            <w:bottom w:val="none" w:sz="0" w:space="0" w:color="auto"/>
            <w:right w:val="none" w:sz="0" w:space="0" w:color="auto"/>
          </w:divBdr>
        </w:div>
      </w:divsChild>
    </w:div>
    <w:div w:id="698121142">
      <w:bodyDiv w:val="1"/>
      <w:marLeft w:val="0"/>
      <w:marRight w:val="0"/>
      <w:marTop w:val="0"/>
      <w:marBottom w:val="0"/>
      <w:divBdr>
        <w:top w:val="none" w:sz="0" w:space="0" w:color="auto"/>
        <w:left w:val="none" w:sz="0" w:space="0" w:color="auto"/>
        <w:bottom w:val="none" w:sz="0" w:space="0" w:color="auto"/>
        <w:right w:val="none" w:sz="0" w:space="0" w:color="auto"/>
      </w:divBdr>
      <w:divsChild>
        <w:div w:id="572277856">
          <w:marLeft w:val="0"/>
          <w:marRight w:val="0"/>
          <w:marTop w:val="0"/>
          <w:marBottom w:val="0"/>
          <w:divBdr>
            <w:top w:val="none" w:sz="0" w:space="0" w:color="auto"/>
            <w:left w:val="none" w:sz="0" w:space="0" w:color="auto"/>
            <w:bottom w:val="none" w:sz="0" w:space="0" w:color="auto"/>
            <w:right w:val="none" w:sz="0" w:space="0" w:color="auto"/>
          </w:divBdr>
        </w:div>
        <w:div w:id="819155542">
          <w:marLeft w:val="0"/>
          <w:marRight w:val="0"/>
          <w:marTop w:val="0"/>
          <w:marBottom w:val="0"/>
          <w:divBdr>
            <w:top w:val="none" w:sz="0" w:space="0" w:color="auto"/>
            <w:left w:val="none" w:sz="0" w:space="0" w:color="auto"/>
            <w:bottom w:val="none" w:sz="0" w:space="0" w:color="auto"/>
            <w:right w:val="none" w:sz="0" w:space="0" w:color="auto"/>
          </w:divBdr>
        </w:div>
        <w:div w:id="1624994104">
          <w:marLeft w:val="0"/>
          <w:marRight w:val="0"/>
          <w:marTop w:val="0"/>
          <w:marBottom w:val="0"/>
          <w:divBdr>
            <w:top w:val="none" w:sz="0" w:space="0" w:color="auto"/>
            <w:left w:val="none" w:sz="0" w:space="0" w:color="auto"/>
            <w:bottom w:val="none" w:sz="0" w:space="0" w:color="auto"/>
            <w:right w:val="none" w:sz="0" w:space="0" w:color="auto"/>
          </w:divBdr>
        </w:div>
        <w:div w:id="711274270">
          <w:marLeft w:val="0"/>
          <w:marRight w:val="0"/>
          <w:marTop w:val="0"/>
          <w:marBottom w:val="0"/>
          <w:divBdr>
            <w:top w:val="none" w:sz="0" w:space="0" w:color="auto"/>
            <w:left w:val="none" w:sz="0" w:space="0" w:color="auto"/>
            <w:bottom w:val="none" w:sz="0" w:space="0" w:color="auto"/>
            <w:right w:val="none" w:sz="0" w:space="0" w:color="auto"/>
          </w:divBdr>
        </w:div>
        <w:div w:id="408507956">
          <w:marLeft w:val="0"/>
          <w:marRight w:val="0"/>
          <w:marTop w:val="0"/>
          <w:marBottom w:val="0"/>
          <w:divBdr>
            <w:top w:val="none" w:sz="0" w:space="0" w:color="auto"/>
            <w:left w:val="none" w:sz="0" w:space="0" w:color="auto"/>
            <w:bottom w:val="none" w:sz="0" w:space="0" w:color="auto"/>
            <w:right w:val="none" w:sz="0" w:space="0" w:color="auto"/>
          </w:divBdr>
        </w:div>
        <w:div w:id="1002390814">
          <w:marLeft w:val="0"/>
          <w:marRight w:val="0"/>
          <w:marTop w:val="0"/>
          <w:marBottom w:val="0"/>
          <w:divBdr>
            <w:top w:val="none" w:sz="0" w:space="0" w:color="auto"/>
            <w:left w:val="none" w:sz="0" w:space="0" w:color="auto"/>
            <w:bottom w:val="none" w:sz="0" w:space="0" w:color="auto"/>
            <w:right w:val="none" w:sz="0" w:space="0" w:color="auto"/>
          </w:divBdr>
        </w:div>
        <w:div w:id="737946170">
          <w:marLeft w:val="0"/>
          <w:marRight w:val="0"/>
          <w:marTop w:val="0"/>
          <w:marBottom w:val="0"/>
          <w:divBdr>
            <w:top w:val="none" w:sz="0" w:space="0" w:color="auto"/>
            <w:left w:val="none" w:sz="0" w:space="0" w:color="auto"/>
            <w:bottom w:val="none" w:sz="0" w:space="0" w:color="auto"/>
            <w:right w:val="none" w:sz="0" w:space="0" w:color="auto"/>
          </w:divBdr>
        </w:div>
        <w:div w:id="134757208">
          <w:marLeft w:val="0"/>
          <w:marRight w:val="0"/>
          <w:marTop w:val="0"/>
          <w:marBottom w:val="0"/>
          <w:divBdr>
            <w:top w:val="none" w:sz="0" w:space="0" w:color="auto"/>
            <w:left w:val="none" w:sz="0" w:space="0" w:color="auto"/>
            <w:bottom w:val="none" w:sz="0" w:space="0" w:color="auto"/>
            <w:right w:val="none" w:sz="0" w:space="0" w:color="auto"/>
          </w:divBdr>
        </w:div>
      </w:divsChild>
    </w:div>
    <w:div w:id="863058133">
      <w:bodyDiv w:val="1"/>
      <w:marLeft w:val="0"/>
      <w:marRight w:val="0"/>
      <w:marTop w:val="0"/>
      <w:marBottom w:val="0"/>
      <w:divBdr>
        <w:top w:val="none" w:sz="0" w:space="0" w:color="auto"/>
        <w:left w:val="none" w:sz="0" w:space="0" w:color="auto"/>
        <w:bottom w:val="none" w:sz="0" w:space="0" w:color="auto"/>
        <w:right w:val="none" w:sz="0" w:space="0" w:color="auto"/>
      </w:divBdr>
    </w:div>
    <w:div w:id="878396246">
      <w:bodyDiv w:val="1"/>
      <w:marLeft w:val="0"/>
      <w:marRight w:val="0"/>
      <w:marTop w:val="0"/>
      <w:marBottom w:val="0"/>
      <w:divBdr>
        <w:top w:val="none" w:sz="0" w:space="0" w:color="auto"/>
        <w:left w:val="none" w:sz="0" w:space="0" w:color="auto"/>
        <w:bottom w:val="none" w:sz="0" w:space="0" w:color="auto"/>
        <w:right w:val="none" w:sz="0" w:space="0" w:color="auto"/>
      </w:divBdr>
    </w:div>
    <w:div w:id="1159230629">
      <w:bodyDiv w:val="1"/>
      <w:marLeft w:val="0"/>
      <w:marRight w:val="0"/>
      <w:marTop w:val="0"/>
      <w:marBottom w:val="0"/>
      <w:divBdr>
        <w:top w:val="none" w:sz="0" w:space="0" w:color="auto"/>
        <w:left w:val="none" w:sz="0" w:space="0" w:color="auto"/>
        <w:bottom w:val="none" w:sz="0" w:space="0" w:color="auto"/>
        <w:right w:val="none" w:sz="0" w:space="0" w:color="auto"/>
      </w:divBdr>
    </w:div>
    <w:div w:id="1241714883">
      <w:bodyDiv w:val="1"/>
      <w:marLeft w:val="0"/>
      <w:marRight w:val="0"/>
      <w:marTop w:val="0"/>
      <w:marBottom w:val="0"/>
      <w:divBdr>
        <w:top w:val="none" w:sz="0" w:space="0" w:color="auto"/>
        <w:left w:val="none" w:sz="0" w:space="0" w:color="auto"/>
        <w:bottom w:val="none" w:sz="0" w:space="0" w:color="auto"/>
        <w:right w:val="none" w:sz="0" w:space="0" w:color="auto"/>
      </w:divBdr>
    </w:div>
    <w:div w:id="1335448866">
      <w:bodyDiv w:val="1"/>
      <w:marLeft w:val="0"/>
      <w:marRight w:val="0"/>
      <w:marTop w:val="0"/>
      <w:marBottom w:val="0"/>
      <w:divBdr>
        <w:top w:val="none" w:sz="0" w:space="0" w:color="auto"/>
        <w:left w:val="none" w:sz="0" w:space="0" w:color="auto"/>
        <w:bottom w:val="none" w:sz="0" w:space="0" w:color="auto"/>
        <w:right w:val="none" w:sz="0" w:space="0" w:color="auto"/>
      </w:divBdr>
    </w:div>
    <w:div w:id="1449278759">
      <w:bodyDiv w:val="1"/>
      <w:marLeft w:val="0"/>
      <w:marRight w:val="0"/>
      <w:marTop w:val="0"/>
      <w:marBottom w:val="0"/>
      <w:divBdr>
        <w:top w:val="none" w:sz="0" w:space="0" w:color="auto"/>
        <w:left w:val="none" w:sz="0" w:space="0" w:color="auto"/>
        <w:bottom w:val="none" w:sz="0" w:space="0" w:color="auto"/>
        <w:right w:val="none" w:sz="0" w:space="0" w:color="auto"/>
      </w:divBdr>
    </w:div>
    <w:div w:id="1467316503">
      <w:bodyDiv w:val="1"/>
      <w:marLeft w:val="0"/>
      <w:marRight w:val="0"/>
      <w:marTop w:val="0"/>
      <w:marBottom w:val="0"/>
      <w:divBdr>
        <w:top w:val="none" w:sz="0" w:space="0" w:color="auto"/>
        <w:left w:val="none" w:sz="0" w:space="0" w:color="auto"/>
        <w:bottom w:val="none" w:sz="0" w:space="0" w:color="auto"/>
        <w:right w:val="none" w:sz="0" w:space="0" w:color="auto"/>
      </w:divBdr>
    </w:div>
    <w:div w:id="1563170864">
      <w:bodyDiv w:val="1"/>
      <w:marLeft w:val="0"/>
      <w:marRight w:val="0"/>
      <w:marTop w:val="0"/>
      <w:marBottom w:val="0"/>
      <w:divBdr>
        <w:top w:val="none" w:sz="0" w:space="0" w:color="auto"/>
        <w:left w:val="none" w:sz="0" w:space="0" w:color="auto"/>
        <w:bottom w:val="none" w:sz="0" w:space="0" w:color="auto"/>
        <w:right w:val="none" w:sz="0" w:space="0" w:color="auto"/>
      </w:divBdr>
      <w:divsChild>
        <w:div w:id="1009603209">
          <w:marLeft w:val="0"/>
          <w:marRight w:val="0"/>
          <w:marTop w:val="0"/>
          <w:marBottom w:val="0"/>
          <w:divBdr>
            <w:top w:val="none" w:sz="0" w:space="0" w:color="auto"/>
            <w:left w:val="none" w:sz="0" w:space="0" w:color="auto"/>
            <w:bottom w:val="none" w:sz="0" w:space="0" w:color="auto"/>
            <w:right w:val="none" w:sz="0" w:space="0" w:color="auto"/>
          </w:divBdr>
          <w:divsChild>
            <w:div w:id="1883639655">
              <w:marLeft w:val="0"/>
              <w:marRight w:val="0"/>
              <w:marTop w:val="0"/>
              <w:marBottom w:val="0"/>
              <w:divBdr>
                <w:top w:val="none" w:sz="0" w:space="0" w:color="auto"/>
                <w:left w:val="none" w:sz="0" w:space="0" w:color="auto"/>
                <w:bottom w:val="none" w:sz="0" w:space="0" w:color="auto"/>
                <w:right w:val="none" w:sz="0" w:space="0" w:color="auto"/>
              </w:divBdr>
            </w:div>
            <w:div w:id="2088111866">
              <w:marLeft w:val="0"/>
              <w:marRight w:val="0"/>
              <w:marTop w:val="0"/>
              <w:marBottom w:val="0"/>
              <w:divBdr>
                <w:top w:val="none" w:sz="0" w:space="0" w:color="auto"/>
                <w:left w:val="none" w:sz="0" w:space="0" w:color="auto"/>
                <w:bottom w:val="none" w:sz="0" w:space="0" w:color="auto"/>
                <w:right w:val="none" w:sz="0" w:space="0" w:color="auto"/>
              </w:divBdr>
            </w:div>
            <w:div w:id="574046613">
              <w:marLeft w:val="0"/>
              <w:marRight w:val="0"/>
              <w:marTop w:val="0"/>
              <w:marBottom w:val="0"/>
              <w:divBdr>
                <w:top w:val="none" w:sz="0" w:space="0" w:color="auto"/>
                <w:left w:val="none" w:sz="0" w:space="0" w:color="auto"/>
                <w:bottom w:val="none" w:sz="0" w:space="0" w:color="auto"/>
                <w:right w:val="none" w:sz="0" w:space="0" w:color="auto"/>
              </w:divBdr>
            </w:div>
            <w:div w:id="332684440">
              <w:marLeft w:val="0"/>
              <w:marRight w:val="0"/>
              <w:marTop w:val="0"/>
              <w:marBottom w:val="0"/>
              <w:divBdr>
                <w:top w:val="none" w:sz="0" w:space="0" w:color="auto"/>
                <w:left w:val="none" w:sz="0" w:space="0" w:color="auto"/>
                <w:bottom w:val="none" w:sz="0" w:space="0" w:color="auto"/>
                <w:right w:val="none" w:sz="0" w:space="0" w:color="auto"/>
              </w:divBdr>
            </w:div>
            <w:div w:id="1245843295">
              <w:marLeft w:val="0"/>
              <w:marRight w:val="0"/>
              <w:marTop w:val="0"/>
              <w:marBottom w:val="0"/>
              <w:divBdr>
                <w:top w:val="none" w:sz="0" w:space="0" w:color="auto"/>
                <w:left w:val="none" w:sz="0" w:space="0" w:color="auto"/>
                <w:bottom w:val="none" w:sz="0" w:space="0" w:color="auto"/>
                <w:right w:val="none" w:sz="0" w:space="0" w:color="auto"/>
              </w:divBdr>
            </w:div>
          </w:divsChild>
        </w:div>
        <w:div w:id="1615167296">
          <w:marLeft w:val="0"/>
          <w:marRight w:val="0"/>
          <w:marTop w:val="0"/>
          <w:marBottom w:val="0"/>
          <w:divBdr>
            <w:top w:val="none" w:sz="0" w:space="0" w:color="auto"/>
            <w:left w:val="none" w:sz="0" w:space="0" w:color="auto"/>
            <w:bottom w:val="none" w:sz="0" w:space="0" w:color="auto"/>
            <w:right w:val="none" w:sz="0" w:space="0" w:color="auto"/>
          </w:divBdr>
        </w:div>
      </w:divsChild>
    </w:div>
    <w:div w:id="1661419956">
      <w:bodyDiv w:val="1"/>
      <w:marLeft w:val="0"/>
      <w:marRight w:val="0"/>
      <w:marTop w:val="0"/>
      <w:marBottom w:val="0"/>
      <w:divBdr>
        <w:top w:val="none" w:sz="0" w:space="0" w:color="auto"/>
        <w:left w:val="none" w:sz="0" w:space="0" w:color="auto"/>
        <w:bottom w:val="none" w:sz="0" w:space="0" w:color="auto"/>
        <w:right w:val="none" w:sz="0" w:space="0" w:color="auto"/>
      </w:divBdr>
    </w:div>
    <w:div w:id="1713461976">
      <w:bodyDiv w:val="1"/>
      <w:marLeft w:val="0"/>
      <w:marRight w:val="0"/>
      <w:marTop w:val="0"/>
      <w:marBottom w:val="0"/>
      <w:divBdr>
        <w:top w:val="none" w:sz="0" w:space="0" w:color="auto"/>
        <w:left w:val="none" w:sz="0" w:space="0" w:color="auto"/>
        <w:bottom w:val="none" w:sz="0" w:space="0" w:color="auto"/>
        <w:right w:val="none" w:sz="0" w:space="0" w:color="auto"/>
      </w:divBdr>
    </w:div>
    <w:div w:id="1885605010">
      <w:bodyDiv w:val="1"/>
      <w:marLeft w:val="0"/>
      <w:marRight w:val="0"/>
      <w:marTop w:val="0"/>
      <w:marBottom w:val="0"/>
      <w:divBdr>
        <w:top w:val="none" w:sz="0" w:space="0" w:color="auto"/>
        <w:left w:val="none" w:sz="0" w:space="0" w:color="auto"/>
        <w:bottom w:val="none" w:sz="0" w:space="0" w:color="auto"/>
        <w:right w:val="none" w:sz="0" w:space="0" w:color="auto"/>
      </w:divBdr>
      <w:divsChild>
        <w:div w:id="570191637">
          <w:marLeft w:val="0"/>
          <w:marRight w:val="0"/>
          <w:marTop w:val="0"/>
          <w:marBottom w:val="0"/>
          <w:divBdr>
            <w:top w:val="none" w:sz="0" w:space="0" w:color="auto"/>
            <w:left w:val="none" w:sz="0" w:space="0" w:color="auto"/>
            <w:bottom w:val="none" w:sz="0" w:space="0" w:color="auto"/>
            <w:right w:val="none" w:sz="0" w:space="0" w:color="auto"/>
          </w:divBdr>
        </w:div>
        <w:div w:id="304774454">
          <w:marLeft w:val="0"/>
          <w:marRight w:val="0"/>
          <w:marTop w:val="0"/>
          <w:marBottom w:val="0"/>
          <w:divBdr>
            <w:top w:val="none" w:sz="0" w:space="0" w:color="auto"/>
            <w:left w:val="none" w:sz="0" w:space="0" w:color="auto"/>
            <w:bottom w:val="none" w:sz="0" w:space="0" w:color="auto"/>
            <w:right w:val="none" w:sz="0" w:space="0" w:color="auto"/>
          </w:divBdr>
        </w:div>
        <w:div w:id="484470602">
          <w:marLeft w:val="0"/>
          <w:marRight w:val="0"/>
          <w:marTop w:val="0"/>
          <w:marBottom w:val="0"/>
          <w:divBdr>
            <w:top w:val="none" w:sz="0" w:space="0" w:color="auto"/>
            <w:left w:val="none" w:sz="0" w:space="0" w:color="auto"/>
            <w:bottom w:val="none" w:sz="0" w:space="0" w:color="auto"/>
            <w:right w:val="none" w:sz="0" w:space="0" w:color="auto"/>
          </w:divBdr>
        </w:div>
        <w:div w:id="3821302">
          <w:marLeft w:val="0"/>
          <w:marRight w:val="0"/>
          <w:marTop w:val="0"/>
          <w:marBottom w:val="0"/>
          <w:divBdr>
            <w:top w:val="none" w:sz="0" w:space="0" w:color="auto"/>
            <w:left w:val="none" w:sz="0" w:space="0" w:color="auto"/>
            <w:bottom w:val="none" w:sz="0" w:space="0" w:color="auto"/>
            <w:right w:val="none" w:sz="0" w:space="0" w:color="auto"/>
          </w:divBdr>
        </w:div>
        <w:div w:id="1595550796">
          <w:marLeft w:val="0"/>
          <w:marRight w:val="0"/>
          <w:marTop w:val="0"/>
          <w:marBottom w:val="0"/>
          <w:divBdr>
            <w:top w:val="none" w:sz="0" w:space="0" w:color="auto"/>
            <w:left w:val="none" w:sz="0" w:space="0" w:color="auto"/>
            <w:bottom w:val="none" w:sz="0" w:space="0" w:color="auto"/>
            <w:right w:val="none" w:sz="0" w:space="0" w:color="auto"/>
          </w:divBdr>
        </w:div>
      </w:divsChild>
    </w:div>
    <w:div w:id="20022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5E72FDA-6251-4274-A6D3-31D8246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7803</Words>
  <Characters>4449</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dc:creator>
  <cp:lastModifiedBy>Šiaulių rajono savivaldybė</cp:lastModifiedBy>
  <cp:revision>3</cp:revision>
  <cp:lastPrinted>2021-03-10T08:00:00Z</cp:lastPrinted>
  <dcterms:created xsi:type="dcterms:W3CDTF">2023-02-28T07:15:00Z</dcterms:created>
  <dcterms:modified xsi:type="dcterms:W3CDTF">2023-02-28T07:17:00Z</dcterms:modified>
</cp:coreProperties>
</file>