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D9C1C" w14:textId="77777777" w:rsidR="007D34BE" w:rsidRPr="007D34BE" w:rsidRDefault="007D34BE" w:rsidP="007D34BE">
      <w:pPr>
        <w:pStyle w:val="Default"/>
        <w:ind w:left="6723" w:firstLine="6237"/>
        <w:rPr>
          <w:i/>
          <w:iCs/>
          <w:sz w:val="23"/>
          <w:szCs w:val="23"/>
        </w:rPr>
      </w:pPr>
      <w:r w:rsidRPr="007D34BE">
        <w:rPr>
          <w:i/>
          <w:iCs/>
          <w:sz w:val="23"/>
          <w:szCs w:val="23"/>
        </w:rPr>
        <w:t>Projektas</w:t>
      </w:r>
    </w:p>
    <w:p w14:paraId="1AC0236C" w14:textId="3D24C606" w:rsidR="00E60016" w:rsidRDefault="00E60016" w:rsidP="00E60016">
      <w:pPr>
        <w:pStyle w:val="Default"/>
        <w:ind w:firstLine="6237"/>
        <w:rPr>
          <w:sz w:val="23"/>
          <w:szCs w:val="23"/>
        </w:rPr>
      </w:pPr>
      <w:r>
        <w:rPr>
          <w:sz w:val="23"/>
          <w:szCs w:val="23"/>
        </w:rPr>
        <w:t xml:space="preserve">PATVIRTINTA </w:t>
      </w:r>
    </w:p>
    <w:p w14:paraId="581BA8D8" w14:textId="77777777" w:rsidR="00E60016" w:rsidRDefault="00E60016" w:rsidP="00E60016">
      <w:pPr>
        <w:pStyle w:val="Default"/>
        <w:ind w:firstLine="6237"/>
        <w:rPr>
          <w:sz w:val="23"/>
          <w:szCs w:val="23"/>
        </w:rPr>
      </w:pPr>
      <w:r>
        <w:rPr>
          <w:sz w:val="23"/>
          <w:szCs w:val="23"/>
        </w:rPr>
        <w:t xml:space="preserve">Akmenės rajono savivaldybės tarybos 2024 m.                   d. sprendimu Nr.       </w:t>
      </w:r>
    </w:p>
    <w:p w14:paraId="382952AA" w14:textId="77777777" w:rsidR="00E60016" w:rsidRDefault="00E60016" w:rsidP="00E60016">
      <w:pPr>
        <w:pStyle w:val="Default"/>
        <w:ind w:firstLine="6237"/>
        <w:rPr>
          <w:sz w:val="23"/>
          <w:szCs w:val="23"/>
        </w:rPr>
      </w:pPr>
      <w:r>
        <w:rPr>
          <w:sz w:val="23"/>
          <w:szCs w:val="23"/>
        </w:rPr>
        <w:t xml:space="preserve">Joniškio rajono savivaldybės tarybos 2024 m.                     d. sprendimu Nr. </w:t>
      </w:r>
    </w:p>
    <w:p w14:paraId="245528B0" w14:textId="77777777" w:rsidR="00E60016" w:rsidRDefault="00E60016" w:rsidP="009B5572">
      <w:pPr>
        <w:pStyle w:val="Default"/>
        <w:ind w:firstLine="6237"/>
        <w:rPr>
          <w:sz w:val="23"/>
          <w:szCs w:val="23"/>
        </w:rPr>
      </w:pPr>
      <w:r>
        <w:rPr>
          <w:sz w:val="23"/>
          <w:szCs w:val="23"/>
        </w:rPr>
        <w:t xml:space="preserve">Kelmės </w:t>
      </w:r>
      <w:r w:rsidR="009B5572">
        <w:rPr>
          <w:sz w:val="23"/>
          <w:szCs w:val="23"/>
        </w:rPr>
        <w:t>rajono</w:t>
      </w:r>
      <w:r>
        <w:rPr>
          <w:sz w:val="23"/>
          <w:szCs w:val="23"/>
        </w:rPr>
        <w:t xml:space="preserve"> savivaldybės tarybos 2024 m. </w:t>
      </w:r>
      <w:r w:rsidR="009B5572">
        <w:rPr>
          <w:sz w:val="23"/>
          <w:szCs w:val="23"/>
        </w:rPr>
        <w:t xml:space="preserve">                    </w:t>
      </w:r>
      <w:r>
        <w:rPr>
          <w:sz w:val="23"/>
          <w:szCs w:val="23"/>
        </w:rPr>
        <w:t xml:space="preserve"> d. sprendimu Nr. </w:t>
      </w:r>
      <w:r w:rsidR="009B5572">
        <w:rPr>
          <w:sz w:val="23"/>
          <w:szCs w:val="23"/>
        </w:rPr>
        <w:t xml:space="preserve"> </w:t>
      </w:r>
      <w:r>
        <w:rPr>
          <w:sz w:val="23"/>
          <w:szCs w:val="23"/>
        </w:rPr>
        <w:t xml:space="preserve"> </w:t>
      </w:r>
    </w:p>
    <w:p w14:paraId="7206B51C" w14:textId="77777777" w:rsidR="00E60016" w:rsidRDefault="009B5572" w:rsidP="009B5572">
      <w:pPr>
        <w:pStyle w:val="Default"/>
        <w:ind w:firstLine="6237"/>
        <w:rPr>
          <w:sz w:val="23"/>
          <w:szCs w:val="23"/>
        </w:rPr>
      </w:pPr>
      <w:r>
        <w:rPr>
          <w:sz w:val="23"/>
          <w:szCs w:val="23"/>
        </w:rPr>
        <w:t>Pakruojo</w:t>
      </w:r>
      <w:r w:rsidR="00E60016">
        <w:rPr>
          <w:sz w:val="23"/>
          <w:szCs w:val="23"/>
        </w:rPr>
        <w:t xml:space="preserve"> rajono savivaldybės tarybos 2024 m. </w:t>
      </w:r>
      <w:r>
        <w:rPr>
          <w:sz w:val="23"/>
          <w:szCs w:val="23"/>
        </w:rPr>
        <w:t xml:space="preserve">                  </w:t>
      </w:r>
      <w:r w:rsidR="00E60016">
        <w:rPr>
          <w:sz w:val="23"/>
          <w:szCs w:val="23"/>
        </w:rPr>
        <w:t xml:space="preserve"> d. sprendimu Nr. </w:t>
      </w:r>
    </w:p>
    <w:p w14:paraId="065EF6D3" w14:textId="77777777" w:rsidR="00E60016" w:rsidRDefault="009B5572" w:rsidP="009B5572">
      <w:pPr>
        <w:suppressAutoHyphens/>
        <w:ind w:firstLine="6237"/>
        <w:rPr>
          <w:sz w:val="23"/>
          <w:szCs w:val="23"/>
        </w:rPr>
      </w:pPr>
      <w:r>
        <w:rPr>
          <w:sz w:val="23"/>
          <w:szCs w:val="23"/>
        </w:rPr>
        <w:t>Radviliškio</w:t>
      </w:r>
      <w:r w:rsidR="00E60016">
        <w:rPr>
          <w:sz w:val="23"/>
          <w:szCs w:val="23"/>
        </w:rPr>
        <w:t xml:space="preserve"> rajono savivaldybės tarybos 2024 m. </w:t>
      </w:r>
      <w:r>
        <w:rPr>
          <w:sz w:val="23"/>
          <w:szCs w:val="23"/>
        </w:rPr>
        <w:t xml:space="preserve">              </w:t>
      </w:r>
      <w:r w:rsidR="00E60016">
        <w:rPr>
          <w:sz w:val="23"/>
          <w:szCs w:val="23"/>
        </w:rPr>
        <w:t xml:space="preserve"> d. sprendimu Nr. </w:t>
      </w:r>
    </w:p>
    <w:p w14:paraId="042FB5AD" w14:textId="77777777" w:rsidR="00912D02" w:rsidRDefault="00912D02" w:rsidP="009B5572">
      <w:pPr>
        <w:suppressAutoHyphens/>
        <w:ind w:firstLine="6237"/>
        <w:rPr>
          <w:sz w:val="23"/>
          <w:szCs w:val="23"/>
        </w:rPr>
      </w:pPr>
      <w:r>
        <w:rPr>
          <w:sz w:val="23"/>
          <w:szCs w:val="23"/>
        </w:rPr>
        <w:t xml:space="preserve">Šiaulių miesto savivaldybės tarybos 2024 m.                   </w:t>
      </w:r>
      <w:r w:rsidR="00B4269B">
        <w:rPr>
          <w:sz w:val="23"/>
          <w:szCs w:val="23"/>
        </w:rPr>
        <w:t xml:space="preserve"> </w:t>
      </w:r>
      <w:r>
        <w:rPr>
          <w:sz w:val="23"/>
          <w:szCs w:val="23"/>
        </w:rPr>
        <w:t xml:space="preserve">   d. sprendimu Nr. </w:t>
      </w:r>
    </w:p>
    <w:p w14:paraId="35596A17" w14:textId="77777777" w:rsidR="009B5572" w:rsidRDefault="009B5572" w:rsidP="009B5572">
      <w:pPr>
        <w:suppressAutoHyphens/>
        <w:ind w:firstLine="6237"/>
        <w:rPr>
          <w:sz w:val="23"/>
          <w:szCs w:val="23"/>
        </w:rPr>
      </w:pPr>
      <w:r>
        <w:rPr>
          <w:sz w:val="23"/>
          <w:szCs w:val="23"/>
        </w:rPr>
        <w:t>Šiaulių</w:t>
      </w:r>
      <w:r w:rsidRPr="009B5572">
        <w:rPr>
          <w:sz w:val="23"/>
          <w:szCs w:val="23"/>
        </w:rPr>
        <w:t xml:space="preserve"> rajono savivaldybės tarybos 2024 m.           </w:t>
      </w:r>
      <w:r>
        <w:rPr>
          <w:sz w:val="23"/>
          <w:szCs w:val="23"/>
        </w:rPr>
        <w:t xml:space="preserve">        </w:t>
      </w:r>
      <w:r w:rsidR="00B4269B">
        <w:rPr>
          <w:sz w:val="23"/>
          <w:szCs w:val="23"/>
        </w:rPr>
        <w:t xml:space="preserve"> </w:t>
      </w:r>
      <w:r w:rsidRPr="009B5572">
        <w:rPr>
          <w:sz w:val="23"/>
          <w:szCs w:val="23"/>
        </w:rPr>
        <w:t xml:space="preserve">    d. sprendimu Nr.</w:t>
      </w:r>
    </w:p>
    <w:p w14:paraId="4247CFB1" w14:textId="77777777" w:rsidR="00E60016" w:rsidRDefault="00E60016" w:rsidP="00E60016">
      <w:pPr>
        <w:suppressAutoHyphens/>
        <w:rPr>
          <w:b/>
          <w:szCs w:val="24"/>
          <w:lang w:eastAsia="lt-LT"/>
        </w:rPr>
      </w:pPr>
    </w:p>
    <w:p w14:paraId="57F7A340" w14:textId="77777777" w:rsidR="004A3A3A" w:rsidRDefault="00D9706B">
      <w:pPr>
        <w:suppressAutoHyphens/>
        <w:jc w:val="center"/>
        <w:rPr>
          <w:lang w:eastAsia="lt-LT"/>
        </w:rPr>
      </w:pPr>
      <w:r>
        <w:rPr>
          <w:b/>
          <w:szCs w:val="24"/>
          <w:lang w:eastAsia="lt-LT"/>
        </w:rPr>
        <w:t>20</w:t>
      </w:r>
      <w:r w:rsidR="00B830CA">
        <w:rPr>
          <w:b/>
          <w:szCs w:val="24"/>
          <w:lang w:eastAsia="lt-LT"/>
        </w:rPr>
        <w:t>24</w:t>
      </w:r>
      <w:r>
        <w:rPr>
          <w:b/>
          <w:szCs w:val="24"/>
          <w:lang w:eastAsia="lt-LT"/>
        </w:rPr>
        <w:t>–2029 M.</w:t>
      </w:r>
      <w:r w:rsidR="00B830CA">
        <w:rPr>
          <w:b/>
          <w:szCs w:val="24"/>
          <w:lang w:eastAsia="lt-LT"/>
        </w:rPr>
        <w:t xml:space="preserve"> ŠIAULIŲ REGIONO </w:t>
      </w:r>
      <w:r>
        <w:rPr>
          <w:b/>
          <w:szCs w:val="24"/>
          <w:lang w:eastAsia="lt-LT"/>
        </w:rPr>
        <w:t>FUNKCINĖS ZONOS STRATEGIJA</w:t>
      </w:r>
      <w:r w:rsidR="005B48B1">
        <w:rPr>
          <w:b/>
          <w:szCs w:val="24"/>
          <w:lang w:eastAsia="lt-LT"/>
        </w:rPr>
        <w:t xml:space="preserve"> „SAULĖ“</w:t>
      </w:r>
    </w:p>
    <w:p w14:paraId="523EA1F2" w14:textId="77777777" w:rsidR="004A3A3A" w:rsidRPr="00FD7C33" w:rsidRDefault="004A3A3A">
      <w:pPr>
        <w:suppressAutoHyphens/>
        <w:jc w:val="center"/>
        <w:rPr>
          <w:b/>
          <w:i/>
          <w:color w:val="808080"/>
          <w:sz w:val="32"/>
          <w:szCs w:val="32"/>
          <w:lang w:eastAsia="lt-LT"/>
        </w:rPr>
      </w:pPr>
    </w:p>
    <w:p w14:paraId="47D796A2" w14:textId="77777777" w:rsidR="004A3A3A" w:rsidRDefault="00D9706B">
      <w:pPr>
        <w:suppressAutoHyphens/>
        <w:jc w:val="center"/>
        <w:rPr>
          <w:b/>
          <w:caps/>
          <w:szCs w:val="24"/>
        </w:rPr>
      </w:pPr>
      <w:r>
        <w:rPr>
          <w:b/>
          <w:caps/>
          <w:szCs w:val="24"/>
        </w:rPr>
        <w:t>I skyrius</w:t>
      </w:r>
    </w:p>
    <w:p w14:paraId="34BA96E6" w14:textId="77777777" w:rsidR="004A3A3A" w:rsidRDefault="00D9706B">
      <w:pPr>
        <w:suppressAutoHyphens/>
        <w:jc w:val="center"/>
        <w:rPr>
          <w:lang w:eastAsia="lt-LT"/>
        </w:rPr>
      </w:pPr>
      <w:r>
        <w:rPr>
          <w:b/>
          <w:caps/>
          <w:szCs w:val="24"/>
        </w:rPr>
        <w:t>TERITORIJA, kurioje įgyvendinama strategija</w:t>
      </w:r>
    </w:p>
    <w:p w14:paraId="753BCB6B" w14:textId="77777777" w:rsidR="004A3A3A" w:rsidRPr="00912D02" w:rsidRDefault="004A3A3A" w:rsidP="00C42778">
      <w:pPr>
        <w:spacing w:line="259" w:lineRule="auto"/>
        <w:rPr>
          <w:b/>
          <w:caps/>
          <w:color w:val="FF0000"/>
          <w:sz w:val="12"/>
          <w:szCs w:val="12"/>
        </w:rPr>
      </w:pPr>
    </w:p>
    <w:tbl>
      <w:tblPr>
        <w:tblW w:w="14879" w:type="dxa"/>
        <w:tblInd w:w="113" w:type="dxa"/>
        <w:tblLayout w:type="fixed"/>
        <w:tblLook w:val="04A0" w:firstRow="1" w:lastRow="0" w:firstColumn="1" w:lastColumn="0" w:noHBand="0" w:noVBand="1"/>
      </w:tblPr>
      <w:tblGrid>
        <w:gridCol w:w="14879"/>
      </w:tblGrid>
      <w:tr w:rsidR="004A3A3A" w14:paraId="2D1110F7" w14:textId="77777777" w:rsidTr="00144EDC">
        <w:trPr>
          <w:trHeight w:val="132"/>
        </w:trPr>
        <w:tc>
          <w:tcPr>
            <w:tcW w:w="14879" w:type="dxa"/>
            <w:tcBorders>
              <w:top w:val="single" w:sz="4" w:space="0" w:color="000000"/>
              <w:left w:val="single" w:sz="4" w:space="0" w:color="000000"/>
              <w:bottom w:val="single" w:sz="4" w:space="0" w:color="000000"/>
              <w:right w:val="single" w:sz="4" w:space="0" w:color="000000"/>
            </w:tcBorders>
          </w:tcPr>
          <w:p w14:paraId="11F7CE38" w14:textId="77777777" w:rsidR="00D06498" w:rsidRDefault="00D06498" w:rsidP="00E24E7A">
            <w:pPr>
              <w:widowControl w:val="0"/>
              <w:suppressAutoHyphens/>
              <w:ind w:firstLine="341"/>
              <w:jc w:val="both"/>
              <w:rPr>
                <w:rFonts w:eastAsia="Calibri"/>
                <w:lang w:eastAsia="lt-LT"/>
              </w:rPr>
            </w:pPr>
            <w:r>
              <w:rPr>
                <w:rFonts w:eastAsia="Calibri"/>
                <w:lang w:eastAsia="lt-LT"/>
              </w:rPr>
              <w:t>Šiaulių</w:t>
            </w:r>
            <w:r w:rsidRPr="00D06498">
              <w:rPr>
                <w:rFonts w:eastAsia="Calibri"/>
                <w:lang w:eastAsia="lt-LT"/>
              </w:rPr>
              <w:t xml:space="preserve"> regiono</w:t>
            </w:r>
            <w:r w:rsidR="00941C18">
              <w:rPr>
                <w:rFonts w:eastAsia="Calibri"/>
                <w:lang w:eastAsia="lt-LT"/>
              </w:rPr>
              <w:t xml:space="preserve"> (apskrities)</w:t>
            </w:r>
            <w:r w:rsidRPr="00D06498">
              <w:rPr>
                <w:rFonts w:eastAsia="Calibri"/>
                <w:lang w:eastAsia="lt-LT"/>
              </w:rPr>
              <w:t xml:space="preserve"> funkcinę zoną (toliau – FZ) sudaro </w:t>
            </w:r>
            <w:r>
              <w:rPr>
                <w:rFonts w:eastAsia="Calibri"/>
                <w:lang w:eastAsia="lt-LT"/>
              </w:rPr>
              <w:t>Šiaulių</w:t>
            </w:r>
            <w:r w:rsidRPr="00D06498">
              <w:rPr>
                <w:rFonts w:eastAsia="Calibri"/>
                <w:lang w:eastAsia="lt-LT"/>
              </w:rPr>
              <w:t xml:space="preserve"> miesto, </w:t>
            </w:r>
            <w:r>
              <w:rPr>
                <w:rFonts w:eastAsia="Calibri"/>
                <w:lang w:eastAsia="lt-LT"/>
              </w:rPr>
              <w:t>Akmenės</w:t>
            </w:r>
            <w:r w:rsidRPr="00D06498">
              <w:rPr>
                <w:rFonts w:eastAsia="Calibri"/>
                <w:lang w:eastAsia="lt-LT"/>
              </w:rPr>
              <w:t xml:space="preserve">, </w:t>
            </w:r>
            <w:r>
              <w:rPr>
                <w:rFonts w:eastAsia="Calibri"/>
                <w:lang w:eastAsia="lt-LT"/>
              </w:rPr>
              <w:t>Joniškio, Kelmės, Pakruojo, Radviliškio</w:t>
            </w:r>
            <w:r w:rsidRPr="00D06498">
              <w:rPr>
                <w:rFonts w:eastAsia="Calibri"/>
                <w:lang w:eastAsia="lt-LT"/>
              </w:rPr>
              <w:t xml:space="preserve"> ir </w:t>
            </w:r>
            <w:r>
              <w:rPr>
                <w:rFonts w:eastAsia="Calibri"/>
                <w:lang w:eastAsia="lt-LT"/>
              </w:rPr>
              <w:t>Šiauli</w:t>
            </w:r>
            <w:r w:rsidRPr="00D06498">
              <w:rPr>
                <w:rFonts w:eastAsia="Calibri"/>
                <w:lang w:eastAsia="lt-LT"/>
              </w:rPr>
              <w:t>ų rajon</w:t>
            </w:r>
            <w:r w:rsidR="00941C18">
              <w:rPr>
                <w:rFonts w:eastAsia="Calibri"/>
                <w:lang w:eastAsia="lt-LT"/>
              </w:rPr>
              <w:t>ų</w:t>
            </w:r>
            <w:r w:rsidRPr="00D06498">
              <w:rPr>
                <w:rFonts w:eastAsia="Calibri"/>
                <w:lang w:eastAsia="lt-LT"/>
              </w:rPr>
              <w:t xml:space="preserve"> savivaldybių (toliau – savivaldybės) teritorijos</w:t>
            </w:r>
            <w:r w:rsidR="00941C18">
              <w:rPr>
                <w:rFonts w:eastAsia="Calibri"/>
                <w:lang w:eastAsia="lt-LT"/>
              </w:rPr>
              <w:t xml:space="preserve"> (žr. 1 pav.)</w:t>
            </w:r>
            <w:r w:rsidRPr="00D06498">
              <w:rPr>
                <w:rFonts w:eastAsia="Calibri"/>
                <w:lang w:eastAsia="lt-LT"/>
              </w:rPr>
              <w:t xml:space="preserve">. </w:t>
            </w:r>
          </w:p>
          <w:p w14:paraId="6AAF080B" w14:textId="77777777" w:rsidR="004536AB" w:rsidRDefault="004536AB" w:rsidP="004536AB">
            <w:pPr>
              <w:widowControl w:val="0"/>
              <w:suppressAutoHyphens/>
              <w:spacing w:before="120"/>
              <w:jc w:val="center"/>
              <w:rPr>
                <w:rFonts w:eastAsia="Calibri"/>
                <w:lang w:eastAsia="lt-LT"/>
              </w:rPr>
            </w:pPr>
            <w:r>
              <w:rPr>
                <w:rFonts w:eastAsia="Calibri"/>
                <w:lang w:eastAsia="lt-LT"/>
              </w:rPr>
              <w:t xml:space="preserve">1 lentelė. </w:t>
            </w:r>
            <w:r w:rsidRPr="005E3CC1">
              <w:rPr>
                <w:rFonts w:eastAsia="Calibri"/>
                <w:b/>
                <w:lang w:eastAsia="lt-LT"/>
              </w:rPr>
              <w:t>Šiaulių regiono FZ</w:t>
            </w:r>
            <w:r>
              <w:rPr>
                <w:rFonts w:eastAsia="Calibri"/>
                <w:b/>
                <w:lang w:eastAsia="lt-LT"/>
              </w:rPr>
              <w:t xml:space="preserve"> sudarančių savivaldybių gyventojų skaičius ir teritorijos plotas</w:t>
            </w:r>
          </w:p>
          <w:tbl>
            <w:tblPr>
              <w:tblStyle w:val="Lentelstinklelis1"/>
              <w:tblpPr w:leftFromText="180" w:rightFromText="180" w:vertAnchor="text" w:horzAnchor="margin" w:tblpXSpec="center" w:tblpY="180"/>
              <w:tblW w:w="14170" w:type="dxa"/>
              <w:tblLayout w:type="fixed"/>
              <w:tblLook w:val="04A0" w:firstRow="1" w:lastRow="0" w:firstColumn="1" w:lastColumn="0" w:noHBand="0" w:noVBand="1"/>
            </w:tblPr>
            <w:tblGrid>
              <w:gridCol w:w="2405"/>
              <w:gridCol w:w="1701"/>
              <w:gridCol w:w="1276"/>
              <w:gridCol w:w="1417"/>
              <w:gridCol w:w="1418"/>
              <w:gridCol w:w="1417"/>
              <w:gridCol w:w="1418"/>
              <w:gridCol w:w="1559"/>
              <w:gridCol w:w="1559"/>
            </w:tblGrid>
            <w:tr w:rsidR="005C7F14" w:rsidRPr="005C7F14" w14:paraId="640BF68B" w14:textId="77777777" w:rsidTr="00857AD2">
              <w:tc>
                <w:tcPr>
                  <w:tcW w:w="2405" w:type="dxa"/>
                </w:tcPr>
                <w:p w14:paraId="57D475B2" w14:textId="77777777" w:rsidR="005A6F82" w:rsidRPr="005C7F14" w:rsidRDefault="005A6F82" w:rsidP="005A6F82">
                  <w:pPr>
                    <w:rPr>
                      <w:szCs w:val="24"/>
                    </w:rPr>
                  </w:pPr>
                </w:p>
              </w:tc>
              <w:tc>
                <w:tcPr>
                  <w:tcW w:w="1701" w:type="dxa"/>
                </w:tcPr>
                <w:p w14:paraId="0CB4167E" w14:textId="77777777" w:rsidR="005A6F82" w:rsidRPr="003E7FC2" w:rsidRDefault="005A6F82" w:rsidP="00857AD2">
                  <w:pPr>
                    <w:jc w:val="center"/>
                    <w:rPr>
                      <w:szCs w:val="24"/>
                    </w:rPr>
                  </w:pPr>
                  <w:r w:rsidRPr="005C7F14">
                    <w:rPr>
                      <w:szCs w:val="24"/>
                    </w:rPr>
                    <w:t xml:space="preserve">Šiaulių </w:t>
                  </w:r>
                  <w:r w:rsidR="00857AD2">
                    <w:rPr>
                      <w:szCs w:val="24"/>
                    </w:rPr>
                    <w:t>funkcinė zona</w:t>
                  </w:r>
                </w:p>
              </w:tc>
              <w:tc>
                <w:tcPr>
                  <w:tcW w:w="1276" w:type="dxa"/>
                </w:tcPr>
                <w:p w14:paraId="73CF97AB" w14:textId="77777777" w:rsidR="005A6F82" w:rsidRPr="003E7FC2" w:rsidRDefault="005A6F82" w:rsidP="005A6F82">
                  <w:pPr>
                    <w:jc w:val="center"/>
                    <w:rPr>
                      <w:szCs w:val="24"/>
                    </w:rPr>
                  </w:pPr>
                  <w:r w:rsidRPr="005C7F14">
                    <w:rPr>
                      <w:szCs w:val="24"/>
                    </w:rPr>
                    <w:t>Akmenės r. sav.</w:t>
                  </w:r>
                </w:p>
              </w:tc>
              <w:tc>
                <w:tcPr>
                  <w:tcW w:w="1417" w:type="dxa"/>
                </w:tcPr>
                <w:p w14:paraId="7DFA684A" w14:textId="77777777" w:rsidR="005A6F82" w:rsidRPr="005C7F14" w:rsidRDefault="005A6F82" w:rsidP="005A6F82">
                  <w:pPr>
                    <w:jc w:val="center"/>
                    <w:rPr>
                      <w:szCs w:val="24"/>
                    </w:rPr>
                  </w:pPr>
                  <w:r w:rsidRPr="005C7F14">
                    <w:rPr>
                      <w:szCs w:val="24"/>
                    </w:rPr>
                    <w:t>Joniškio r. sav.</w:t>
                  </w:r>
                </w:p>
              </w:tc>
              <w:tc>
                <w:tcPr>
                  <w:tcW w:w="1418" w:type="dxa"/>
                </w:tcPr>
                <w:p w14:paraId="0A7FD1C0" w14:textId="77777777" w:rsidR="005A6F82" w:rsidRPr="005C7F14" w:rsidRDefault="005A6F82" w:rsidP="005A6F82">
                  <w:pPr>
                    <w:jc w:val="center"/>
                    <w:rPr>
                      <w:szCs w:val="24"/>
                    </w:rPr>
                  </w:pPr>
                  <w:r w:rsidRPr="005C7F14">
                    <w:rPr>
                      <w:szCs w:val="24"/>
                    </w:rPr>
                    <w:t>Kelmės r. sav.</w:t>
                  </w:r>
                </w:p>
              </w:tc>
              <w:tc>
                <w:tcPr>
                  <w:tcW w:w="1417" w:type="dxa"/>
                </w:tcPr>
                <w:p w14:paraId="649E77C2" w14:textId="77777777" w:rsidR="005A6F82" w:rsidRPr="005C7F14" w:rsidRDefault="005A6F82" w:rsidP="005A6F82">
                  <w:pPr>
                    <w:jc w:val="center"/>
                    <w:rPr>
                      <w:szCs w:val="24"/>
                    </w:rPr>
                  </w:pPr>
                  <w:r w:rsidRPr="005C7F14">
                    <w:rPr>
                      <w:szCs w:val="24"/>
                    </w:rPr>
                    <w:t>Pakruojo r. sav.</w:t>
                  </w:r>
                </w:p>
              </w:tc>
              <w:tc>
                <w:tcPr>
                  <w:tcW w:w="1418" w:type="dxa"/>
                </w:tcPr>
                <w:p w14:paraId="2E65327B" w14:textId="77777777" w:rsidR="005A6F82" w:rsidRPr="005C7F14" w:rsidRDefault="005A6F82" w:rsidP="005A6F82">
                  <w:pPr>
                    <w:jc w:val="center"/>
                    <w:rPr>
                      <w:szCs w:val="24"/>
                    </w:rPr>
                  </w:pPr>
                  <w:r w:rsidRPr="005C7F14">
                    <w:rPr>
                      <w:szCs w:val="24"/>
                    </w:rPr>
                    <w:t>Radviliškio r. sav.</w:t>
                  </w:r>
                </w:p>
              </w:tc>
              <w:tc>
                <w:tcPr>
                  <w:tcW w:w="1559" w:type="dxa"/>
                </w:tcPr>
                <w:p w14:paraId="7B4E6CD3" w14:textId="77777777" w:rsidR="005A6F82" w:rsidRPr="005C7F14" w:rsidRDefault="005A6F82" w:rsidP="005A6F82">
                  <w:pPr>
                    <w:jc w:val="center"/>
                    <w:rPr>
                      <w:szCs w:val="24"/>
                    </w:rPr>
                  </w:pPr>
                  <w:r w:rsidRPr="005C7F14">
                    <w:rPr>
                      <w:szCs w:val="24"/>
                    </w:rPr>
                    <w:t>Šiaulių r. sav.</w:t>
                  </w:r>
                </w:p>
              </w:tc>
              <w:tc>
                <w:tcPr>
                  <w:tcW w:w="1559" w:type="dxa"/>
                </w:tcPr>
                <w:p w14:paraId="0AB1DA2F" w14:textId="77777777" w:rsidR="005A6F82" w:rsidRPr="005C7F14" w:rsidRDefault="005A6F82" w:rsidP="005A6F82">
                  <w:pPr>
                    <w:jc w:val="center"/>
                    <w:rPr>
                      <w:szCs w:val="24"/>
                    </w:rPr>
                  </w:pPr>
                  <w:r w:rsidRPr="005C7F14">
                    <w:rPr>
                      <w:szCs w:val="24"/>
                    </w:rPr>
                    <w:t>Šiaulių miesto sav.</w:t>
                  </w:r>
                </w:p>
              </w:tc>
            </w:tr>
            <w:tr w:rsidR="005C7F14" w:rsidRPr="005C7F14" w14:paraId="19A29C2A" w14:textId="77777777" w:rsidTr="00857AD2">
              <w:tc>
                <w:tcPr>
                  <w:tcW w:w="2405" w:type="dxa"/>
                </w:tcPr>
                <w:p w14:paraId="39FE188D" w14:textId="77777777" w:rsidR="005A6F82" w:rsidRPr="005C7F14" w:rsidRDefault="005A6F82" w:rsidP="005A6F82">
                  <w:pPr>
                    <w:rPr>
                      <w:szCs w:val="24"/>
                    </w:rPr>
                  </w:pPr>
                  <w:r w:rsidRPr="005C7F14">
                    <w:rPr>
                      <w:szCs w:val="24"/>
                    </w:rPr>
                    <w:t>Gyventojų skaičius</w:t>
                  </w:r>
                </w:p>
              </w:tc>
              <w:tc>
                <w:tcPr>
                  <w:tcW w:w="1701" w:type="dxa"/>
                </w:tcPr>
                <w:p w14:paraId="64009BD5" w14:textId="77777777" w:rsidR="005A6F82" w:rsidRPr="005C7F14" w:rsidRDefault="00DF2260" w:rsidP="005A6F82">
                  <w:pPr>
                    <w:jc w:val="center"/>
                    <w:rPr>
                      <w:szCs w:val="24"/>
                    </w:rPr>
                  </w:pPr>
                  <w:r w:rsidRPr="005C7F14">
                    <w:rPr>
                      <w:szCs w:val="24"/>
                    </w:rPr>
                    <w:t>266 803</w:t>
                  </w:r>
                </w:p>
              </w:tc>
              <w:tc>
                <w:tcPr>
                  <w:tcW w:w="1276" w:type="dxa"/>
                </w:tcPr>
                <w:p w14:paraId="06672694" w14:textId="77777777" w:rsidR="005A6F82" w:rsidRPr="005C7F14" w:rsidRDefault="005A6F82" w:rsidP="005A6F82">
                  <w:pPr>
                    <w:jc w:val="center"/>
                    <w:rPr>
                      <w:szCs w:val="24"/>
                    </w:rPr>
                  </w:pPr>
                  <w:r w:rsidRPr="005C7F14">
                    <w:rPr>
                      <w:szCs w:val="24"/>
                    </w:rPr>
                    <w:t>19 117</w:t>
                  </w:r>
                </w:p>
              </w:tc>
              <w:tc>
                <w:tcPr>
                  <w:tcW w:w="1417" w:type="dxa"/>
                </w:tcPr>
                <w:p w14:paraId="3E3FBA55" w14:textId="77777777" w:rsidR="005A6F82" w:rsidRPr="005C7F14" w:rsidRDefault="00DF2260" w:rsidP="005A6F82">
                  <w:pPr>
                    <w:jc w:val="center"/>
                    <w:rPr>
                      <w:szCs w:val="24"/>
                    </w:rPr>
                  </w:pPr>
                  <w:r w:rsidRPr="005C7F14">
                    <w:rPr>
                      <w:szCs w:val="24"/>
                    </w:rPr>
                    <w:t>20 288</w:t>
                  </w:r>
                </w:p>
              </w:tc>
              <w:tc>
                <w:tcPr>
                  <w:tcW w:w="1418" w:type="dxa"/>
                </w:tcPr>
                <w:p w14:paraId="2DDC1C0E" w14:textId="77777777" w:rsidR="005A6F82" w:rsidRPr="005C7F14" w:rsidRDefault="00DF2260" w:rsidP="005A6F82">
                  <w:pPr>
                    <w:jc w:val="center"/>
                    <w:rPr>
                      <w:szCs w:val="24"/>
                    </w:rPr>
                  </w:pPr>
                  <w:r w:rsidRPr="005C7F14">
                    <w:rPr>
                      <w:szCs w:val="24"/>
                    </w:rPr>
                    <w:t>24 353</w:t>
                  </w:r>
                </w:p>
              </w:tc>
              <w:tc>
                <w:tcPr>
                  <w:tcW w:w="1417" w:type="dxa"/>
                </w:tcPr>
                <w:p w14:paraId="702D225E" w14:textId="77777777" w:rsidR="005A6F82" w:rsidRPr="005C7F14" w:rsidRDefault="00DF2260" w:rsidP="005A6F82">
                  <w:pPr>
                    <w:jc w:val="center"/>
                    <w:rPr>
                      <w:szCs w:val="24"/>
                    </w:rPr>
                  </w:pPr>
                  <w:r w:rsidRPr="005C7F14">
                    <w:rPr>
                      <w:szCs w:val="24"/>
                    </w:rPr>
                    <w:t>17 867</w:t>
                  </w:r>
                </w:p>
              </w:tc>
              <w:tc>
                <w:tcPr>
                  <w:tcW w:w="1418" w:type="dxa"/>
                </w:tcPr>
                <w:p w14:paraId="0E8C75D3" w14:textId="77777777" w:rsidR="005A6F82" w:rsidRPr="005C7F14" w:rsidRDefault="00DF2260" w:rsidP="005A6F82">
                  <w:pPr>
                    <w:jc w:val="center"/>
                    <w:rPr>
                      <w:szCs w:val="24"/>
                    </w:rPr>
                  </w:pPr>
                  <w:r w:rsidRPr="005C7F14">
                    <w:rPr>
                      <w:szCs w:val="24"/>
                    </w:rPr>
                    <w:t>34 283</w:t>
                  </w:r>
                </w:p>
              </w:tc>
              <w:tc>
                <w:tcPr>
                  <w:tcW w:w="1559" w:type="dxa"/>
                </w:tcPr>
                <w:p w14:paraId="3D90D4ED" w14:textId="77777777" w:rsidR="005A6F82" w:rsidRPr="005C7F14" w:rsidRDefault="00DF2260" w:rsidP="005A6F82">
                  <w:pPr>
                    <w:jc w:val="center"/>
                    <w:rPr>
                      <w:szCs w:val="24"/>
                    </w:rPr>
                  </w:pPr>
                  <w:r w:rsidRPr="005C7F14">
                    <w:rPr>
                      <w:szCs w:val="24"/>
                    </w:rPr>
                    <w:t>40 564</w:t>
                  </w:r>
                </w:p>
              </w:tc>
              <w:tc>
                <w:tcPr>
                  <w:tcW w:w="1559" w:type="dxa"/>
                </w:tcPr>
                <w:p w14:paraId="7845678E" w14:textId="77777777" w:rsidR="005A6F82" w:rsidRPr="005C7F14" w:rsidRDefault="00DF2260" w:rsidP="005A6F82">
                  <w:pPr>
                    <w:jc w:val="center"/>
                    <w:rPr>
                      <w:szCs w:val="24"/>
                    </w:rPr>
                  </w:pPr>
                  <w:r w:rsidRPr="005C7F14">
                    <w:rPr>
                      <w:szCs w:val="24"/>
                    </w:rPr>
                    <w:t>110 331</w:t>
                  </w:r>
                </w:p>
              </w:tc>
            </w:tr>
            <w:tr w:rsidR="00DF2260" w:rsidRPr="005C7F14" w14:paraId="2B6273BB" w14:textId="77777777" w:rsidTr="00857AD2">
              <w:trPr>
                <w:trHeight w:val="349"/>
              </w:trPr>
              <w:tc>
                <w:tcPr>
                  <w:tcW w:w="2405" w:type="dxa"/>
                </w:tcPr>
                <w:p w14:paraId="0E4DA830" w14:textId="77777777" w:rsidR="00DF2260" w:rsidRPr="005C7F14" w:rsidRDefault="00DF2260" w:rsidP="005A6F82">
                  <w:pPr>
                    <w:rPr>
                      <w:szCs w:val="24"/>
                    </w:rPr>
                  </w:pPr>
                  <w:r w:rsidRPr="005C7F14">
                    <w:rPr>
                      <w:szCs w:val="24"/>
                    </w:rPr>
                    <w:t xml:space="preserve">Teritorijos plotas, </w:t>
                  </w:r>
                  <w:r w:rsidRPr="005C7F14">
                    <w:rPr>
                      <w:szCs w:val="24"/>
                      <w:shd w:val="clear" w:color="auto" w:fill="FBFBFB"/>
                    </w:rPr>
                    <w:t>km</w:t>
                  </w:r>
                  <w:r w:rsidRPr="005C7F14">
                    <w:rPr>
                      <w:szCs w:val="24"/>
                      <w:shd w:val="clear" w:color="auto" w:fill="FBFBFB"/>
                      <w:vertAlign w:val="superscript"/>
                    </w:rPr>
                    <w:t>2</w:t>
                  </w:r>
                </w:p>
              </w:tc>
              <w:tc>
                <w:tcPr>
                  <w:tcW w:w="1701" w:type="dxa"/>
                </w:tcPr>
                <w:p w14:paraId="543A045D" w14:textId="77777777" w:rsidR="00DF2260" w:rsidRPr="005C7F14" w:rsidRDefault="00DF2260" w:rsidP="005A6F82">
                  <w:pPr>
                    <w:jc w:val="center"/>
                    <w:rPr>
                      <w:szCs w:val="24"/>
                    </w:rPr>
                  </w:pPr>
                  <w:r w:rsidRPr="005C7F14">
                    <w:rPr>
                      <w:szCs w:val="24"/>
                    </w:rPr>
                    <w:t>8 537</w:t>
                  </w:r>
                </w:p>
              </w:tc>
              <w:tc>
                <w:tcPr>
                  <w:tcW w:w="1276" w:type="dxa"/>
                </w:tcPr>
                <w:p w14:paraId="50C65633" w14:textId="77777777" w:rsidR="00DF2260" w:rsidRPr="005C7F14" w:rsidRDefault="005C7F14" w:rsidP="005A6F82">
                  <w:pPr>
                    <w:jc w:val="center"/>
                    <w:rPr>
                      <w:szCs w:val="24"/>
                    </w:rPr>
                  </w:pPr>
                  <w:r w:rsidRPr="00152D89">
                    <w:rPr>
                      <w:sz w:val="22"/>
                      <w:szCs w:val="22"/>
                    </w:rPr>
                    <w:t>844</w:t>
                  </w:r>
                </w:p>
              </w:tc>
              <w:tc>
                <w:tcPr>
                  <w:tcW w:w="1417" w:type="dxa"/>
                </w:tcPr>
                <w:p w14:paraId="63E5CA60" w14:textId="77777777" w:rsidR="00DF2260" w:rsidRPr="005C7F14" w:rsidRDefault="00DF2260" w:rsidP="005A6F82">
                  <w:pPr>
                    <w:jc w:val="center"/>
                    <w:rPr>
                      <w:szCs w:val="24"/>
                    </w:rPr>
                  </w:pPr>
                  <w:r w:rsidRPr="005C7F14">
                    <w:rPr>
                      <w:szCs w:val="24"/>
                    </w:rPr>
                    <w:t>1 152</w:t>
                  </w:r>
                </w:p>
              </w:tc>
              <w:tc>
                <w:tcPr>
                  <w:tcW w:w="1418" w:type="dxa"/>
                </w:tcPr>
                <w:p w14:paraId="0191BBA4" w14:textId="77777777" w:rsidR="00DF2260" w:rsidRPr="005C7F14" w:rsidRDefault="00DF2260" w:rsidP="005A6F82">
                  <w:pPr>
                    <w:jc w:val="center"/>
                    <w:rPr>
                      <w:szCs w:val="24"/>
                    </w:rPr>
                  </w:pPr>
                  <w:r w:rsidRPr="005C7F14">
                    <w:rPr>
                      <w:szCs w:val="24"/>
                    </w:rPr>
                    <w:t>1 705</w:t>
                  </w:r>
                </w:p>
              </w:tc>
              <w:tc>
                <w:tcPr>
                  <w:tcW w:w="1417" w:type="dxa"/>
                </w:tcPr>
                <w:p w14:paraId="4ED8323B" w14:textId="77777777" w:rsidR="00DF2260" w:rsidRPr="005C7F14" w:rsidRDefault="00DF2260" w:rsidP="005A6F82">
                  <w:pPr>
                    <w:jc w:val="center"/>
                    <w:rPr>
                      <w:szCs w:val="24"/>
                    </w:rPr>
                  </w:pPr>
                  <w:r w:rsidRPr="005C7F14">
                    <w:rPr>
                      <w:szCs w:val="24"/>
                    </w:rPr>
                    <w:t>1 315</w:t>
                  </w:r>
                </w:p>
              </w:tc>
              <w:tc>
                <w:tcPr>
                  <w:tcW w:w="1418" w:type="dxa"/>
                </w:tcPr>
                <w:p w14:paraId="570BEF5A" w14:textId="77777777" w:rsidR="00DF2260" w:rsidRPr="005C7F14" w:rsidRDefault="00DF2260" w:rsidP="005A6F82">
                  <w:pPr>
                    <w:jc w:val="center"/>
                    <w:rPr>
                      <w:szCs w:val="24"/>
                    </w:rPr>
                  </w:pPr>
                  <w:r w:rsidRPr="005C7F14">
                    <w:rPr>
                      <w:rFonts w:eastAsia="Calibri"/>
                      <w:szCs w:val="24"/>
                      <w:lang w:eastAsia="lt-LT"/>
                    </w:rPr>
                    <w:t>1 634</w:t>
                  </w:r>
                </w:p>
              </w:tc>
              <w:tc>
                <w:tcPr>
                  <w:tcW w:w="1559" w:type="dxa"/>
                </w:tcPr>
                <w:p w14:paraId="7FEA46E7" w14:textId="77777777" w:rsidR="00DF2260" w:rsidRPr="005C7F14" w:rsidRDefault="00DF2260" w:rsidP="005A6F82">
                  <w:pPr>
                    <w:jc w:val="center"/>
                    <w:rPr>
                      <w:szCs w:val="24"/>
                    </w:rPr>
                  </w:pPr>
                  <w:r w:rsidRPr="005C7F14">
                    <w:rPr>
                      <w:szCs w:val="24"/>
                    </w:rPr>
                    <w:t>1 807</w:t>
                  </w:r>
                </w:p>
              </w:tc>
              <w:tc>
                <w:tcPr>
                  <w:tcW w:w="1559" w:type="dxa"/>
                </w:tcPr>
                <w:p w14:paraId="59AF0BBF" w14:textId="77777777" w:rsidR="00DF2260" w:rsidRPr="005C7F14" w:rsidRDefault="00DF2260" w:rsidP="005A6F82">
                  <w:pPr>
                    <w:jc w:val="center"/>
                    <w:rPr>
                      <w:szCs w:val="24"/>
                    </w:rPr>
                  </w:pPr>
                  <w:r w:rsidRPr="005C7F14">
                    <w:rPr>
                      <w:szCs w:val="24"/>
                    </w:rPr>
                    <w:t>81</w:t>
                  </w:r>
                </w:p>
              </w:tc>
            </w:tr>
          </w:tbl>
          <w:p w14:paraId="7AFEA280" w14:textId="77777777" w:rsidR="005A6F82" w:rsidRDefault="00DF2260" w:rsidP="00DF2260">
            <w:pPr>
              <w:widowControl w:val="0"/>
              <w:suppressAutoHyphens/>
              <w:spacing w:before="120"/>
              <w:ind w:firstLine="341"/>
              <w:rPr>
                <w:rFonts w:eastAsia="Calibri"/>
                <w:lang w:eastAsia="lt-LT"/>
              </w:rPr>
            </w:pPr>
            <w:r w:rsidRPr="00D36926">
              <w:rPr>
                <w:rFonts w:eastAsiaTheme="minorHAnsi"/>
                <w:i/>
                <w:sz w:val="20"/>
              </w:rPr>
              <w:t>Šaltinis</w:t>
            </w:r>
            <w:r>
              <w:rPr>
                <w:rFonts w:eastAsiaTheme="minorHAnsi"/>
                <w:i/>
                <w:sz w:val="20"/>
              </w:rPr>
              <w:t>:</w:t>
            </w:r>
            <w:r w:rsidRPr="00D36926">
              <w:rPr>
                <w:rFonts w:eastAsiaTheme="minorHAnsi"/>
                <w:sz w:val="20"/>
              </w:rPr>
              <w:t xml:space="preserve"> Valstybės duomenų agentūra</w:t>
            </w:r>
            <w:r w:rsidR="00F578CD">
              <w:rPr>
                <w:rStyle w:val="Puslapioinaosnuoroda"/>
                <w:rFonts w:eastAsiaTheme="minorHAnsi"/>
                <w:sz w:val="20"/>
              </w:rPr>
              <w:footnoteReference w:id="1"/>
            </w:r>
            <w:r>
              <w:rPr>
                <w:rFonts w:eastAsiaTheme="minorHAnsi"/>
                <w:sz w:val="20"/>
              </w:rPr>
              <w:t>,</w:t>
            </w:r>
            <w:r w:rsidRPr="002B526D">
              <w:rPr>
                <w:rFonts w:eastAsiaTheme="minorHAnsi"/>
                <w:sz w:val="20"/>
              </w:rPr>
              <w:t xml:space="preserve"> 2024-01-</w:t>
            </w:r>
            <w:r w:rsidRPr="00D36926">
              <w:rPr>
                <w:rFonts w:eastAsiaTheme="minorHAnsi"/>
                <w:sz w:val="20"/>
              </w:rPr>
              <w:t>01 duomenys</w:t>
            </w:r>
          </w:p>
          <w:p w14:paraId="15ACF2FA" w14:textId="77777777" w:rsidR="0005747E" w:rsidRPr="00912D02" w:rsidRDefault="0005747E" w:rsidP="0005747E">
            <w:pPr>
              <w:pStyle w:val="Default"/>
              <w:ind w:firstLine="341"/>
              <w:jc w:val="both"/>
              <w:rPr>
                <w:sz w:val="12"/>
                <w:szCs w:val="12"/>
              </w:rPr>
            </w:pPr>
          </w:p>
          <w:p w14:paraId="26F218A5" w14:textId="77777777" w:rsidR="0005747E" w:rsidRPr="005A6863" w:rsidRDefault="0005747E" w:rsidP="0005747E">
            <w:pPr>
              <w:pStyle w:val="Default"/>
              <w:ind w:firstLine="341"/>
              <w:jc w:val="both"/>
            </w:pPr>
            <w:r w:rsidRPr="005A6863">
              <w:t xml:space="preserve">Naujų socialinių ir ekonominių ryšių atsiradimui funkcinėje zonoje yra susidariusios </w:t>
            </w:r>
            <w:r w:rsidRPr="005A6863">
              <w:rPr>
                <w:u w:val="single"/>
              </w:rPr>
              <w:t>prielaidos</w:t>
            </w:r>
            <w:r w:rsidRPr="005A6863">
              <w:t xml:space="preserve">, aktualios </w:t>
            </w:r>
            <w:r w:rsidRPr="005A6863">
              <w:rPr>
                <w:bCs/>
                <w:i/>
              </w:rPr>
              <w:t>verslo ir turizmo skatinimui</w:t>
            </w:r>
            <w:r w:rsidRPr="005A6863">
              <w:t xml:space="preserve">, vykdant Lietuvos Respublikos vietos savivaldos įstatyme nustatytą savarankiškąją savivaldybių funkciją „sąlygų verslo ir turizmo plėtrai sudarymas ir šios veiklos skatinimas“: </w:t>
            </w:r>
          </w:p>
          <w:tbl>
            <w:tblPr>
              <w:tblW w:w="14666" w:type="dxa"/>
              <w:tblLayout w:type="fixed"/>
              <w:tblLook w:val="0000" w:firstRow="0" w:lastRow="0" w:firstColumn="0" w:lastColumn="0" w:noHBand="0" w:noVBand="0"/>
            </w:tblPr>
            <w:tblGrid>
              <w:gridCol w:w="14666"/>
            </w:tblGrid>
            <w:tr w:rsidR="00320334" w14:paraId="367D6FB8" w14:textId="77777777" w:rsidTr="00912D02">
              <w:trPr>
                <w:trHeight w:val="799"/>
              </w:trPr>
              <w:tc>
                <w:tcPr>
                  <w:tcW w:w="14666" w:type="dxa"/>
                </w:tcPr>
                <w:p w14:paraId="30A831C8" w14:textId="77777777" w:rsidR="0078780C" w:rsidRPr="00661F99" w:rsidRDefault="005A6863" w:rsidP="00A64707">
                  <w:pPr>
                    <w:pStyle w:val="Default"/>
                    <w:tabs>
                      <w:tab w:val="left" w:pos="659"/>
                    </w:tabs>
                    <w:spacing w:before="120"/>
                    <w:ind w:firstLine="408"/>
                    <w:jc w:val="both"/>
                    <w:rPr>
                      <w:b/>
                    </w:rPr>
                  </w:pPr>
                  <w:r w:rsidRPr="00661F99">
                    <w:rPr>
                      <w:b/>
                    </w:rPr>
                    <w:t xml:space="preserve">1. </w:t>
                  </w:r>
                  <w:r w:rsidR="0078780C" w:rsidRPr="00661F99">
                    <w:rPr>
                      <w:b/>
                      <w:i/>
                    </w:rPr>
                    <w:t>Naujų socialinių ir ekonominių ryšių atsiradimo prielaidos verslo skatinimo srityje</w:t>
                  </w:r>
                  <w:r w:rsidR="0078780C" w:rsidRPr="00661F99">
                    <w:rPr>
                      <w:b/>
                    </w:rPr>
                    <w:t xml:space="preserve"> </w:t>
                  </w:r>
                </w:p>
                <w:p w14:paraId="3F8A9634" w14:textId="77777777" w:rsidR="00740F40" w:rsidRDefault="0026586C" w:rsidP="00AC576D">
                  <w:pPr>
                    <w:pStyle w:val="Default"/>
                    <w:tabs>
                      <w:tab w:val="left" w:pos="659"/>
                    </w:tabs>
                    <w:ind w:firstLine="408"/>
                    <w:jc w:val="both"/>
                  </w:pPr>
                  <w:r>
                    <w:t xml:space="preserve">Šiaulių </w:t>
                  </w:r>
                  <w:r w:rsidR="003B54F6" w:rsidRPr="00486077">
                    <w:t xml:space="preserve">regione </w:t>
                  </w:r>
                  <w:r>
                    <w:t xml:space="preserve">yra </w:t>
                  </w:r>
                  <w:r w:rsidR="003B54F6" w:rsidRPr="00486077">
                    <w:t xml:space="preserve">įsikūrusios ir besikuriančios laisvosios ekonominės zonos (toliau – LEZ) bei pramonės parkai: </w:t>
                  </w:r>
                  <w:r w:rsidR="003B54F6" w:rsidRPr="00486077">
                    <w:rPr>
                      <w:i/>
                    </w:rPr>
                    <w:t>Šiaulių laisvoji ekonominė zona</w:t>
                  </w:r>
                  <w:r w:rsidR="003B54F6" w:rsidRPr="00486077">
                    <w:t xml:space="preserve"> (toliau – LEZ) – plyno lauko investicijoms skirta 132 ha teritorija; </w:t>
                  </w:r>
                  <w:r w:rsidR="003B54F6" w:rsidRPr="00486077">
                    <w:rPr>
                      <w:i/>
                    </w:rPr>
                    <w:t>Šiaulių pramoninis parkas</w:t>
                  </w:r>
                  <w:r w:rsidR="003B54F6" w:rsidRPr="005A6863">
                    <w:t xml:space="preserve"> – 52 ha teritorijoje veikiančios 14 įmonių yra investavusios </w:t>
                  </w:r>
                  <w:r w:rsidR="003B54F6" w:rsidRPr="005A6863">
                    <w:lastRenderedPageBreak/>
                    <w:t>apie 71 mln. Eur, jose dirba apie 6 400 darbuotojų</w:t>
                  </w:r>
                  <w:r w:rsidR="003B54F6">
                    <w:rPr>
                      <w:rStyle w:val="Puslapioinaosnuoroda"/>
                    </w:rPr>
                    <w:footnoteReference w:id="2"/>
                  </w:r>
                  <w:r w:rsidR="003B54F6">
                    <w:t xml:space="preserve">; </w:t>
                  </w:r>
                  <w:r w:rsidR="00740F40" w:rsidRPr="00797209">
                    <w:rPr>
                      <w:i/>
                    </w:rPr>
                    <w:t>Akmenės LEZ</w:t>
                  </w:r>
                  <w:r w:rsidR="00740F40">
                    <w:t>, įkurta 2019 m., 98,6 ha plote yra 13 sklypų, veikia 5 stambios įmonės, pritraukta apie 300 mln. Eur privačių investicijų, dirba apie 500 darbuotojų medienos apdirbimo ir baldų gamybos, statybos, energetikos, logistikos bei chemijos pramonės srityse</w:t>
                  </w:r>
                  <w:r w:rsidR="00740F40">
                    <w:rPr>
                      <w:rStyle w:val="Puslapioinaosnuoroda"/>
                    </w:rPr>
                    <w:footnoteReference w:id="3"/>
                  </w:r>
                  <w:r w:rsidR="00740F40">
                    <w:t>.</w:t>
                  </w:r>
                  <w:r w:rsidR="00A64707">
                    <w:t xml:space="preserve"> </w:t>
                  </w:r>
                </w:p>
                <w:p w14:paraId="42B12CD8" w14:textId="77777777" w:rsidR="00A048D7" w:rsidRDefault="00AC576D" w:rsidP="00AC576D">
                  <w:pPr>
                    <w:pStyle w:val="Default"/>
                    <w:tabs>
                      <w:tab w:val="left" w:pos="659"/>
                    </w:tabs>
                    <w:ind w:firstLine="408"/>
                    <w:jc w:val="both"/>
                  </w:pPr>
                  <w:r>
                    <w:t xml:space="preserve">LEZ ir pramoniniai parkai pritraukia ne tik investicijas, bet ir darbuotojų srautus, sukurdami naujas darbo vietas. </w:t>
                  </w:r>
                  <w:r w:rsidR="00A048D7" w:rsidRPr="00A048D7">
                    <w:t xml:space="preserve">Šiaulių regiono teritoriją kerta dvi tarptautinio lygmens automagistralės: 1) </w:t>
                  </w:r>
                  <w:proofErr w:type="spellStart"/>
                  <w:r w:rsidR="00A048D7" w:rsidRPr="00A048D7">
                    <w:t>transeuropinis</w:t>
                  </w:r>
                  <w:proofErr w:type="spellEnd"/>
                  <w:r w:rsidR="00A048D7" w:rsidRPr="00A048D7">
                    <w:t xml:space="preserve"> I A „Via </w:t>
                  </w:r>
                  <w:proofErr w:type="spellStart"/>
                  <w:r w:rsidR="00A048D7" w:rsidRPr="00A048D7">
                    <w:t>Hanseatica</w:t>
                  </w:r>
                  <w:proofErr w:type="spellEnd"/>
                  <w:r w:rsidR="00A048D7" w:rsidRPr="00A048D7">
                    <w:t>“ automobilių transporto koridorius, jungiantis Šiaulius su Ryga ir Varšuva; 2) TINA transporto koridorius “Klaipėda-Šiauliai-Panevėžys-Vilnius”. Šios magistralės jungia Šiaulius ir Šiaulių rajoną su Joniškio, Kelmės bei Radviliškio miestais. Intensyvus automobilių eismas ir nacionalinio lygmens kelių atkarpose Šiauliai–Pakruojis bei Šiauliai–Naujoji Akmenė. Pakankamai geros kokybės keliai jungia visus FZ zonos savivaldybių centrus.</w:t>
                  </w:r>
                  <w:r w:rsidR="00A048D7">
                    <w:t xml:space="preserve"> </w:t>
                  </w:r>
                  <w:r w:rsidR="00936CEA">
                    <w:t>Nedideli</w:t>
                  </w:r>
                  <w:r w:rsidR="00936CEA" w:rsidRPr="00936CEA">
                    <w:t xml:space="preserve"> atstumai tarp FZ savivaldybių</w:t>
                  </w:r>
                  <w:r w:rsidR="00936CEA">
                    <w:t xml:space="preserve"> (iki 60 km), kai darbo vietos pasiekiamos per 45 min.</w:t>
                  </w:r>
                  <w:r w:rsidR="00936CEA" w:rsidRPr="00936CEA">
                    <w:t xml:space="preserve">, stambių ekonominių objektų </w:t>
                  </w:r>
                  <w:r w:rsidR="00936CEA">
                    <w:t>trauka</w:t>
                  </w:r>
                  <w:r w:rsidR="00936CEA" w:rsidRPr="00936CEA">
                    <w:t xml:space="preserve"> didina gyventojų mobilumą. </w:t>
                  </w:r>
                </w:p>
                <w:p w14:paraId="22124026" w14:textId="77777777" w:rsidR="00AC576D" w:rsidRDefault="00936CEA" w:rsidP="00AC576D">
                  <w:pPr>
                    <w:pStyle w:val="Default"/>
                    <w:tabs>
                      <w:tab w:val="left" w:pos="659"/>
                    </w:tabs>
                    <w:ind w:firstLine="408"/>
                    <w:jc w:val="both"/>
                  </w:pPr>
                  <w:r w:rsidRPr="00936CEA">
                    <w:t xml:space="preserve">Gyventojų judėjimo tarp savivaldybių srautus </w:t>
                  </w:r>
                  <w:r>
                    <w:t>atspindi augantis vaikų judėjimas</w:t>
                  </w:r>
                  <w:r w:rsidRPr="00936CEA">
                    <w:t xml:space="preserve"> tarp savivaldybių</w:t>
                  </w:r>
                  <w:r>
                    <w:t xml:space="preserve">: </w:t>
                  </w:r>
                  <w:r w:rsidRPr="00936CEA">
                    <w:t>švietimo ir ugdy</w:t>
                  </w:r>
                  <w:r>
                    <w:t>m</w:t>
                  </w:r>
                  <w:r w:rsidRPr="00936CEA">
                    <w:t xml:space="preserve">o įstaigų vaikų, kurių deklaruota gyvenamoji vieta yra kitoje savivaldybėje, dalis 2019–2024 m. augo visose </w:t>
                  </w:r>
                  <w:r w:rsidR="002C1EDE">
                    <w:t xml:space="preserve">FZ </w:t>
                  </w:r>
                  <w:r w:rsidRPr="00936CEA">
                    <w:t>savivaldybėse</w:t>
                  </w:r>
                  <w:r w:rsidR="002C1EDE">
                    <w:t xml:space="preserve">. Akmenės LEZ vykdo darbuotojų pavėžėjimą į darbo vietas tam skirtais autobusais. </w:t>
                  </w:r>
                  <w:r w:rsidR="00D45EC1">
                    <w:t>Nauji pramonės ir verslo centrai</w:t>
                  </w:r>
                  <w:r w:rsidR="00BD184A">
                    <w:t xml:space="preserve">, pasižymintys patraukliomis darbo sąlygomis, gali suformuoti naujus darbuotojų srautus FZ savivaldybėse. </w:t>
                  </w:r>
                  <w:r w:rsidR="002C1EDE">
                    <w:t xml:space="preserve"> </w:t>
                  </w:r>
                </w:p>
                <w:p w14:paraId="3133B7F0" w14:textId="77777777" w:rsidR="0078780C" w:rsidRPr="00661F99" w:rsidRDefault="00DF0553" w:rsidP="0078780C">
                  <w:pPr>
                    <w:pStyle w:val="Default"/>
                    <w:tabs>
                      <w:tab w:val="left" w:pos="659"/>
                    </w:tabs>
                    <w:spacing w:before="120"/>
                    <w:ind w:firstLine="408"/>
                    <w:jc w:val="both"/>
                    <w:rPr>
                      <w:b/>
                      <w:i/>
                    </w:rPr>
                  </w:pPr>
                  <w:r w:rsidRPr="00661F99">
                    <w:rPr>
                      <w:b/>
                    </w:rPr>
                    <w:t xml:space="preserve">2. </w:t>
                  </w:r>
                  <w:r w:rsidR="0078780C" w:rsidRPr="00661F99">
                    <w:rPr>
                      <w:b/>
                      <w:i/>
                    </w:rPr>
                    <w:t>Naujų socialinių ir ekonominių ryšių atsiradimo prielaidos turizmo plėtros srityje</w:t>
                  </w:r>
                </w:p>
                <w:p w14:paraId="28244CA1" w14:textId="77777777" w:rsidR="0085017E" w:rsidRPr="00D91314" w:rsidRDefault="001670CB" w:rsidP="0085017E">
                  <w:pPr>
                    <w:pStyle w:val="Default"/>
                    <w:tabs>
                      <w:tab w:val="left" w:pos="659"/>
                    </w:tabs>
                    <w:spacing w:before="120"/>
                    <w:ind w:firstLine="408"/>
                    <w:jc w:val="both"/>
                    <w:rPr>
                      <w:iCs/>
                      <w:lang w:eastAsia="lt-LT"/>
                    </w:rPr>
                  </w:pPr>
                  <w:r>
                    <w:rPr>
                      <w:rFonts w:eastAsia="Calibri"/>
                      <w:lang w:eastAsia="lt-LT"/>
                    </w:rPr>
                    <w:t xml:space="preserve">Organizuojami kelių </w:t>
                  </w:r>
                  <w:r w:rsidR="00372747">
                    <w:rPr>
                      <w:rFonts w:eastAsia="Calibri"/>
                      <w:lang w:eastAsia="lt-LT"/>
                    </w:rPr>
                    <w:t>FZ</w:t>
                  </w:r>
                  <w:r>
                    <w:rPr>
                      <w:rFonts w:eastAsia="Calibri"/>
                      <w:lang w:eastAsia="lt-LT"/>
                    </w:rPr>
                    <w:t xml:space="preserve"> savivaldybių teritorijas jungiantys</w:t>
                  </w:r>
                  <w:r w:rsidR="00372747">
                    <w:rPr>
                      <w:rFonts w:eastAsia="Calibri"/>
                      <w:lang w:eastAsia="lt-LT"/>
                    </w:rPr>
                    <w:t xml:space="preserve"> turistiniai</w:t>
                  </w:r>
                  <w:r>
                    <w:rPr>
                      <w:rFonts w:eastAsia="Calibri"/>
                      <w:lang w:eastAsia="lt-LT"/>
                    </w:rPr>
                    <w:t xml:space="preserve"> maršrutai, </w:t>
                  </w:r>
                  <w:r w:rsidR="00372747">
                    <w:rPr>
                      <w:rFonts w:eastAsia="Calibri"/>
                      <w:lang w:eastAsia="lt-LT"/>
                    </w:rPr>
                    <w:t xml:space="preserve">FZ savivaldybės atlieka jungtinę turizmo </w:t>
                  </w:r>
                  <w:r>
                    <w:rPr>
                      <w:rFonts w:eastAsia="Calibri"/>
                      <w:lang w:eastAsia="lt-LT"/>
                    </w:rPr>
                    <w:t>informacijos sklaidą</w:t>
                  </w:r>
                  <w:r>
                    <w:rPr>
                      <w:rStyle w:val="Puslapioinaosnuoroda"/>
                      <w:rFonts w:eastAsia="Calibri"/>
                      <w:lang w:eastAsia="lt-LT"/>
                    </w:rPr>
                    <w:footnoteReference w:id="4"/>
                  </w:r>
                  <w:r>
                    <w:rPr>
                      <w:rFonts w:eastAsia="Calibri"/>
                      <w:lang w:eastAsia="lt-LT"/>
                    </w:rPr>
                    <w:t>.</w:t>
                  </w:r>
                  <w:r w:rsidR="0085017E">
                    <w:rPr>
                      <w:rFonts w:eastAsia="Calibri"/>
                      <w:lang w:eastAsia="lt-LT"/>
                    </w:rPr>
                    <w:t xml:space="preserve"> </w:t>
                  </w:r>
                  <w:r w:rsidR="0085017E">
                    <w:rPr>
                      <w:iCs/>
                      <w:lang w:eastAsia="lt-LT"/>
                    </w:rPr>
                    <w:t>B</w:t>
                  </w:r>
                  <w:r w:rsidR="0085017E" w:rsidRPr="00D91314">
                    <w:rPr>
                      <w:iCs/>
                      <w:lang w:eastAsia="lt-LT"/>
                    </w:rPr>
                    <w:t>endrai planuo</w:t>
                  </w:r>
                  <w:r w:rsidR="0085017E">
                    <w:rPr>
                      <w:iCs/>
                      <w:lang w:eastAsia="lt-LT"/>
                    </w:rPr>
                    <w:t>jami</w:t>
                  </w:r>
                  <w:r w:rsidR="0085017E" w:rsidRPr="00D91314">
                    <w:rPr>
                      <w:iCs/>
                      <w:lang w:eastAsia="lt-LT"/>
                    </w:rPr>
                    <w:t xml:space="preserve"> turistini</w:t>
                  </w:r>
                  <w:r w:rsidR="0085017E">
                    <w:rPr>
                      <w:iCs/>
                      <w:lang w:eastAsia="lt-LT"/>
                    </w:rPr>
                    <w:t>ai</w:t>
                  </w:r>
                  <w:r w:rsidR="0085017E" w:rsidRPr="00D91314">
                    <w:rPr>
                      <w:iCs/>
                      <w:lang w:eastAsia="lt-LT"/>
                    </w:rPr>
                    <w:t xml:space="preserve"> maršrut</w:t>
                  </w:r>
                  <w:r w:rsidR="0085017E">
                    <w:rPr>
                      <w:iCs/>
                      <w:lang w:eastAsia="lt-LT"/>
                    </w:rPr>
                    <w:t>ai</w:t>
                  </w:r>
                  <w:r w:rsidR="0085017E" w:rsidRPr="00D91314">
                    <w:rPr>
                      <w:iCs/>
                      <w:lang w:eastAsia="lt-LT"/>
                    </w:rPr>
                    <w:t>, turin</w:t>
                  </w:r>
                  <w:r w:rsidR="0085017E">
                    <w:rPr>
                      <w:iCs/>
                      <w:lang w:eastAsia="lt-LT"/>
                    </w:rPr>
                    <w:t>tys</w:t>
                  </w:r>
                  <w:r w:rsidR="0085017E" w:rsidRPr="00D91314">
                    <w:rPr>
                      <w:iCs/>
                      <w:lang w:eastAsia="lt-LT"/>
                    </w:rPr>
                    <w:t xml:space="preserve"> turinio panašumų</w:t>
                  </w:r>
                  <w:r w:rsidR="0085017E">
                    <w:rPr>
                      <w:iCs/>
                      <w:lang w:eastAsia="lt-LT"/>
                    </w:rPr>
                    <w:t xml:space="preserve"> keliose savivaldybėse</w:t>
                  </w:r>
                  <w:r w:rsidR="0085017E" w:rsidRPr="00D91314">
                    <w:rPr>
                      <w:iCs/>
                      <w:lang w:eastAsia="lt-LT"/>
                    </w:rPr>
                    <w:t xml:space="preserve"> (</w:t>
                  </w:r>
                  <w:r w:rsidR="0085017E">
                    <w:rPr>
                      <w:iCs/>
                      <w:lang w:eastAsia="lt-LT"/>
                    </w:rPr>
                    <w:t xml:space="preserve">pvz., </w:t>
                  </w:r>
                  <w:r w:rsidR="0085017E" w:rsidRPr="00D91314">
                    <w:rPr>
                      <w:iCs/>
                      <w:lang w:eastAsia="lt-LT"/>
                    </w:rPr>
                    <w:t>lankytinų objektų kategorija</w:t>
                  </w:r>
                  <w:r w:rsidR="0085017E">
                    <w:rPr>
                      <w:iCs/>
                      <w:lang w:eastAsia="lt-LT"/>
                    </w:rPr>
                    <w:t>)</w:t>
                  </w:r>
                  <w:r w:rsidR="0085017E" w:rsidRPr="00D91314">
                    <w:rPr>
                      <w:iCs/>
                      <w:lang w:eastAsia="lt-LT"/>
                    </w:rPr>
                    <w:t xml:space="preserve">. </w:t>
                  </w:r>
                  <w:r w:rsidR="0085017E">
                    <w:rPr>
                      <w:iCs/>
                      <w:lang w:eastAsia="lt-LT"/>
                    </w:rPr>
                    <w:t xml:space="preserve">Šiaulių miesto TIC interneto svetainėje </w:t>
                  </w:r>
                  <w:r w:rsidR="0085017E" w:rsidRPr="00E714F0">
                    <w:rPr>
                      <w:i/>
                      <w:iCs/>
                      <w:lang w:eastAsia="lt-LT"/>
                    </w:rPr>
                    <w:t>Visit Šiauliai</w:t>
                  </w:r>
                  <w:r w:rsidR="0085017E" w:rsidRPr="00D91314">
                    <w:rPr>
                      <w:iCs/>
                      <w:lang w:eastAsia="lt-LT"/>
                    </w:rPr>
                    <w:t xml:space="preserve"> matoma </w:t>
                  </w:r>
                  <w:r w:rsidR="0085017E">
                    <w:rPr>
                      <w:iCs/>
                      <w:lang w:eastAsia="lt-LT"/>
                    </w:rPr>
                    <w:t xml:space="preserve">turistinių maršrutų, turinčių </w:t>
                  </w:r>
                  <w:r w:rsidR="0085017E" w:rsidRPr="00D91314">
                    <w:rPr>
                      <w:iCs/>
                      <w:lang w:eastAsia="lt-LT"/>
                    </w:rPr>
                    <w:t>bendr</w:t>
                  </w:r>
                  <w:r w:rsidR="0085017E">
                    <w:rPr>
                      <w:iCs/>
                      <w:lang w:eastAsia="lt-LT"/>
                    </w:rPr>
                    <w:t>ą</w:t>
                  </w:r>
                  <w:r w:rsidR="0085017E" w:rsidRPr="00D91314">
                    <w:rPr>
                      <w:iCs/>
                      <w:lang w:eastAsia="lt-LT"/>
                    </w:rPr>
                    <w:t xml:space="preserve"> </w:t>
                  </w:r>
                  <w:r w:rsidR="0085017E">
                    <w:rPr>
                      <w:iCs/>
                      <w:lang w:eastAsia="lt-LT"/>
                    </w:rPr>
                    <w:t>tematiką</w:t>
                  </w:r>
                  <w:r w:rsidR="0085017E" w:rsidRPr="00D91314">
                    <w:rPr>
                      <w:iCs/>
                      <w:lang w:eastAsia="lt-LT"/>
                    </w:rPr>
                    <w:t xml:space="preserve"> (sakralinis paveldas, dvirači</w:t>
                  </w:r>
                  <w:r w:rsidR="0085017E">
                    <w:rPr>
                      <w:iCs/>
                      <w:lang w:eastAsia="lt-LT"/>
                    </w:rPr>
                    <w:t>ų žygiai</w:t>
                  </w:r>
                  <w:r w:rsidR="0085017E" w:rsidRPr="00D91314">
                    <w:rPr>
                      <w:iCs/>
                      <w:lang w:eastAsia="lt-LT"/>
                    </w:rPr>
                    <w:t xml:space="preserve">, </w:t>
                  </w:r>
                  <w:r w:rsidR="0085017E">
                    <w:rPr>
                      <w:iCs/>
                      <w:lang w:eastAsia="lt-LT"/>
                    </w:rPr>
                    <w:t>istorinės vietos, gamtos objektai) ir jungiančių</w:t>
                  </w:r>
                  <w:r w:rsidR="0085017E" w:rsidRPr="00D91314">
                    <w:rPr>
                      <w:iCs/>
                      <w:lang w:eastAsia="lt-LT"/>
                    </w:rPr>
                    <w:t xml:space="preserve"> kelias savivaldybes</w:t>
                  </w:r>
                  <w:r w:rsidR="0085017E">
                    <w:rPr>
                      <w:iCs/>
                      <w:lang w:eastAsia="lt-LT"/>
                    </w:rPr>
                    <w:t xml:space="preserve"> pvz.: 1) dviračių žygis „Istorinės atminties keliu“ (160 km); 2) žiedinis maršrutas „Pamatyk. Paragauk. Pajusk“ (140 km); 3) „Malūnų kelias“ (94 km); 4) Kelmės rajono gamtos perlai“ (160 km)</w:t>
                  </w:r>
                  <w:r w:rsidR="0085017E">
                    <w:rPr>
                      <w:rStyle w:val="Puslapioinaosnuoroda"/>
                      <w:iCs/>
                      <w:lang w:eastAsia="lt-LT"/>
                    </w:rPr>
                    <w:footnoteReference w:id="5"/>
                  </w:r>
                  <w:r w:rsidR="0085017E">
                    <w:rPr>
                      <w:iCs/>
                      <w:lang w:eastAsia="lt-LT"/>
                    </w:rPr>
                    <w:t xml:space="preserve">.  </w:t>
                  </w:r>
                </w:p>
                <w:p w14:paraId="139C792F" w14:textId="77777777" w:rsidR="0085017E" w:rsidRDefault="0085017E" w:rsidP="0085017E">
                  <w:pPr>
                    <w:suppressAutoHyphens/>
                    <w:ind w:firstLine="341"/>
                    <w:jc w:val="both"/>
                    <w:rPr>
                      <w:lang w:eastAsia="lt-LT"/>
                    </w:rPr>
                  </w:pPr>
                  <w:r>
                    <w:rPr>
                      <w:lang w:eastAsia="lt-LT"/>
                    </w:rPr>
                    <w:t xml:space="preserve">Yra sudaryti ir tarptautiniai maršrutai, kurių dalimi yra Šiaulių regiono objektai: 1) 2022 m. leidinyje </w:t>
                  </w:r>
                  <w:r w:rsidRPr="007B441B">
                    <w:rPr>
                      <w:lang w:eastAsia="lt-LT"/>
                    </w:rPr>
                    <w:t xml:space="preserve">„Įspūdinga kelionė </w:t>
                  </w:r>
                  <w:r>
                    <w:rPr>
                      <w:lang w:eastAsia="lt-LT"/>
                    </w:rPr>
                    <w:t xml:space="preserve">po </w:t>
                  </w:r>
                  <w:r w:rsidRPr="007B441B">
                    <w:rPr>
                      <w:lang w:eastAsia="lt-LT"/>
                    </w:rPr>
                    <w:t xml:space="preserve">dvarų </w:t>
                  </w:r>
                  <w:r>
                    <w:rPr>
                      <w:lang w:eastAsia="lt-LT"/>
                    </w:rPr>
                    <w:t xml:space="preserve">ir rūmų </w:t>
                  </w:r>
                  <w:r w:rsidRPr="007B441B">
                    <w:rPr>
                      <w:lang w:eastAsia="lt-LT"/>
                    </w:rPr>
                    <w:t>park</w:t>
                  </w:r>
                  <w:r>
                    <w:rPr>
                      <w:lang w:eastAsia="lt-LT"/>
                    </w:rPr>
                    <w:t>u</w:t>
                  </w:r>
                  <w:r w:rsidRPr="007B441B">
                    <w:rPr>
                      <w:lang w:eastAsia="lt-LT"/>
                    </w:rPr>
                    <w:t>s. Žiemgala. Šiaurės Lietuva“</w:t>
                  </w:r>
                  <w:r>
                    <w:rPr>
                      <w:lang w:eastAsia="lt-LT"/>
                    </w:rPr>
                    <w:t xml:space="preserve"> </w:t>
                  </w:r>
                  <w:r w:rsidRPr="007B441B">
                    <w:rPr>
                      <w:lang w:eastAsia="lt-LT"/>
                    </w:rPr>
                    <w:t>aprašyti 55 dvarų ir rūmų parkai, jie įtraukti į atskirus</w:t>
                  </w:r>
                  <w:r>
                    <w:rPr>
                      <w:lang w:eastAsia="lt-LT"/>
                    </w:rPr>
                    <w:t xml:space="preserve"> 3</w:t>
                  </w:r>
                  <w:r w:rsidRPr="007B441B">
                    <w:rPr>
                      <w:lang w:eastAsia="lt-LT"/>
                    </w:rPr>
                    <w:t xml:space="preserve"> maršrutus ir apima </w:t>
                  </w:r>
                  <w:r>
                    <w:rPr>
                      <w:lang w:eastAsia="lt-LT"/>
                    </w:rPr>
                    <w:t xml:space="preserve">Latvijos </w:t>
                  </w:r>
                  <w:r w:rsidRPr="007B441B">
                    <w:rPr>
                      <w:lang w:eastAsia="lt-LT"/>
                    </w:rPr>
                    <w:t>Žiemgalos krašto bei Šiaulių</w:t>
                  </w:r>
                  <w:r>
                    <w:rPr>
                      <w:lang w:eastAsia="lt-LT"/>
                    </w:rPr>
                    <w:t xml:space="preserve"> ir Panevėžio apskričių ypatingu</w:t>
                  </w:r>
                  <w:r w:rsidRPr="007B441B">
                    <w:rPr>
                      <w:lang w:eastAsia="lt-LT"/>
                    </w:rPr>
                    <w:t xml:space="preserve">s </w:t>
                  </w:r>
                  <w:r>
                    <w:rPr>
                      <w:lang w:eastAsia="lt-LT"/>
                    </w:rPr>
                    <w:t>parku</w:t>
                  </w:r>
                  <w:r w:rsidRPr="007B441B">
                    <w:rPr>
                      <w:lang w:eastAsia="lt-LT"/>
                    </w:rPr>
                    <w:t>s</w:t>
                  </w:r>
                  <w:r>
                    <w:rPr>
                      <w:rStyle w:val="Puslapioinaosnuoroda"/>
                      <w:lang w:eastAsia="lt-LT"/>
                    </w:rPr>
                    <w:footnoteReference w:id="6"/>
                  </w:r>
                  <w:r>
                    <w:rPr>
                      <w:lang w:eastAsia="lt-LT"/>
                    </w:rPr>
                    <w:t>; 2)</w:t>
                  </w:r>
                  <w:r>
                    <w:t xml:space="preserve"> </w:t>
                  </w:r>
                  <w:proofErr w:type="spellStart"/>
                  <w:r w:rsidRPr="00936F68">
                    <w:rPr>
                      <w:lang w:eastAsia="lt-LT"/>
                    </w:rPr>
                    <w:t>Camino</w:t>
                  </w:r>
                  <w:proofErr w:type="spellEnd"/>
                  <w:r w:rsidRPr="00936F68">
                    <w:rPr>
                      <w:lang w:eastAsia="lt-LT"/>
                    </w:rPr>
                    <w:t xml:space="preserve"> </w:t>
                  </w:r>
                  <w:proofErr w:type="spellStart"/>
                  <w:r w:rsidRPr="00936F68">
                    <w:rPr>
                      <w:lang w:eastAsia="lt-LT"/>
                    </w:rPr>
                    <w:t>Lituano</w:t>
                  </w:r>
                  <w:proofErr w:type="spellEnd"/>
                  <w:r w:rsidRPr="00936F68">
                    <w:rPr>
                      <w:lang w:eastAsia="lt-LT"/>
                    </w:rPr>
                    <w:t xml:space="preserve"> kultūros kelias –</w:t>
                  </w:r>
                  <w:r>
                    <w:rPr>
                      <w:lang w:eastAsia="lt-LT"/>
                    </w:rPr>
                    <w:t xml:space="preserve"> </w:t>
                  </w:r>
                  <w:r w:rsidRPr="00936F68">
                    <w:rPr>
                      <w:lang w:eastAsia="lt-LT"/>
                    </w:rPr>
                    <w:t>savarankiškai keliauti paruoštas daugiau nei 1000 kilometrų šiuolaikinis piligrimų kelias, besidriekiantis per visą Lietuvą</w:t>
                  </w:r>
                  <w:r>
                    <w:rPr>
                      <w:lang w:eastAsia="lt-LT"/>
                    </w:rPr>
                    <w:t xml:space="preserve"> bei per visas 7 regiono savivaldybių teritorijas</w:t>
                  </w:r>
                  <w:r w:rsidRPr="00936F68">
                    <w:rPr>
                      <w:lang w:eastAsia="lt-LT"/>
                    </w:rPr>
                    <w:t xml:space="preserve"> ir prisijungiantis prie Europos tarptautinio Šv. Jokūbo kelių tinklo</w:t>
                  </w:r>
                  <w:r>
                    <w:rPr>
                      <w:rStyle w:val="Puslapioinaosnuoroda"/>
                      <w:lang w:eastAsia="lt-LT"/>
                    </w:rPr>
                    <w:footnoteReference w:id="7"/>
                  </w:r>
                  <w:r w:rsidRPr="00936F68">
                    <w:rPr>
                      <w:lang w:eastAsia="lt-LT"/>
                    </w:rPr>
                    <w:t>.</w:t>
                  </w:r>
                  <w:r>
                    <w:rPr>
                      <w:lang w:eastAsia="lt-LT"/>
                    </w:rPr>
                    <w:t xml:space="preserve"> </w:t>
                  </w:r>
                </w:p>
                <w:p w14:paraId="74E1B87E" w14:textId="77777777" w:rsidR="005511AE" w:rsidRDefault="005511AE" w:rsidP="0085017E">
                  <w:pPr>
                    <w:suppressAutoHyphens/>
                    <w:ind w:firstLine="341"/>
                    <w:jc w:val="both"/>
                    <w:rPr>
                      <w:lang w:eastAsia="lt-LT"/>
                    </w:rPr>
                  </w:pPr>
                  <w:r w:rsidRPr="005511AE">
                    <w:rPr>
                      <w:lang w:eastAsia="lt-LT"/>
                    </w:rPr>
                    <w:t>FZ teritorijoje yra nemažai saugomų teritorijų (Žagarės, Ventos, Tytuvėnų, Kurtuvėnų regioniniai parkai ir dalis Varnių bei Dubysos regioninių parkų), kurių teritorijos jungia Šiaulių, Kelmės ir Radviliškio rajonų teritorijas</w:t>
                  </w:r>
                  <w:r>
                    <w:rPr>
                      <w:lang w:eastAsia="lt-LT"/>
                    </w:rPr>
                    <w:t xml:space="preserve">, atitinkamai vykdomos šių </w:t>
                  </w:r>
                  <w:r w:rsidRPr="005511AE">
                    <w:rPr>
                      <w:lang w:eastAsia="lt-LT"/>
                    </w:rPr>
                    <w:t>savivaldybių bendros veiklos</w:t>
                  </w:r>
                  <w:r>
                    <w:rPr>
                      <w:lang w:eastAsia="lt-LT"/>
                    </w:rPr>
                    <w:t xml:space="preserve">. </w:t>
                  </w:r>
                </w:p>
                <w:p w14:paraId="126FB15D" w14:textId="77777777" w:rsidR="0085017E" w:rsidRDefault="0085017E" w:rsidP="0085017E">
                  <w:pPr>
                    <w:suppressAutoHyphens/>
                    <w:ind w:firstLine="341"/>
                    <w:jc w:val="both"/>
                    <w:rPr>
                      <w:lang w:eastAsia="lt-LT"/>
                    </w:rPr>
                  </w:pPr>
                  <w:r>
                    <w:rPr>
                      <w:lang w:eastAsia="lt-LT"/>
                    </w:rPr>
                    <w:t>FZ</w:t>
                  </w:r>
                  <w:r w:rsidRPr="006D0AFC">
                    <w:rPr>
                      <w:lang w:eastAsia="lt-LT"/>
                    </w:rPr>
                    <w:t xml:space="preserve"> savivaldybių </w:t>
                  </w:r>
                  <w:r>
                    <w:rPr>
                      <w:lang w:eastAsia="lt-LT"/>
                    </w:rPr>
                    <w:t>bendrai</w:t>
                  </w:r>
                  <w:r w:rsidRPr="006D0AFC">
                    <w:rPr>
                      <w:lang w:eastAsia="lt-LT"/>
                    </w:rPr>
                    <w:t xml:space="preserve"> išleisti leidiniai</w:t>
                  </w:r>
                  <w:r>
                    <w:rPr>
                      <w:lang w:eastAsia="lt-LT"/>
                    </w:rPr>
                    <w:t xml:space="preserve"> </w:t>
                  </w:r>
                  <w:r w:rsidRPr="006D0AFC">
                    <w:rPr>
                      <w:lang w:eastAsia="lt-LT"/>
                    </w:rPr>
                    <w:t>skelbiam</w:t>
                  </w:r>
                  <w:r>
                    <w:rPr>
                      <w:lang w:eastAsia="lt-LT"/>
                    </w:rPr>
                    <w:t>i</w:t>
                  </w:r>
                  <w:r w:rsidRPr="006D0AFC">
                    <w:rPr>
                      <w:lang w:eastAsia="lt-LT"/>
                    </w:rPr>
                    <w:t xml:space="preserve"> visų </w:t>
                  </w:r>
                  <w:r>
                    <w:rPr>
                      <w:lang w:eastAsia="lt-LT"/>
                    </w:rPr>
                    <w:t xml:space="preserve">regiono </w:t>
                  </w:r>
                  <w:r w:rsidRPr="006D0AFC">
                    <w:rPr>
                      <w:lang w:eastAsia="lt-LT"/>
                    </w:rPr>
                    <w:t>savivaldybių TIC</w:t>
                  </w:r>
                  <w:r>
                    <w:rPr>
                      <w:rStyle w:val="Puslapioinaosnuoroda"/>
                      <w:lang w:eastAsia="lt-LT"/>
                    </w:rPr>
                    <w:footnoteReference w:id="8"/>
                  </w:r>
                  <w:r>
                    <w:rPr>
                      <w:lang w:eastAsia="lt-LT"/>
                    </w:rPr>
                    <w:t>, pvz.,:</w:t>
                  </w:r>
                  <w:r w:rsidRPr="006D0AFC">
                    <w:rPr>
                      <w:lang w:eastAsia="lt-LT"/>
                    </w:rPr>
                    <w:t xml:space="preserve"> „Šiaulių krašto turizmo gidas“ (popierinis ir elektroninis</w:t>
                  </w:r>
                  <w:r>
                    <w:rPr>
                      <w:lang w:eastAsia="lt-LT"/>
                    </w:rPr>
                    <w:t xml:space="preserve"> leidinys</w:t>
                  </w:r>
                  <w:r w:rsidRPr="006D0AFC">
                    <w:rPr>
                      <w:lang w:eastAsia="lt-LT"/>
                    </w:rPr>
                    <w:t>), „Žydų kultūra ir atmintis Šiaulių krašte“ (popierinis ir elektroninis</w:t>
                  </w:r>
                  <w:r>
                    <w:rPr>
                      <w:lang w:eastAsia="lt-LT"/>
                    </w:rPr>
                    <w:t xml:space="preserve"> leidinys)</w:t>
                  </w:r>
                  <w:r w:rsidRPr="006D0AFC">
                    <w:rPr>
                      <w:lang w:eastAsia="lt-LT"/>
                    </w:rPr>
                    <w:t>.</w:t>
                  </w:r>
                  <w:r>
                    <w:rPr>
                      <w:lang w:eastAsia="lt-LT"/>
                    </w:rPr>
                    <w:t xml:space="preserve"> </w:t>
                  </w:r>
                </w:p>
                <w:p w14:paraId="61F3EC5D" w14:textId="77777777" w:rsidR="0078780C" w:rsidRDefault="001670CB" w:rsidP="001670CB">
                  <w:pPr>
                    <w:pStyle w:val="Default"/>
                    <w:tabs>
                      <w:tab w:val="left" w:pos="659"/>
                    </w:tabs>
                    <w:ind w:firstLine="408"/>
                    <w:jc w:val="both"/>
                    <w:rPr>
                      <w:iCs/>
                    </w:rPr>
                  </w:pPr>
                  <w:r>
                    <w:lastRenderedPageBreak/>
                    <w:t>Nemaža dalis t</w:t>
                  </w:r>
                  <w:r w:rsidRPr="0067025D">
                    <w:t xml:space="preserve">urizmo </w:t>
                  </w:r>
                  <w:r>
                    <w:t>objektų</w:t>
                  </w:r>
                  <w:r w:rsidRPr="0067025D">
                    <w:t xml:space="preserve"> </w:t>
                  </w:r>
                  <w:r w:rsidR="00F43EB9">
                    <w:t>bei</w:t>
                  </w:r>
                  <w:r w:rsidRPr="0067025D">
                    <w:t xml:space="preserve"> organizuojam</w:t>
                  </w:r>
                  <w:r w:rsidR="00F43EB9">
                    <w:t>ų</w:t>
                  </w:r>
                  <w:r w:rsidRPr="0067025D">
                    <w:t xml:space="preserve"> kultūros ir turizmo rengini</w:t>
                  </w:r>
                  <w:r w:rsidR="00F43EB9">
                    <w:t>ų</w:t>
                  </w:r>
                  <w:r w:rsidRPr="0067025D">
                    <w:t xml:space="preserve"> yra žinomi ir už Lietuvos ribų, kasmet pritraukia tūkstančius lankytojų ir turistų</w:t>
                  </w:r>
                  <w:r w:rsidR="00F43EB9">
                    <w:t>,</w:t>
                  </w:r>
                  <w:r w:rsidRPr="004320AC">
                    <w:t xml:space="preserve"> </w:t>
                  </w:r>
                  <w:r w:rsidRPr="004320AC">
                    <w:rPr>
                      <w:iCs/>
                    </w:rPr>
                    <w:t>pvz.: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w:t>
                  </w:r>
                  <w:r w:rsidR="00F43EB9">
                    <w:rPr>
                      <w:iCs/>
                    </w:rPr>
                    <w:t xml:space="preserve"> ir pritraukia daugybę lankytojų;</w:t>
                  </w:r>
                  <w:r w:rsidRPr="004320AC">
                    <w:rPr>
                      <w:iCs/>
                    </w:rPr>
                    <w:t xml:space="preserve"> Radviliškio rajono Burbiškių dvare kiekvieną pavasarį vyksta Tulpių žydėjimo šventė, kuomet pražysta apie pusė tūkstančio tulpių rūšių; Pakruojo dvar</w:t>
                  </w:r>
                  <w:r w:rsidR="00F43EB9">
                    <w:rPr>
                      <w:iCs/>
                    </w:rPr>
                    <w:t>o teritorijoje</w:t>
                  </w:r>
                  <w:r w:rsidRPr="004320AC">
                    <w:rPr>
                      <w:iCs/>
                    </w:rPr>
                    <w:t xml:space="preserve"> vasarą vyksta gėlių, o žiemą – žibintų festivaliai; Šiaulių Chaimo Frenkelio vilo</w:t>
                  </w:r>
                  <w:r w:rsidR="00F43EB9">
                    <w:rPr>
                      <w:iCs/>
                    </w:rPr>
                    <w:t>s kiem</w:t>
                  </w:r>
                  <w:r w:rsidRPr="004320AC">
                    <w:rPr>
                      <w:iCs/>
                    </w:rPr>
                    <w:t>e vyksta tarptautiniai vasaros muzikos festivaliai</w:t>
                  </w:r>
                  <w:r w:rsidR="00F43EB9">
                    <w:rPr>
                      <w:iCs/>
                    </w:rPr>
                    <w:t>.</w:t>
                  </w:r>
                </w:p>
                <w:p w14:paraId="65BF92BC" w14:textId="77777777" w:rsidR="0085017E" w:rsidRDefault="0085017E" w:rsidP="001670CB">
                  <w:pPr>
                    <w:pStyle w:val="Default"/>
                    <w:tabs>
                      <w:tab w:val="left" w:pos="659"/>
                    </w:tabs>
                    <w:ind w:firstLine="408"/>
                    <w:jc w:val="both"/>
                    <w:rPr>
                      <w:iCs/>
                    </w:rPr>
                  </w:pPr>
                  <w:r>
                    <w:rPr>
                      <w:iCs/>
                    </w:rPr>
                    <w:t>Atvykusius į regioną turistus</w:t>
                  </w:r>
                  <w:r w:rsidRPr="0085017E">
                    <w:rPr>
                      <w:iCs/>
                    </w:rPr>
                    <w:t xml:space="preserve">, </w:t>
                  </w:r>
                  <w:r>
                    <w:rPr>
                      <w:iCs/>
                    </w:rPr>
                    <w:t>aktyviai FZ savivaldybėms bendradarbiaujant</w:t>
                  </w:r>
                  <w:r w:rsidRPr="0085017E">
                    <w:rPr>
                      <w:iCs/>
                    </w:rPr>
                    <w:t xml:space="preserve">, </w:t>
                  </w:r>
                  <w:r>
                    <w:rPr>
                      <w:iCs/>
                    </w:rPr>
                    <w:t>būtų galima paskirstyti tolygiau po regioną i</w:t>
                  </w:r>
                  <w:r w:rsidRPr="0085017E">
                    <w:rPr>
                      <w:iCs/>
                    </w:rPr>
                    <w:t>r išlaikyti ilgiau</w:t>
                  </w:r>
                  <w:r>
                    <w:rPr>
                      <w:iCs/>
                    </w:rPr>
                    <w:t xml:space="preserve">. </w:t>
                  </w:r>
                </w:p>
                <w:p w14:paraId="016D262B" w14:textId="77777777" w:rsidR="0091603F" w:rsidRDefault="0091603F" w:rsidP="0091603F">
                  <w:pPr>
                    <w:widowControl w:val="0"/>
                    <w:suppressAutoHyphens/>
                    <w:ind w:firstLine="341"/>
                    <w:jc w:val="both"/>
                    <w:rPr>
                      <w:rFonts w:eastAsia="Calibri"/>
                      <w:i/>
                      <w:lang w:eastAsia="lt-LT"/>
                    </w:rPr>
                  </w:pPr>
                </w:p>
                <w:p w14:paraId="535DFA5D" w14:textId="77777777" w:rsidR="003A57A0" w:rsidRDefault="003A57A0" w:rsidP="003A57A0">
                  <w:pPr>
                    <w:widowControl w:val="0"/>
                    <w:suppressAutoHyphens/>
                    <w:spacing w:before="120" w:after="120"/>
                    <w:ind w:firstLine="341"/>
                    <w:jc w:val="both"/>
                    <w:rPr>
                      <w:rFonts w:eastAsia="Calibri"/>
                      <w:i/>
                      <w:lang w:eastAsia="lt-LT"/>
                    </w:rPr>
                  </w:pPr>
                  <w:r w:rsidRPr="00661F99">
                    <w:rPr>
                      <w:rFonts w:eastAsia="Calibri"/>
                      <w:b/>
                      <w:lang w:eastAsia="lt-LT"/>
                    </w:rPr>
                    <w:t>3</w:t>
                  </w:r>
                  <w:r w:rsidRPr="00661F99">
                    <w:rPr>
                      <w:b/>
                    </w:rPr>
                    <w:t xml:space="preserve">. </w:t>
                  </w:r>
                  <w:r w:rsidRPr="00661F99">
                    <w:rPr>
                      <w:b/>
                      <w:i/>
                    </w:rPr>
                    <w:t xml:space="preserve">Naujų socialinių ir ekonominių ryšių atsiradimo prielaidos </w:t>
                  </w:r>
                  <w:r>
                    <w:rPr>
                      <w:rFonts w:eastAsia="Calibri"/>
                      <w:b/>
                      <w:i/>
                      <w:lang w:eastAsia="lt-LT"/>
                    </w:rPr>
                    <w:t>kitose FZ savivaldybių funkcijų vykdymo</w:t>
                  </w:r>
                  <w:r w:rsidRPr="00661F99">
                    <w:rPr>
                      <w:rFonts w:eastAsia="Calibri"/>
                      <w:b/>
                      <w:i/>
                      <w:lang w:eastAsia="lt-LT"/>
                    </w:rPr>
                    <w:t xml:space="preserve"> srity</w:t>
                  </w:r>
                  <w:r>
                    <w:rPr>
                      <w:rFonts w:eastAsia="Calibri"/>
                      <w:b/>
                      <w:i/>
                      <w:lang w:eastAsia="lt-LT"/>
                    </w:rPr>
                    <w:t>s</w:t>
                  </w:r>
                  <w:r w:rsidRPr="00661F99">
                    <w:rPr>
                      <w:rFonts w:eastAsia="Calibri"/>
                      <w:b/>
                      <w:i/>
                      <w:lang w:eastAsia="lt-LT"/>
                    </w:rPr>
                    <w:t>e</w:t>
                  </w:r>
                  <w:r>
                    <w:rPr>
                      <w:rFonts w:eastAsia="Calibri"/>
                      <w:i/>
                      <w:lang w:eastAsia="lt-LT"/>
                    </w:rPr>
                    <w:t xml:space="preserve"> </w:t>
                  </w:r>
                </w:p>
                <w:p w14:paraId="575AAB36" w14:textId="77777777" w:rsidR="00F33561" w:rsidRPr="00484839" w:rsidRDefault="0091603F" w:rsidP="0053797F">
                  <w:pPr>
                    <w:pStyle w:val="Default"/>
                    <w:ind w:firstLine="341"/>
                    <w:jc w:val="both"/>
                    <w:rPr>
                      <w:sz w:val="12"/>
                      <w:szCs w:val="12"/>
                    </w:rPr>
                  </w:pPr>
                  <w:r w:rsidRPr="005A6863">
                    <w:t xml:space="preserve">Naujų socialinių ir ekonominių ryšių atsiradimui funkcinėje zonoje yra susidariusi </w:t>
                  </w:r>
                  <w:r w:rsidRPr="005A6863">
                    <w:rPr>
                      <w:u w:val="single"/>
                    </w:rPr>
                    <w:t>prielaid</w:t>
                  </w:r>
                  <w:r>
                    <w:rPr>
                      <w:u w:val="single"/>
                    </w:rPr>
                    <w:t>a</w:t>
                  </w:r>
                  <w:r w:rsidRPr="005A6863">
                    <w:t xml:space="preserve">, aktuali </w:t>
                  </w:r>
                  <w:r>
                    <w:rPr>
                      <w:bCs/>
                      <w:i/>
                    </w:rPr>
                    <w:t>viešojo transporto infrastruktūros modernizavimo</w:t>
                  </w:r>
                  <w:r w:rsidRPr="005A6863">
                    <w:rPr>
                      <w:bCs/>
                      <w:i/>
                    </w:rPr>
                    <w:t xml:space="preserve"> skatinimui</w:t>
                  </w:r>
                  <w:r w:rsidRPr="005A6863">
                    <w:t>, vykdant Lietuvos Respublikos vietos savivaldos įstatyme nustatytą savarankiškąją savivaldybių funkciją „</w:t>
                  </w:r>
                  <w:r w:rsidRPr="0091603F">
                    <w:t>keleivių vežimo vietiniais maršrutais organizavimas</w:t>
                  </w:r>
                  <w:r w:rsidRPr="005A6863">
                    <w:t xml:space="preserve">“: </w:t>
                  </w:r>
                  <w:r w:rsidR="009209BB">
                    <w:t>n</w:t>
                  </w:r>
                  <w:r w:rsidR="009209BB" w:rsidRPr="009209BB">
                    <w:t>auj</w:t>
                  </w:r>
                  <w:r w:rsidR="009209BB">
                    <w:t>ų</w:t>
                  </w:r>
                  <w:r w:rsidR="009209BB" w:rsidRPr="009209BB">
                    <w:t xml:space="preserve"> pramonės ir verslo centr</w:t>
                  </w:r>
                  <w:r w:rsidR="009209BB">
                    <w:t>ų įkūrimas FZ teritorijoje, prasidėjęs FZ savivaldybių bendradarbiavimas turizmo srityje formuos poreikį</w:t>
                  </w:r>
                  <w:r w:rsidR="009209BB" w:rsidRPr="009209BB">
                    <w:t xml:space="preserve"> daugiau keliauti, nes formuosis ryšiai</w:t>
                  </w:r>
                  <w:r w:rsidR="009209BB">
                    <w:t>,</w:t>
                  </w:r>
                  <w:r w:rsidR="009209BB" w:rsidRPr="009209BB">
                    <w:t xml:space="preserve"> susiję su kitomis</w:t>
                  </w:r>
                  <w:r w:rsidR="009209BB">
                    <w:t xml:space="preserve"> </w:t>
                  </w:r>
                  <w:r w:rsidR="0053797F">
                    <w:t>savivaldybių</w:t>
                  </w:r>
                  <w:r w:rsidR="009209BB" w:rsidRPr="009209BB">
                    <w:t xml:space="preserve"> f</w:t>
                  </w:r>
                  <w:r w:rsidR="0053797F">
                    <w:t>unkcijo</w:t>
                  </w:r>
                  <w:r w:rsidR="009209BB" w:rsidRPr="009209BB">
                    <w:t>mis</w:t>
                  </w:r>
                  <w:r w:rsidR="0053797F">
                    <w:t>,</w:t>
                  </w:r>
                  <w:r w:rsidR="009209BB" w:rsidRPr="009209BB">
                    <w:t xml:space="preserve"> </w:t>
                  </w:r>
                  <w:r w:rsidR="0053797F">
                    <w:t xml:space="preserve">augs </w:t>
                  </w:r>
                  <w:r w:rsidR="009209BB" w:rsidRPr="009209BB">
                    <w:t>darbuotojų judėjimas, tur</w:t>
                  </w:r>
                  <w:r w:rsidR="0053797F">
                    <w:t>i</w:t>
                  </w:r>
                  <w:r w:rsidR="009209BB" w:rsidRPr="009209BB">
                    <w:t>st</w:t>
                  </w:r>
                  <w:r w:rsidR="0053797F">
                    <w:t>ų srautai</w:t>
                  </w:r>
                  <w:r w:rsidR="009209BB" w:rsidRPr="009209BB">
                    <w:t xml:space="preserve">, </w:t>
                  </w:r>
                  <w:r w:rsidR="0053797F">
                    <w:t>daugės kelionių</w:t>
                  </w:r>
                  <w:r w:rsidR="009209BB" w:rsidRPr="009209BB">
                    <w:t xml:space="preserve"> į </w:t>
                  </w:r>
                  <w:r w:rsidR="0053797F">
                    <w:t xml:space="preserve">darbo ir </w:t>
                  </w:r>
                  <w:r w:rsidR="009209BB" w:rsidRPr="009209BB">
                    <w:t>paslaugų vietas.</w:t>
                  </w:r>
                </w:p>
                <w:p w14:paraId="4C670B5C" w14:textId="77777777" w:rsidR="004228A6" w:rsidRDefault="004228A6" w:rsidP="0053797F">
                  <w:pPr>
                    <w:pStyle w:val="Default"/>
                    <w:ind w:firstLine="341"/>
                    <w:jc w:val="both"/>
                    <w:rPr>
                      <w:rFonts w:eastAsia="Calibri"/>
                      <w:lang w:eastAsia="lt-LT"/>
                    </w:rPr>
                  </w:pPr>
                  <w:r w:rsidRPr="005A6863">
                    <w:t xml:space="preserve">Naujų socialinių ir ekonominių ryšių atsiradimui funkcinėje zonoje yra susidariusi </w:t>
                  </w:r>
                  <w:r w:rsidRPr="005A6863">
                    <w:rPr>
                      <w:u w:val="single"/>
                    </w:rPr>
                    <w:t>prielaid</w:t>
                  </w:r>
                  <w:r>
                    <w:rPr>
                      <w:u w:val="single"/>
                    </w:rPr>
                    <w:t>a</w:t>
                  </w:r>
                  <w:r w:rsidRPr="005A6863">
                    <w:t xml:space="preserve">, aktuali </w:t>
                  </w:r>
                  <w:r w:rsidR="00FD3DC0" w:rsidRPr="00FD3DC0">
                    <w:rPr>
                      <w:bCs/>
                      <w:i/>
                    </w:rPr>
                    <w:t>at</w:t>
                  </w:r>
                  <w:r w:rsidR="00FD3DC0">
                    <w:rPr>
                      <w:bCs/>
                      <w:i/>
                    </w:rPr>
                    <w:t>liekų tvarkymo paslaugų gerinimui</w:t>
                  </w:r>
                  <w:r w:rsidRPr="005A6863">
                    <w:t xml:space="preserve"> vykdant Lietuvos Respublikos vietos savivaldos įstatyme nustatytą savarankiškąją savivaldybių funkciją „</w:t>
                  </w:r>
                  <w:r w:rsidRPr="004228A6">
                    <w:t>komunalinių atliekų tvarkymo sistemų diegimas, antrinių žaliavų surinkimo ir perdirbimo organizavimas, sąvartynų įrengimas ir eksploatavimas</w:t>
                  </w:r>
                  <w:r w:rsidRPr="005A6863">
                    <w:t xml:space="preserve">“: </w:t>
                  </w:r>
                  <w:r>
                    <w:rPr>
                      <w:rFonts w:eastAsia="Calibri"/>
                      <w:lang w:eastAsia="lt-LT"/>
                    </w:rPr>
                    <w:t xml:space="preserve">2002 m. Šiaulių regiono 7 savivaldybių įsteigta </w:t>
                  </w:r>
                  <w:r w:rsidRPr="00E57CB1">
                    <w:rPr>
                      <w:rFonts w:eastAsia="Calibri"/>
                      <w:i/>
                      <w:lang w:eastAsia="lt-LT"/>
                    </w:rPr>
                    <w:t>VšĮ Šiaulių regiono atliekų tvarkymo centras</w:t>
                  </w:r>
                  <w:r>
                    <w:rPr>
                      <w:rFonts w:eastAsia="Calibri"/>
                      <w:lang w:eastAsia="lt-LT"/>
                    </w:rPr>
                    <w:t xml:space="preserve"> (toliau – ŠRATC) vykdo pagrindines regione atliekų surinkimo ir tvarkymo funkcijas. </w:t>
                  </w:r>
                </w:p>
                <w:p w14:paraId="282BB2F9" w14:textId="77777777" w:rsidR="00B25105" w:rsidRDefault="00664AF1" w:rsidP="0053797F">
                  <w:pPr>
                    <w:pStyle w:val="Default"/>
                    <w:ind w:firstLine="341"/>
                    <w:jc w:val="both"/>
                    <w:rPr>
                      <w:rFonts w:eastAsia="Calibri"/>
                      <w:lang w:eastAsia="lt-LT"/>
                    </w:rPr>
                  </w:pPr>
                  <w:r w:rsidRPr="00664AF1">
                    <w:rPr>
                      <w:rFonts w:eastAsia="Calibri"/>
                      <w:lang w:eastAsia="lt-LT"/>
                    </w:rPr>
                    <w:t xml:space="preserve">Naujų socialinių ir ekonominių ryšių atsiradimui funkcinėje zonoje yra susidariusi </w:t>
                  </w:r>
                  <w:r w:rsidRPr="00664AF1">
                    <w:rPr>
                      <w:rFonts w:eastAsia="Calibri"/>
                      <w:u w:val="single"/>
                      <w:lang w:eastAsia="lt-LT"/>
                    </w:rPr>
                    <w:t>prielaida</w:t>
                  </w:r>
                  <w:r w:rsidRPr="00664AF1">
                    <w:rPr>
                      <w:rFonts w:eastAsia="Calibri"/>
                      <w:lang w:eastAsia="lt-LT"/>
                    </w:rPr>
                    <w:t xml:space="preserve">, aktuali </w:t>
                  </w:r>
                  <w:r w:rsidRPr="003F7099">
                    <w:rPr>
                      <w:rFonts w:eastAsia="Calibri"/>
                      <w:i/>
                      <w:lang w:eastAsia="lt-LT"/>
                    </w:rPr>
                    <w:t>neformaliojo švietimo paslaugų gerinimui</w:t>
                  </w:r>
                  <w:r w:rsidRPr="00664AF1">
                    <w:rPr>
                      <w:rFonts w:eastAsia="Calibri"/>
                      <w:lang w:eastAsia="lt-LT"/>
                    </w:rPr>
                    <w:t xml:space="preserve"> vykdant Lietuvos Respublikos vietos savivaldos įstatyme nustatytą savarankiškąją savivaldybių funkciją</w:t>
                  </w:r>
                  <w:r>
                    <w:rPr>
                      <w:rFonts w:eastAsia="Calibri"/>
                      <w:lang w:eastAsia="lt-LT"/>
                    </w:rPr>
                    <w:t xml:space="preserve"> „</w:t>
                  </w:r>
                  <w:r w:rsidRPr="00664AF1">
                    <w:rPr>
                      <w:rFonts w:eastAsia="Calibri"/>
                      <w:lang w:eastAsia="lt-LT"/>
                    </w:rPr>
                    <w:t>ikimokyklinio ugdymo, vaikų ir suaugusiųjų neformaliojo švietimo organizavimas, vaikų ir jaunimo užimtumo organizavimas</w:t>
                  </w:r>
                  <w:r>
                    <w:rPr>
                      <w:rFonts w:eastAsia="Calibri"/>
                      <w:lang w:eastAsia="lt-LT"/>
                    </w:rPr>
                    <w:t xml:space="preserve">“: </w:t>
                  </w:r>
                  <w:r w:rsidR="00CA5E91">
                    <w:rPr>
                      <w:rFonts w:eastAsia="Calibri"/>
                      <w:lang w:eastAsia="lt-LT"/>
                    </w:rPr>
                    <w:t xml:space="preserve">keičiantis ekonomikos struktūrai, tenka keisti tematiką ir švietimo sistemoje. FZ savivaldybėse įgauna pagreitį inžinerinė-technologinė švietimo specializacija, pvz., </w:t>
                  </w:r>
                  <w:r w:rsidR="00CA5E91" w:rsidRPr="00CA5E91">
                    <w:rPr>
                      <w:rFonts w:eastAsia="Calibri"/>
                      <w:lang w:eastAsia="lt-LT"/>
                    </w:rPr>
                    <w:t>Šiaulių Simono Daukanto inžinerijos gimnazija</w:t>
                  </w:r>
                  <w:r w:rsidR="00CA5E91">
                    <w:rPr>
                      <w:rStyle w:val="Puslapioinaosnuoroda"/>
                      <w:rFonts w:eastAsia="Calibri"/>
                      <w:lang w:eastAsia="lt-LT"/>
                    </w:rPr>
                    <w:footnoteReference w:id="9"/>
                  </w:r>
                  <w:r w:rsidR="00B25105">
                    <w:rPr>
                      <w:rFonts w:eastAsia="Calibri"/>
                      <w:lang w:eastAsia="lt-LT"/>
                    </w:rPr>
                    <w:t xml:space="preserve">, vykdanti neformalųjį ugdymą pagal Inžinerinės kūrybos ir </w:t>
                  </w:r>
                  <w:proofErr w:type="spellStart"/>
                  <w:r w:rsidR="00B25105">
                    <w:rPr>
                      <w:rFonts w:eastAsia="Calibri"/>
                      <w:lang w:eastAsia="lt-LT"/>
                    </w:rPr>
                    <w:t>Robotikos</w:t>
                  </w:r>
                  <w:proofErr w:type="spellEnd"/>
                  <w:r w:rsidR="00B25105">
                    <w:rPr>
                      <w:rFonts w:eastAsia="Calibri"/>
                      <w:lang w:eastAsia="lt-LT"/>
                    </w:rPr>
                    <w:t xml:space="preserve"> programas; Vilniaus universiteto Šiaulių akademijos STEAM centras</w:t>
                  </w:r>
                  <w:r w:rsidR="00B25105">
                    <w:rPr>
                      <w:rStyle w:val="Puslapioinaosnuoroda"/>
                      <w:rFonts w:eastAsia="Calibri"/>
                      <w:lang w:eastAsia="lt-LT"/>
                    </w:rPr>
                    <w:footnoteReference w:id="10"/>
                  </w:r>
                  <w:r w:rsidR="00B25105">
                    <w:rPr>
                      <w:rFonts w:eastAsia="Calibri"/>
                      <w:lang w:eastAsia="lt-LT"/>
                    </w:rPr>
                    <w:t xml:space="preserve">, kurio tikslas – </w:t>
                  </w:r>
                  <w:r w:rsidR="00B25105" w:rsidRPr="00B25105">
                    <w:rPr>
                      <w:rFonts w:eastAsia="Calibri"/>
                      <w:lang w:eastAsia="lt-LT"/>
                    </w:rPr>
                    <w:t xml:space="preserve">sutelkus savivaldybių, mokslo, studijų, verslo ir ŠMM iniciatyvas ir pastangas, tapti </w:t>
                  </w:r>
                  <w:r w:rsidR="00B25105">
                    <w:rPr>
                      <w:rFonts w:eastAsia="Calibri"/>
                      <w:lang w:eastAsia="lt-LT"/>
                    </w:rPr>
                    <w:t xml:space="preserve">atviru </w:t>
                  </w:r>
                  <w:r w:rsidR="00B25105" w:rsidRPr="00B25105">
                    <w:rPr>
                      <w:rFonts w:eastAsia="Calibri"/>
                      <w:lang w:eastAsia="lt-LT"/>
                    </w:rPr>
                    <w:t>inovacijų kūrėjų centru.</w:t>
                  </w:r>
                  <w:r w:rsidR="00B25105">
                    <w:rPr>
                      <w:rFonts w:eastAsia="Calibri"/>
                      <w:lang w:eastAsia="lt-LT"/>
                    </w:rPr>
                    <w:t xml:space="preserve"> FZ savivaldybės pradeda bendradarbiavimą </w:t>
                  </w:r>
                  <w:r w:rsidR="00D05341">
                    <w:rPr>
                      <w:rFonts w:eastAsia="Calibri"/>
                      <w:lang w:eastAsia="lt-LT"/>
                    </w:rPr>
                    <w:t>neformaliojo gamtamokslinio vaikų švietimo srityje, išnaudodamos regione sukauptą gamtos pažinimo medžiagą. Tam gali pasitarnauti ir FZ veikiančių turizmo informacijos centrų parengtos neformaliojo švietimo programos.</w:t>
                  </w:r>
                </w:p>
                <w:p w14:paraId="2F7DB92C" w14:textId="77777777" w:rsidR="0053797F" w:rsidRDefault="0053797F" w:rsidP="0053797F">
                  <w:pPr>
                    <w:pStyle w:val="Default"/>
                    <w:ind w:firstLine="341"/>
                    <w:jc w:val="both"/>
                    <w:rPr>
                      <w:rFonts w:eastAsia="Calibri"/>
                      <w:lang w:eastAsia="lt-LT"/>
                    </w:rPr>
                  </w:pPr>
                </w:p>
                <w:p w14:paraId="0535A81A" w14:textId="77777777" w:rsidR="004228A6" w:rsidRPr="00661F99" w:rsidRDefault="0053797F" w:rsidP="004228A6">
                  <w:pPr>
                    <w:widowControl w:val="0"/>
                    <w:suppressAutoHyphens/>
                    <w:spacing w:before="120" w:after="120"/>
                    <w:ind w:firstLine="341"/>
                    <w:jc w:val="both"/>
                    <w:rPr>
                      <w:b/>
                      <w:i/>
                    </w:rPr>
                  </w:pPr>
                  <w:r>
                    <w:rPr>
                      <w:rFonts w:eastAsia="Calibri"/>
                      <w:b/>
                      <w:lang w:eastAsia="lt-LT"/>
                    </w:rPr>
                    <w:t>4</w:t>
                  </w:r>
                  <w:r w:rsidR="004228A6" w:rsidRPr="00661F99">
                    <w:rPr>
                      <w:b/>
                    </w:rPr>
                    <w:t xml:space="preserve">. </w:t>
                  </w:r>
                  <w:r w:rsidR="004228A6" w:rsidRPr="00661F99">
                    <w:rPr>
                      <w:b/>
                      <w:i/>
                    </w:rPr>
                    <w:t xml:space="preserve">Naujų socialinių ir ekonominių ryšių atsiradimo bendros </w:t>
                  </w:r>
                  <w:r w:rsidR="00924EFE" w:rsidRPr="00661F99">
                    <w:rPr>
                      <w:b/>
                      <w:i/>
                    </w:rPr>
                    <w:t>vis</w:t>
                  </w:r>
                  <w:r>
                    <w:rPr>
                      <w:b/>
                      <w:i/>
                    </w:rPr>
                    <w:t>oms</w:t>
                  </w:r>
                  <w:r w:rsidR="00924EFE" w:rsidRPr="00661F99">
                    <w:rPr>
                      <w:b/>
                      <w:i/>
                    </w:rPr>
                    <w:t xml:space="preserve"> FZ </w:t>
                  </w:r>
                  <w:r>
                    <w:rPr>
                      <w:b/>
                      <w:i/>
                    </w:rPr>
                    <w:t xml:space="preserve">savivaldybių funkcijoms </w:t>
                  </w:r>
                  <w:r w:rsidR="004228A6" w:rsidRPr="00661F99">
                    <w:rPr>
                      <w:b/>
                      <w:i/>
                    </w:rPr>
                    <w:t>prielaidos</w:t>
                  </w:r>
                </w:p>
                <w:p w14:paraId="767E9C1F" w14:textId="77777777" w:rsidR="00C34264" w:rsidRDefault="00924EFE" w:rsidP="00924EFE">
                  <w:pPr>
                    <w:widowControl w:val="0"/>
                    <w:suppressAutoHyphens/>
                    <w:ind w:firstLine="341"/>
                    <w:jc w:val="both"/>
                    <w:rPr>
                      <w:rFonts w:eastAsia="Calibri"/>
                      <w:lang w:eastAsia="lt-LT"/>
                    </w:rPr>
                  </w:pPr>
                  <w:r>
                    <w:rPr>
                      <w:rFonts w:eastAsia="Calibri"/>
                      <w:lang w:eastAsia="lt-LT"/>
                    </w:rPr>
                    <w:t xml:space="preserve">Šiaulių miesto savivaldybė ir aplink šį miestą esanti žiedinė Šiaulių rajono savivaldybė apima </w:t>
                  </w:r>
                  <w:r w:rsidR="00144EDC">
                    <w:rPr>
                      <w:rFonts w:eastAsia="Calibri"/>
                      <w:lang w:eastAsia="lt-LT"/>
                    </w:rPr>
                    <w:t>apie</w:t>
                  </w:r>
                  <w:r>
                    <w:rPr>
                      <w:rFonts w:eastAsia="Calibri"/>
                      <w:lang w:eastAsia="lt-LT"/>
                    </w:rPr>
                    <w:t xml:space="preserve"> du trečdalius </w:t>
                  </w:r>
                  <w:r w:rsidR="009A190C">
                    <w:rPr>
                      <w:rFonts w:eastAsia="Calibri"/>
                      <w:lang w:eastAsia="lt-LT"/>
                    </w:rPr>
                    <w:t xml:space="preserve">FZ </w:t>
                  </w:r>
                  <w:r w:rsidR="00C34264">
                    <w:rPr>
                      <w:rFonts w:eastAsia="Calibri"/>
                      <w:lang w:eastAsia="lt-LT"/>
                    </w:rPr>
                    <w:t>gyventojų skaičiaus (žr. 1 lent.) ir veikiančių ūkio subjektų skaičiaus (žr. 3 lent</w:t>
                  </w:r>
                  <w:r>
                    <w:rPr>
                      <w:rFonts w:eastAsia="Calibri"/>
                      <w:lang w:eastAsia="lt-LT"/>
                    </w:rPr>
                    <w:t>.</w:t>
                  </w:r>
                  <w:r w:rsidR="00C34264">
                    <w:rPr>
                      <w:rFonts w:eastAsia="Calibri"/>
                      <w:lang w:eastAsia="lt-LT"/>
                    </w:rPr>
                    <w:t>).</w:t>
                  </w:r>
                  <w:r>
                    <w:rPr>
                      <w:rFonts w:eastAsia="Calibri"/>
                      <w:lang w:eastAsia="lt-LT"/>
                    </w:rPr>
                    <w:t xml:space="preserve"> Vystosi natūralios kitų 5 regiono savivaldybių gyventojų traukos ir veiklos partnerystės kryptys link Šiaulių miesto ir Šiaulių rajono. Šiaulių miesto ir rajono s</w:t>
                  </w:r>
                  <w:r w:rsidR="00C34264">
                    <w:rPr>
                      <w:rFonts w:eastAsia="Calibri"/>
                      <w:lang w:eastAsia="lt-LT"/>
                    </w:rPr>
                    <w:t>avivaldybės</w:t>
                  </w:r>
                  <w:r>
                    <w:rPr>
                      <w:rFonts w:eastAsia="Calibri"/>
                      <w:lang w:eastAsia="lt-LT"/>
                    </w:rPr>
                    <w:t xml:space="preserve"> bendradarbiau</w:t>
                  </w:r>
                  <w:r w:rsidR="00C34264">
                    <w:rPr>
                      <w:rFonts w:eastAsia="Calibri"/>
                      <w:lang w:eastAsia="lt-LT"/>
                    </w:rPr>
                    <w:t>ja</w:t>
                  </w:r>
                  <w:r>
                    <w:rPr>
                      <w:rFonts w:eastAsia="Calibri"/>
                      <w:lang w:eastAsia="lt-LT"/>
                    </w:rPr>
                    <w:t xml:space="preserve"> abipusiai naudingose veiklose</w:t>
                  </w:r>
                  <w:r w:rsidR="00C34264">
                    <w:rPr>
                      <w:rFonts w:eastAsia="Calibri"/>
                      <w:lang w:eastAsia="lt-LT"/>
                    </w:rPr>
                    <w:t xml:space="preserve"> su gretimomis regiono 5 savivaldybėmis</w:t>
                  </w:r>
                  <w:r>
                    <w:rPr>
                      <w:rFonts w:eastAsia="Calibri"/>
                      <w:lang w:eastAsia="lt-LT"/>
                    </w:rPr>
                    <w:t xml:space="preserve">, plėtoja </w:t>
                  </w:r>
                  <w:r w:rsidR="00C34264">
                    <w:rPr>
                      <w:rFonts w:eastAsia="Calibri"/>
                      <w:lang w:eastAsia="lt-LT"/>
                    </w:rPr>
                    <w:t>visų FZ savivaldybių</w:t>
                  </w:r>
                  <w:r>
                    <w:rPr>
                      <w:rFonts w:eastAsia="Calibri"/>
                      <w:lang w:eastAsia="lt-LT"/>
                    </w:rPr>
                    <w:t xml:space="preserve"> potencialo galimybių įgyvendinimą. Šios kryptys gali atitikti </w:t>
                  </w:r>
                  <w:r w:rsidR="002F42BF">
                    <w:rPr>
                      <w:rFonts w:eastAsia="Calibri"/>
                      <w:lang w:eastAsia="lt-LT"/>
                    </w:rPr>
                    <w:t>„</w:t>
                  </w:r>
                  <w:r w:rsidRPr="00924EFE">
                    <w:rPr>
                      <w:rFonts w:eastAsia="Calibri"/>
                      <w:b/>
                      <w:lang w:eastAsia="lt-LT"/>
                    </w:rPr>
                    <w:t>SAULĖS</w:t>
                  </w:r>
                  <w:r w:rsidR="002F42BF">
                    <w:rPr>
                      <w:rFonts w:eastAsia="Calibri"/>
                      <w:b/>
                      <w:lang w:eastAsia="lt-LT"/>
                    </w:rPr>
                    <w:t>“</w:t>
                  </w:r>
                  <w:r>
                    <w:rPr>
                      <w:rFonts w:eastAsia="Calibri"/>
                      <w:lang w:eastAsia="lt-LT"/>
                    </w:rPr>
                    <w:t xml:space="preserve"> įvaizd</w:t>
                  </w:r>
                  <w:r w:rsidR="003C22DB">
                    <w:rPr>
                      <w:rFonts w:eastAsia="Calibri"/>
                      <w:lang w:eastAsia="lt-LT"/>
                    </w:rPr>
                    <w:t>žio modelį</w:t>
                  </w:r>
                  <w:r>
                    <w:rPr>
                      <w:rFonts w:eastAsia="Calibri"/>
                      <w:lang w:eastAsia="lt-LT"/>
                    </w:rPr>
                    <w:t xml:space="preserve">, kurio centre – Šiaulių miesto ir rajono savivaldybės, o iš šio centro ir link jo – abipusės lygiavertės kryptys kaip saulės spinduliai su </w:t>
                  </w:r>
                  <w:r w:rsidRPr="00AF4579">
                    <w:rPr>
                      <w:rFonts w:eastAsia="Calibri"/>
                      <w:lang w:eastAsia="lt-LT"/>
                    </w:rPr>
                    <w:t>penki</w:t>
                  </w:r>
                  <w:r>
                    <w:rPr>
                      <w:rFonts w:eastAsia="Calibri"/>
                      <w:lang w:eastAsia="lt-LT"/>
                    </w:rPr>
                    <w:t>omis</w:t>
                  </w:r>
                  <w:r w:rsidRPr="00AF4579">
                    <w:rPr>
                      <w:rFonts w:eastAsia="Calibri"/>
                      <w:lang w:eastAsia="lt-LT"/>
                    </w:rPr>
                    <w:t xml:space="preserve"> </w:t>
                  </w:r>
                  <w:r>
                    <w:rPr>
                      <w:rFonts w:eastAsia="Calibri"/>
                      <w:lang w:eastAsia="lt-LT"/>
                    </w:rPr>
                    <w:t>Akmenės, Joniškio, Kelmės, Pakruojo, Radviliškio rajonų</w:t>
                  </w:r>
                  <w:r w:rsidRPr="00AF4579">
                    <w:rPr>
                      <w:rFonts w:eastAsia="Calibri"/>
                      <w:lang w:eastAsia="lt-LT"/>
                    </w:rPr>
                    <w:t xml:space="preserve"> savivaldyb</w:t>
                  </w:r>
                  <w:r>
                    <w:rPr>
                      <w:rFonts w:eastAsia="Calibri"/>
                      <w:lang w:eastAsia="lt-LT"/>
                    </w:rPr>
                    <w:t>ėmis</w:t>
                  </w:r>
                  <w:r w:rsidR="00E83BE8">
                    <w:rPr>
                      <w:rFonts w:eastAsia="Calibri"/>
                      <w:lang w:eastAsia="lt-LT"/>
                    </w:rPr>
                    <w:t>. Be to, ir urbanistinė regiono struktūra primena Saulę</w:t>
                  </w:r>
                  <w:r w:rsidR="00AD1D2B">
                    <w:rPr>
                      <w:rFonts w:eastAsia="Calibri"/>
                      <w:lang w:eastAsia="lt-LT"/>
                    </w:rPr>
                    <w:t xml:space="preserve"> (žr. </w:t>
                  </w:r>
                  <w:r w:rsidR="00E83BE8">
                    <w:rPr>
                      <w:rFonts w:eastAsia="Calibri"/>
                      <w:lang w:eastAsia="lt-LT"/>
                    </w:rPr>
                    <w:t xml:space="preserve">1 ir </w:t>
                  </w:r>
                  <w:r w:rsidR="00AD1D2B">
                    <w:rPr>
                      <w:rFonts w:eastAsia="Calibri"/>
                      <w:lang w:eastAsia="lt-LT"/>
                    </w:rPr>
                    <w:t>2 pav.)</w:t>
                  </w:r>
                  <w:r>
                    <w:rPr>
                      <w:rFonts w:eastAsia="Calibri"/>
                      <w:lang w:eastAsia="lt-LT"/>
                    </w:rPr>
                    <w:t xml:space="preserve">. </w:t>
                  </w:r>
                </w:p>
                <w:p w14:paraId="723857AE" w14:textId="77777777" w:rsidR="00C34264" w:rsidRDefault="00C34264" w:rsidP="00C34264">
                  <w:pPr>
                    <w:widowControl w:val="0"/>
                    <w:suppressAutoHyphens/>
                    <w:ind w:firstLine="341"/>
                    <w:jc w:val="both"/>
                    <w:rPr>
                      <w:rFonts w:eastAsia="Calibri"/>
                      <w:lang w:eastAsia="lt-LT"/>
                    </w:rPr>
                  </w:pPr>
                  <w:r>
                    <w:rPr>
                      <w:rFonts w:eastAsia="Calibri"/>
                      <w:lang w:eastAsia="lt-LT"/>
                    </w:rPr>
                    <w:t>FZ centre esančių</w:t>
                  </w:r>
                  <w:r w:rsidR="00924EFE">
                    <w:rPr>
                      <w:rFonts w:eastAsia="Calibri"/>
                      <w:lang w:eastAsia="lt-LT"/>
                    </w:rPr>
                    <w:t xml:space="preserve"> </w:t>
                  </w:r>
                  <w:r>
                    <w:rPr>
                      <w:rFonts w:eastAsia="Calibri"/>
                      <w:lang w:eastAsia="lt-LT"/>
                    </w:rPr>
                    <w:t>savivaldybių partnerystė su aplink išsidėsčiusiomis</w:t>
                  </w:r>
                  <w:r w:rsidRPr="00C34264">
                    <w:rPr>
                      <w:rFonts w:eastAsia="Calibri"/>
                      <w:lang w:eastAsia="lt-LT"/>
                    </w:rPr>
                    <w:t xml:space="preserve"> regiono 5 savivaldybėmis </w:t>
                  </w:r>
                  <w:r w:rsidR="00924EFE">
                    <w:rPr>
                      <w:rFonts w:eastAsia="Calibri"/>
                      <w:lang w:eastAsia="lt-LT"/>
                    </w:rPr>
                    <w:t>atitinka regionų plėtros valdymo teorij</w:t>
                  </w:r>
                  <w:r>
                    <w:rPr>
                      <w:rFonts w:eastAsia="Calibri"/>
                      <w:lang w:eastAsia="lt-LT"/>
                    </w:rPr>
                    <w:t>as</w:t>
                  </w:r>
                  <w:r w:rsidR="00924EFE">
                    <w:rPr>
                      <w:rFonts w:eastAsia="Calibri"/>
                      <w:lang w:eastAsia="lt-LT"/>
                    </w:rPr>
                    <w:t>, pagal kuri</w:t>
                  </w:r>
                  <w:r>
                    <w:rPr>
                      <w:rFonts w:eastAsia="Calibri"/>
                      <w:lang w:eastAsia="lt-LT"/>
                    </w:rPr>
                    <w:t>as</w:t>
                  </w:r>
                  <w:r w:rsidR="00924EFE">
                    <w:rPr>
                      <w:rFonts w:eastAsia="Calibri"/>
                      <w:lang w:eastAsia="lt-LT"/>
                    </w:rPr>
                    <w:t xml:space="preserve"> rekomenduojama plėtoti </w:t>
                  </w:r>
                  <w:r>
                    <w:rPr>
                      <w:rFonts w:eastAsia="Calibri"/>
                      <w:lang w:eastAsia="lt-LT"/>
                    </w:rPr>
                    <w:t>centro</w:t>
                  </w:r>
                  <w:r w:rsidR="00924EFE">
                    <w:rPr>
                      <w:rFonts w:eastAsia="Calibri"/>
                      <w:lang w:eastAsia="lt-LT"/>
                    </w:rPr>
                    <w:t>-periferijos partnerystę abipusiai naudingomis veiklomis.</w:t>
                  </w:r>
                  <w:r>
                    <w:rPr>
                      <w:rFonts w:eastAsia="Calibri"/>
                      <w:lang w:eastAsia="lt-LT"/>
                    </w:rPr>
                    <w:t xml:space="preserve"> Bene ryškiausias tokių teorijų pavyzdys – miestų planavimo teoretiko </w:t>
                  </w:r>
                  <w:proofErr w:type="spellStart"/>
                  <w:r>
                    <w:rPr>
                      <w:rFonts w:eastAsia="Calibri"/>
                      <w:lang w:eastAsia="lt-LT"/>
                    </w:rPr>
                    <w:t>John</w:t>
                  </w:r>
                  <w:proofErr w:type="spellEnd"/>
                  <w:r>
                    <w:rPr>
                      <w:rFonts w:eastAsia="Calibri"/>
                      <w:lang w:eastAsia="lt-LT"/>
                    </w:rPr>
                    <w:t xml:space="preserve"> </w:t>
                  </w:r>
                  <w:proofErr w:type="spellStart"/>
                  <w:r w:rsidRPr="00C34264">
                    <w:rPr>
                      <w:rFonts w:eastAsia="Calibri"/>
                      <w:lang w:eastAsia="lt-LT"/>
                    </w:rPr>
                    <w:t>Friedman</w:t>
                  </w:r>
                  <w:proofErr w:type="spellEnd"/>
                  <w:r w:rsidRPr="00C34264">
                    <w:rPr>
                      <w:rFonts w:eastAsia="Calibri"/>
                      <w:lang w:eastAsia="lt-LT"/>
                    </w:rPr>
                    <w:t xml:space="preserve"> pasiūl</w:t>
                  </w:r>
                  <w:r w:rsidR="00EC7386">
                    <w:rPr>
                      <w:rFonts w:eastAsia="Calibri"/>
                      <w:lang w:eastAsia="lt-LT"/>
                    </w:rPr>
                    <w:t>ytas</w:t>
                  </w:r>
                  <w:r w:rsidRPr="00C34264">
                    <w:rPr>
                      <w:rFonts w:eastAsia="Calibri"/>
                      <w:lang w:eastAsia="lt-LT"/>
                    </w:rPr>
                    <w:t xml:space="preserve"> </w:t>
                  </w:r>
                  <w:r w:rsidRPr="00EC7386">
                    <w:rPr>
                      <w:rFonts w:eastAsia="Calibri"/>
                      <w:i/>
                      <w:lang w:eastAsia="lt-LT"/>
                    </w:rPr>
                    <w:t>regioninės plėtros branduolio ir periferijos model</w:t>
                  </w:r>
                  <w:r w:rsidR="00EC7386" w:rsidRPr="00EC7386">
                    <w:rPr>
                      <w:rFonts w:eastAsia="Calibri"/>
                      <w:i/>
                      <w:lang w:eastAsia="lt-LT"/>
                    </w:rPr>
                    <w:t>is</w:t>
                  </w:r>
                  <w:r w:rsidR="00EC7386" w:rsidRPr="00D02DAC">
                    <w:rPr>
                      <w:rStyle w:val="Puslapioinaosnuoroda"/>
                      <w:rFonts w:eastAsia="Calibri"/>
                      <w:lang w:eastAsia="lt-LT"/>
                    </w:rPr>
                    <w:footnoteReference w:id="11"/>
                  </w:r>
                  <w:r w:rsidRPr="00C34264">
                    <w:rPr>
                      <w:rFonts w:eastAsia="Calibri"/>
                      <w:lang w:eastAsia="lt-LT"/>
                    </w:rPr>
                    <w:t xml:space="preserve">. </w:t>
                  </w:r>
                  <w:proofErr w:type="spellStart"/>
                  <w:r w:rsidRPr="00C34264">
                    <w:rPr>
                      <w:rFonts w:eastAsia="Calibri"/>
                      <w:lang w:eastAsia="lt-LT"/>
                    </w:rPr>
                    <w:t>Friedmano</w:t>
                  </w:r>
                  <w:proofErr w:type="spellEnd"/>
                  <w:r w:rsidRPr="00C34264">
                    <w:rPr>
                      <w:rFonts w:eastAsia="Calibri"/>
                      <w:lang w:eastAsia="lt-LT"/>
                    </w:rPr>
                    <w:t xml:space="preserve"> branduolio ir periferijos modelis parodo ekonomikos augimo ir miesto plėtros procesą laike ir erdvėje.</w:t>
                  </w:r>
                  <w:r w:rsidR="00EC7386">
                    <w:rPr>
                      <w:rFonts w:eastAsia="Calibri"/>
                      <w:lang w:eastAsia="lt-LT"/>
                    </w:rPr>
                    <w:t xml:space="preserve"> </w:t>
                  </w:r>
                  <w:r w:rsidRPr="00C34264">
                    <w:rPr>
                      <w:rFonts w:eastAsia="Calibri"/>
                      <w:lang w:eastAsia="lt-LT"/>
                    </w:rPr>
                    <w:t xml:space="preserve">Pagrindinė šio modelio idėja yra ta, kad socialinė, ekonominė ir politinė galia pasiskirsto nevienodai, o tai lemia miesto klestėjimą ir nepriteklių. Todėl tam tikrame mieste prasidėjus ekonomikos augimo procesui, miestas toliau auga sparčiau ir </w:t>
                  </w:r>
                  <w:r w:rsidR="00EC7386">
                    <w:rPr>
                      <w:rFonts w:eastAsia="Calibri"/>
                      <w:lang w:eastAsia="lt-LT"/>
                    </w:rPr>
                    <w:t xml:space="preserve">tampa vis </w:t>
                  </w:r>
                  <w:r w:rsidRPr="00C34264">
                    <w:rPr>
                      <w:rFonts w:eastAsia="Calibri"/>
                      <w:lang w:eastAsia="lt-LT"/>
                    </w:rPr>
                    <w:t>didesni</w:t>
                  </w:r>
                  <w:r w:rsidR="00EC7386">
                    <w:rPr>
                      <w:rFonts w:eastAsia="Calibri"/>
                      <w:lang w:eastAsia="lt-LT"/>
                    </w:rPr>
                    <w:t>u</w:t>
                  </w:r>
                  <w:r w:rsidRPr="00C34264">
                    <w:rPr>
                      <w:rFonts w:eastAsia="Calibri"/>
                      <w:lang w:eastAsia="lt-LT"/>
                    </w:rPr>
                    <w:t>, palyginti su aplinkinėmis žmonių gyvenvietėmis.</w:t>
                  </w:r>
                  <w:r w:rsidR="00EC7386">
                    <w:rPr>
                      <w:rFonts w:eastAsia="Calibri"/>
                      <w:lang w:eastAsia="lt-LT"/>
                    </w:rPr>
                    <w:t xml:space="preserve"> </w:t>
                  </w:r>
                  <w:proofErr w:type="spellStart"/>
                  <w:r w:rsidR="00EC7386">
                    <w:rPr>
                      <w:rFonts w:eastAsia="Calibri"/>
                      <w:lang w:eastAsia="lt-LT"/>
                    </w:rPr>
                    <w:t>Friedmano</w:t>
                  </w:r>
                  <w:proofErr w:type="spellEnd"/>
                  <w:r w:rsidR="00EC7386">
                    <w:rPr>
                      <w:rFonts w:eastAsia="Calibri"/>
                      <w:lang w:eastAsia="lt-LT"/>
                    </w:rPr>
                    <w:t xml:space="preserve"> modelyje branduoly</w:t>
                  </w:r>
                  <w:r w:rsidRPr="00C34264">
                    <w:rPr>
                      <w:rFonts w:eastAsia="Calibri"/>
                      <w:lang w:eastAsia="lt-LT"/>
                    </w:rPr>
                    <w:t xml:space="preserve">s </w:t>
                  </w:r>
                  <w:r w:rsidR="00EC7386">
                    <w:rPr>
                      <w:rFonts w:eastAsia="Calibri"/>
                      <w:lang w:eastAsia="lt-LT"/>
                    </w:rPr>
                    <w:t>yra</w:t>
                  </w:r>
                  <w:r w:rsidRPr="00C34264">
                    <w:rPr>
                      <w:rFonts w:eastAsia="Calibri"/>
                      <w:lang w:eastAsia="lt-LT"/>
                    </w:rPr>
                    <w:t xml:space="preserve"> didelis ir g</w:t>
                  </w:r>
                  <w:r w:rsidR="00EC7386">
                    <w:rPr>
                      <w:rFonts w:eastAsia="Calibri"/>
                      <w:lang w:eastAsia="lt-LT"/>
                    </w:rPr>
                    <w:t>reitai augantis miestas, p</w:t>
                  </w:r>
                  <w:r w:rsidRPr="00C34264">
                    <w:rPr>
                      <w:rFonts w:eastAsia="Calibri"/>
                      <w:lang w:eastAsia="lt-LT"/>
                    </w:rPr>
                    <w:t>eriferija reiškia kaimus ir mažesnius miestelius aplink didelį miestą.</w:t>
                  </w:r>
                  <w:r w:rsidR="00EC7386">
                    <w:rPr>
                      <w:rFonts w:eastAsia="Calibri"/>
                      <w:lang w:eastAsia="lt-LT"/>
                    </w:rPr>
                    <w:t xml:space="preserve"> D</w:t>
                  </w:r>
                  <w:r w:rsidRPr="00C34264">
                    <w:rPr>
                      <w:rFonts w:eastAsia="Calibri"/>
                      <w:lang w:eastAsia="lt-LT"/>
                    </w:rPr>
                    <w:t>idžioji dalis kapitalo yra branduolyje</w:t>
                  </w:r>
                  <w:r w:rsidR="00EC7386">
                    <w:rPr>
                      <w:rFonts w:eastAsia="Calibri"/>
                      <w:lang w:eastAsia="lt-LT"/>
                    </w:rPr>
                    <w:t>,</w:t>
                  </w:r>
                  <w:r w:rsidRPr="00C34264">
                    <w:rPr>
                      <w:rFonts w:eastAsia="Calibri"/>
                      <w:lang w:eastAsia="lt-LT"/>
                    </w:rPr>
                    <w:t xml:space="preserve"> periferijoje gausu gamtos išteklių ir darbo jėgos.</w:t>
                  </w:r>
                  <w:r w:rsidR="00EC7386">
                    <w:rPr>
                      <w:rFonts w:eastAsia="Calibri"/>
                      <w:lang w:eastAsia="lt-LT"/>
                    </w:rPr>
                    <w:t xml:space="preserve"> Darniam regiono</w:t>
                  </w:r>
                  <w:r w:rsidRPr="00C34264">
                    <w:rPr>
                      <w:rFonts w:eastAsia="Calibri"/>
                      <w:lang w:eastAsia="lt-LT"/>
                    </w:rPr>
                    <w:t xml:space="preserve"> ekonomikos augimui turi vykti mainai tarp branduolio ir periferijos. </w:t>
                  </w:r>
                  <w:r w:rsidR="00EC7386">
                    <w:rPr>
                      <w:rFonts w:eastAsia="Calibri"/>
                      <w:lang w:eastAsia="lt-LT"/>
                    </w:rPr>
                    <w:t>Branduolys</w:t>
                  </w:r>
                  <w:r w:rsidRPr="00C34264">
                    <w:rPr>
                      <w:rFonts w:eastAsia="Calibri"/>
                      <w:lang w:eastAsia="lt-LT"/>
                    </w:rPr>
                    <w:t xml:space="preserve"> išleidžia kapitalą išteklių ir darbo jėgos importui iš periferijos. Darbo jėga periferijoje gauna nuomą už išteklius ir atlyginimą už savo darbą.</w:t>
                  </w:r>
                  <w:r w:rsidR="00EC7386">
                    <w:rPr>
                      <w:rFonts w:eastAsia="Calibri"/>
                      <w:lang w:eastAsia="lt-LT"/>
                    </w:rPr>
                    <w:t xml:space="preserve"> </w:t>
                  </w:r>
                </w:p>
                <w:p w14:paraId="7688A951" w14:textId="77777777" w:rsidR="00EC7386" w:rsidRPr="00C34264" w:rsidRDefault="00EC7386" w:rsidP="00EC7386">
                  <w:pPr>
                    <w:widowControl w:val="0"/>
                    <w:suppressAutoHyphens/>
                    <w:ind w:firstLine="341"/>
                    <w:jc w:val="both"/>
                    <w:rPr>
                      <w:rFonts w:eastAsia="Calibri"/>
                      <w:lang w:eastAsia="lt-LT"/>
                    </w:rPr>
                  </w:pPr>
                  <w:r w:rsidRPr="00EC7386">
                    <w:rPr>
                      <w:rFonts w:eastAsia="Calibri"/>
                      <w:lang w:eastAsia="lt-LT"/>
                    </w:rPr>
                    <w:t>P</w:t>
                  </w:r>
                  <w:r>
                    <w:rPr>
                      <w:rFonts w:eastAsia="Calibri"/>
                      <w:lang w:eastAsia="lt-LT"/>
                    </w:rPr>
                    <w:t>oindustr</w:t>
                  </w:r>
                  <w:r w:rsidRPr="00EC7386">
                    <w:rPr>
                      <w:rFonts w:eastAsia="Calibri"/>
                      <w:lang w:eastAsia="lt-LT"/>
                    </w:rPr>
                    <w:t>inis šio modelio etapas pabrėžia nelygios visuomenės evoliuciją į egalitarinę</w:t>
                  </w:r>
                  <w:r w:rsidR="003A3F3B">
                    <w:rPr>
                      <w:rFonts w:eastAsia="Calibri"/>
                      <w:lang w:eastAsia="lt-LT"/>
                    </w:rPr>
                    <w:t xml:space="preserve">, kurioje </w:t>
                  </w:r>
                  <w:r w:rsidR="003A3F3B" w:rsidRPr="003A3F3B">
                    <w:rPr>
                      <w:rFonts w:eastAsia="Calibri"/>
                      <w:lang w:eastAsia="lt-LT"/>
                    </w:rPr>
                    <w:t>visų žmonių ekonominė, socialinė ir politinė padėtis visuomenėje turi būti vienoda</w:t>
                  </w:r>
                  <w:r w:rsidRPr="00EC7386">
                    <w:rPr>
                      <w:rFonts w:eastAsia="Calibri"/>
                      <w:lang w:eastAsia="lt-LT"/>
                    </w:rPr>
                    <w:t xml:space="preserve">. </w:t>
                  </w:r>
                  <w:proofErr w:type="spellStart"/>
                  <w:r w:rsidRPr="00EC7386">
                    <w:rPr>
                      <w:rFonts w:eastAsia="Calibri"/>
                      <w:lang w:eastAsia="lt-LT"/>
                    </w:rPr>
                    <w:t>Friedmanas</w:t>
                  </w:r>
                  <w:proofErr w:type="spellEnd"/>
                  <w:r w:rsidRPr="00EC7386">
                    <w:rPr>
                      <w:rFonts w:eastAsia="Calibri"/>
                      <w:lang w:eastAsia="lt-LT"/>
                    </w:rPr>
                    <w:t xml:space="preserve"> teigia, kad didėjant gamybos sąnaudoms </w:t>
                  </w:r>
                  <w:r w:rsidR="003A3F3B">
                    <w:rPr>
                      <w:rFonts w:eastAsia="Calibri"/>
                      <w:lang w:eastAsia="lt-LT"/>
                    </w:rPr>
                    <w:t>branduo</w:t>
                  </w:r>
                  <w:r w:rsidRPr="00EC7386">
                    <w:rPr>
                      <w:rFonts w:eastAsia="Calibri"/>
                      <w:lang w:eastAsia="lt-LT"/>
                    </w:rPr>
                    <w:t>lyje, daugelis funkcijų perkeliamos į periferinius miestus.</w:t>
                  </w:r>
                  <w:r w:rsidR="003A3F3B">
                    <w:rPr>
                      <w:rFonts w:eastAsia="Calibri"/>
                      <w:lang w:eastAsia="lt-LT"/>
                    </w:rPr>
                    <w:t xml:space="preserve"> </w:t>
                  </w:r>
                  <w:r w:rsidRPr="00EC7386">
                    <w:rPr>
                      <w:rFonts w:eastAsia="Calibri"/>
                      <w:lang w:eastAsia="lt-LT"/>
                    </w:rPr>
                    <w:t>Dėl to sparčiai auga ir periferijos miestai. Ekonomikos augimas periferijoje lemia didelį regioninės nelygybės</w:t>
                  </w:r>
                  <w:r w:rsidR="003A3F3B">
                    <w:rPr>
                      <w:rFonts w:eastAsia="Calibri"/>
                      <w:lang w:eastAsia="lt-LT"/>
                    </w:rPr>
                    <w:t xml:space="preserve"> tarp</w:t>
                  </w:r>
                  <w:r w:rsidRPr="00EC7386">
                    <w:rPr>
                      <w:rFonts w:eastAsia="Calibri"/>
                      <w:lang w:eastAsia="lt-LT"/>
                    </w:rPr>
                    <w:t xml:space="preserve"> skirtingų regiono miestų mažėjimą.</w:t>
                  </w:r>
                  <w:r w:rsidR="003A3F3B">
                    <w:rPr>
                      <w:rFonts w:eastAsia="Calibri"/>
                      <w:lang w:eastAsia="lt-LT"/>
                    </w:rPr>
                    <w:t xml:space="preserve"> M</w:t>
                  </w:r>
                  <w:r w:rsidRPr="00EC7386">
                    <w:rPr>
                      <w:rFonts w:eastAsia="Calibri"/>
                      <w:lang w:eastAsia="lt-LT"/>
                    </w:rPr>
                    <w:t xml:space="preserve">iestai tampa </w:t>
                  </w:r>
                  <w:proofErr w:type="spellStart"/>
                  <w:r w:rsidRPr="00EC7386">
                    <w:rPr>
                      <w:rFonts w:eastAsia="Calibri"/>
                      <w:lang w:eastAsia="lt-LT"/>
                    </w:rPr>
                    <w:t>erdviškai</w:t>
                  </w:r>
                  <w:proofErr w:type="spellEnd"/>
                  <w:r w:rsidRPr="00EC7386">
                    <w:rPr>
                      <w:rFonts w:eastAsia="Calibri"/>
                      <w:lang w:eastAsia="lt-LT"/>
                    </w:rPr>
                    <w:t xml:space="preserve"> integruoti </w:t>
                  </w:r>
                  <w:r w:rsidR="003A3F3B">
                    <w:rPr>
                      <w:rFonts w:eastAsia="Calibri"/>
                      <w:lang w:eastAsia="lt-LT"/>
                    </w:rPr>
                    <w:t>ir</w:t>
                  </w:r>
                  <w:r w:rsidRPr="00EC7386">
                    <w:rPr>
                      <w:rFonts w:eastAsia="Calibri"/>
                      <w:lang w:eastAsia="lt-LT"/>
                    </w:rPr>
                    <w:t xml:space="preserve"> priklausomi dėl darbo pasidalijimo proces</w:t>
                  </w:r>
                  <w:r w:rsidR="003A3F3B">
                    <w:rPr>
                      <w:rFonts w:eastAsia="Calibri"/>
                      <w:lang w:eastAsia="lt-LT"/>
                    </w:rPr>
                    <w:t>ų</w:t>
                  </w:r>
                  <w:r w:rsidRPr="00EC7386">
                    <w:rPr>
                      <w:rFonts w:eastAsia="Calibri"/>
                      <w:lang w:eastAsia="lt-LT"/>
                    </w:rPr>
                    <w:t xml:space="preserve">. </w:t>
                  </w:r>
                  <w:r w:rsidR="003A3F3B">
                    <w:rPr>
                      <w:rFonts w:eastAsia="Calibri"/>
                      <w:lang w:eastAsia="lt-LT"/>
                    </w:rPr>
                    <w:t>M</w:t>
                  </w:r>
                  <w:r w:rsidRPr="00EC7386">
                    <w:rPr>
                      <w:rFonts w:eastAsia="Calibri"/>
                      <w:lang w:eastAsia="lt-LT"/>
                    </w:rPr>
                    <w:t>iestai specializuojasi skirtingose ekonominėse funkcijose, todėl kiekvienas miestas priklauso nuo kito miesto tam tikros prekės tiekimui</w:t>
                  </w:r>
                  <w:r w:rsidR="003A3F3B">
                    <w:rPr>
                      <w:rFonts w:eastAsia="Calibri"/>
                      <w:lang w:eastAsia="lt-LT"/>
                    </w:rPr>
                    <w:t>.</w:t>
                  </w:r>
                  <w:r w:rsidRPr="00EC7386">
                    <w:rPr>
                      <w:rFonts w:eastAsia="Calibri"/>
                      <w:lang w:eastAsia="lt-LT"/>
                    </w:rPr>
                    <w:t xml:space="preserve"> Toks darbo pasidalijimas tarp miestų didina ekonominį ir logistinį efektyvumą.</w:t>
                  </w:r>
                  <w:r w:rsidR="003A3F3B">
                    <w:rPr>
                      <w:rFonts w:eastAsia="Calibri"/>
                      <w:lang w:eastAsia="lt-LT"/>
                    </w:rPr>
                    <w:t xml:space="preserve"> Branduolio ir periferijos integracijoje d</w:t>
                  </w:r>
                  <w:r w:rsidRPr="00EC7386">
                    <w:rPr>
                      <w:rFonts w:eastAsia="Calibri"/>
                      <w:lang w:eastAsia="lt-LT"/>
                    </w:rPr>
                    <w:t xml:space="preserve">idėja daugelio paslaugų, padedančių efektyviai užtikrinti transportą, komunikaciją ir rinkodarą, paklausa. </w:t>
                  </w:r>
                  <w:r w:rsidR="003A3F3B">
                    <w:rPr>
                      <w:rFonts w:eastAsia="Calibri"/>
                      <w:lang w:eastAsia="lt-LT"/>
                    </w:rPr>
                    <w:t>Regiono</w:t>
                  </w:r>
                  <w:r w:rsidRPr="00EC7386">
                    <w:rPr>
                      <w:rFonts w:eastAsia="Calibri"/>
                      <w:lang w:eastAsia="lt-LT"/>
                    </w:rPr>
                    <w:t xml:space="preserve"> miest</w:t>
                  </w:r>
                  <w:r w:rsidR="003A3F3B">
                    <w:rPr>
                      <w:rFonts w:eastAsia="Calibri"/>
                      <w:lang w:eastAsia="lt-LT"/>
                    </w:rPr>
                    <w:t>ų</w:t>
                  </w:r>
                  <w:r w:rsidRPr="00EC7386">
                    <w:rPr>
                      <w:rFonts w:eastAsia="Calibri"/>
                      <w:lang w:eastAsia="lt-LT"/>
                    </w:rPr>
                    <w:t xml:space="preserve"> ekonomikos augimą skatina </w:t>
                  </w:r>
                  <w:r w:rsidR="003A3F3B">
                    <w:rPr>
                      <w:rFonts w:eastAsia="Calibri"/>
                      <w:lang w:eastAsia="lt-LT"/>
                    </w:rPr>
                    <w:t xml:space="preserve">partnerystė ir specializacija </w:t>
                  </w:r>
                  <w:r w:rsidRPr="00EC7386">
                    <w:rPr>
                      <w:rFonts w:eastAsia="Calibri"/>
                      <w:lang w:eastAsia="lt-LT"/>
                    </w:rPr>
                    <w:t>paslaugų sektoriu</w:t>
                  </w:r>
                  <w:r w:rsidR="003A3F3B">
                    <w:rPr>
                      <w:rFonts w:eastAsia="Calibri"/>
                      <w:lang w:eastAsia="lt-LT"/>
                    </w:rPr>
                    <w:t>je</w:t>
                  </w:r>
                  <w:r w:rsidRPr="00EC7386">
                    <w:rPr>
                      <w:rFonts w:eastAsia="Calibri"/>
                      <w:lang w:eastAsia="lt-LT"/>
                    </w:rPr>
                    <w:t>.</w:t>
                  </w:r>
                </w:p>
                <w:p w14:paraId="73D4730C" w14:textId="77777777" w:rsidR="00924EFE" w:rsidRDefault="00924EFE" w:rsidP="00924EFE">
                  <w:pPr>
                    <w:widowControl w:val="0"/>
                    <w:suppressAutoHyphens/>
                    <w:ind w:firstLine="341"/>
                    <w:jc w:val="both"/>
                    <w:rPr>
                      <w:rFonts w:eastAsia="Calibri"/>
                      <w:lang w:eastAsia="lt-LT"/>
                    </w:rPr>
                  </w:pPr>
                  <w:r w:rsidRPr="000A2A0E">
                    <w:rPr>
                      <w:rFonts w:eastAsia="Calibri"/>
                      <w:lang w:eastAsia="lt-LT"/>
                    </w:rPr>
                    <w:t>Nauj</w:t>
                  </w:r>
                  <w:r>
                    <w:rPr>
                      <w:rFonts w:eastAsia="Calibri"/>
                      <w:lang w:eastAsia="lt-LT"/>
                    </w:rPr>
                    <w:t>i</w:t>
                  </w:r>
                  <w:r w:rsidRPr="000A2A0E">
                    <w:rPr>
                      <w:rFonts w:eastAsia="Calibri"/>
                      <w:lang w:eastAsia="lt-LT"/>
                    </w:rPr>
                    <w:t xml:space="preserve"> socialini</w:t>
                  </w:r>
                  <w:r>
                    <w:rPr>
                      <w:rFonts w:eastAsia="Calibri"/>
                      <w:lang w:eastAsia="lt-LT"/>
                    </w:rPr>
                    <w:t>ai</w:t>
                  </w:r>
                  <w:r w:rsidRPr="000A2A0E">
                    <w:rPr>
                      <w:rFonts w:eastAsia="Calibri"/>
                      <w:lang w:eastAsia="lt-LT"/>
                    </w:rPr>
                    <w:t xml:space="preserve"> ir ekonomini</w:t>
                  </w:r>
                  <w:r>
                    <w:rPr>
                      <w:rFonts w:eastAsia="Calibri"/>
                      <w:lang w:eastAsia="lt-LT"/>
                    </w:rPr>
                    <w:t>ai</w:t>
                  </w:r>
                  <w:r w:rsidRPr="000A2A0E">
                    <w:rPr>
                      <w:rFonts w:eastAsia="Calibri"/>
                      <w:lang w:eastAsia="lt-LT"/>
                    </w:rPr>
                    <w:t xml:space="preserve"> ryši</w:t>
                  </w:r>
                  <w:r>
                    <w:rPr>
                      <w:rFonts w:eastAsia="Calibri"/>
                      <w:lang w:eastAsia="lt-LT"/>
                    </w:rPr>
                    <w:t xml:space="preserve">ai pagal </w:t>
                  </w:r>
                  <w:r w:rsidR="003C22DB">
                    <w:rPr>
                      <w:rFonts w:eastAsia="Calibri"/>
                      <w:lang w:eastAsia="lt-LT"/>
                    </w:rPr>
                    <w:t>„</w:t>
                  </w:r>
                  <w:r w:rsidRPr="000A2A0E">
                    <w:rPr>
                      <w:rFonts w:eastAsia="Calibri"/>
                      <w:lang w:eastAsia="lt-LT"/>
                    </w:rPr>
                    <w:t>SAULĖS</w:t>
                  </w:r>
                  <w:r w:rsidR="003C22DB">
                    <w:rPr>
                      <w:rFonts w:eastAsia="Calibri"/>
                      <w:lang w:eastAsia="lt-LT"/>
                    </w:rPr>
                    <w:t>“</w:t>
                  </w:r>
                  <w:r w:rsidRPr="000A2A0E">
                    <w:rPr>
                      <w:rFonts w:eastAsia="Calibri"/>
                      <w:lang w:eastAsia="lt-LT"/>
                    </w:rPr>
                    <w:t xml:space="preserve"> įvaizd</w:t>
                  </w:r>
                  <w:r>
                    <w:rPr>
                      <w:rFonts w:eastAsia="Calibri"/>
                      <w:lang w:eastAsia="lt-LT"/>
                    </w:rPr>
                    <w:t xml:space="preserve">žio modelį gali plėtotis kiekvienoje iš </w:t>
                  </w:r>
                  <w:r w:rsidR="003A3F3B">
                    <w:rPr>
                      <w:rFonts w:eastAsia="Calibri"/>
                      <w:lang w:eastAsia="lt-LT"/>
                    </w:rPr>
                    <w:t>regiono FZ</w:t>
                  </w:r>
                  <w:r>
                    <w:rPr>
                      <w:rFonts w:eastAsia="Calibri"/>
                      <w:lang w:eastAsia="lt-LT"/>
                    </w:rPr>
                    <w:t xml:space="preserve"> </w:t>
                  </w:r>
                  <w:r w:rsidR="003A3F3B">
                    <w:rPr>
                      <w:rFonts w:eastAsia="Calibri"/>
                      <w:lang w:eastAsia="lt-LT"/>
                    </w:rPr>
                    <w:t xml:space="preserve">aukščiau </w:t>
                  </w:r>
                  <w:r>
                    <w:rPr>
                      <w:rFonts w:eastAsia="Calibri"/>
                      <w:lang w:eastAsia="lt-LT"/>
                    </w:rPr>
                    <w:t xml:space="preserve">įvardintų sričių. Visos septynios </w:t>
                  </w:r>
                  <w:r w:rsidR="004051E2">
                    <w:rPr>
                      <w:rFonts w:eastAsia="Calibri"/>
                      <w:lang w:eastAsia="lt-LT"/>
                    </w:rPr>
                    <w:t>FZ</w:t>
                  </w:r>
                  <w:r>
                    <w:rPr>
                      <w:rFonts w:eastAsia="Calibri"/>
                      <w:lang w:eastAsia="lt-LT"/>
                    </w:rPr>
                    <w:t xml:space="preserve"> savivaldybės, </w:t>
                  </w:r>
                  <w:r w:rsidRPr="00C06E22">
                    <w:rPr>
                      <w:rFonts w:eastAsia="Calibri"/>
                      <w:lang w:eastAsia="lt-LT"/>
                    </w:rPr>
                    <w:t xml:space="preserve">kooperuodamos savo patirtį, žinias, finansinius, materialinius, techninius išteklius, įgyvendindamos </w:t>
                  </w:r>
                  <w:r>
                    <w:rPr>
                      <w:rFonts w:eastAsia="Calibri"/>
                      <w:lang w:eastAsia="lt-LT"/>
                    </w:rPr>
                    <w:t>FZ strategijoje numatytus veiksmus, gali bendrai</w:t>
                  </w:r>
                  <w:r w:rsidRPr="00C06E22">
                    <w:rPr>
                      <w:rFonts w:eastAsia="Calibri"/>
                      <w:lang w:eastAsia="lt-LT"/>
                    </w:rPr>
                    <w:t xml:space="preserve"> veikti efektyvi</w:t>
                  </w:r>
                  <w:r>
                    <w:rPr>
                      <w:rFonts w:eastAsia="Calibri"/>
                      <w:lang w:eastAsia="lt-LT"/>
                    </w:rPr>
                    <w:t>au</w:t>
                  </w:r>
                  <w:r w:rsidRPr="00C06E22">
                    <w:rPr>
                      <w:rFonts w:eastAsia="Calibri"/>
                      <w:lang w:eastAsia="lt-LT"/>
                    </w:rPr>
                    <w:t xml:space="preserve">, savalaikiai siekti </w:t>
                  </w:r>
                  <w:r>
                    <w:rPr>
                      <w:rFonts w:eastAsia="Calibri"/>
                      <w:lang w:eastAsia="lt-LT"/>
                    </w:rPr>
                    <w:t>FZ strategijoje</w:t>
                  </w:r>
                  <w:r w:rsidRPr="00C06E22">
                    <w:rPr>
                      <w:rFonts w:eastAsia="Calibri"/>
                      <w:lang w:eastAsia="lt-LT"/>
                    </w:rPr>
                    <w:t xml:space="preserve"> numatyt</w:t>
                  </w:r>
                  <w:r>
                    <w:rPr>
                      <w:rFonts w:eastAsia="Calibri"/>
                      <w:lang w:eastAsia="lt-LT"/>
                    </w:rPr>
                    <w:t>o</w:t>
                  </w:r>
                  <w:r w:rsidRPr="00C06E22">
                    <w:rPr>
                      <w:rFonts w:eastAsia="Calibri"/>
                      <w:lang w:eastAsia="lt-LT"/>
                    </w:rPr>
                    <w:t xml:space="preserve"> tikslo, uždavinių </w:t>
                  </w:r>
                  <w:r>
                    <w:rPr>
                      <w:rFonts w:eastAsia="Calibri"/>
                      <w:lang w:eastAsia="lt-LT"/>
                    </w:rPr>
                    <w:t xml:space="preserve">įgyvendinimo </w:t>
                  </w:r>
                  <w:r w:rsidRPr="00C06E22">
                    <w:rPr>
                      <w:rFonts w:eastAsia="Calibri"/>
                      <w:lang w:eastAsia="lt-LT"/>
                    </w:rPr>
                    <w:t xml:space="preserve">ir </w:t>
                  </w:r>
                  <w:r>
                    <w:rPr>
                      <w:rFonts w:eastAsia="Calibri"/>
                      <w:lang w:eastAsia="lt-LT"/>
                    </w:rPr>
                    <w:t>numatyt</w:t>
                  </w:r>
                  <w:r w:rsidRPr="00C06E22">
                    <w:rPr>
                      <w:rFonts w:eastAsia="Calibri"/>
                      <w:lang w:eastAsia="lt-LT"/>
                    </w:rPr>
                    <w:t>ų</w:t>
                  </w:r>
                  <w:r>
                    <w:rPr>
                      <w:rFonts w:eastAsia="Calibri"/>
                      <w:lang w:eastAsia="lt-LT"/>
                    </w:rPr>
                    <w:t xml:space="preserve"> rodiklių reikšmių pasiekimo</w:t>
                  </w:r>
                  <w:r w:rsidRPr="00C06E22">
                    <w:rPr>
                      <w:rFonts w:eastAsia="Calibri"/>
                      <w:lang w:eastAsia="lt-LT"/>
                    </w:rPr>
                    <w:t>.</w:t>
                  </w:r>
                </w:p>
                <w:p w14:paraId="384E7F7B" w14:textId="77777777" w:rsidR="00320334" w:rsidRDefault="00320334" w:rsidP="00144EDC">
                  <w:pPr>
                    <w:widowControl w:val="0"/>
                    <w:suppressAutoHyphens/>
                    <w:ind w:firstLine="341"/>
                    <w:jc w:val="both"/>
                    <w:rPr>
                      <w:sz w:val="23"/>
                      <w:szCs w:val="23"/>
                    </w:rPr>
                  </w:pPr>
                </w:p>
              </w:tc>
            </w:tr>
          </w:tbl>
          <w:p w14:paraId="0533BE1D" w14:textId="77777777" w:rsidR="004A3A3A" w:rsidRPr="00144EDC" w:rsidRDefault="004A3A3A" w:rsidP="00D54492">
            <w:pPr>
              <w:widowControl w:val="0"/>
              <w:suppressAutoHyphens/>
              <w:ind w:firstLine="341"/>
              <w:jc w:val="both"/>
              <w:rPr>
                <w:rFonts w:eastAsia="Calibri"/>
                <w:bCs/>
                <w:iCs/>
                <w:sz w:val="2"/>
                <w:szCs w:val="2"/>
                <w:shd w:val="clear" w:color="auto" w:fill="FFFF00"/>
              </w:rPr>
            </w:pPr>
          </w:p>
        </w:tc>
      </w:tr>
      <w:tr w:rsidR="004A3A3A" w14:paraId="769787FB"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2C49094" w14:textId="77777777" w:rsidR="004A3A3A" w:rsidRPr="00CF6834" w:rsidRDefault="00CF6834" w:rsidP="00AD1D2B">
            <w:pPr>
              <w:widowControl w:val="0"/>
              <w:suppressAutoHyphens/>
              <w:spacing w:before="120"/>
              <w:rPr>
                <w:rFonts w:eastAsia="Calibri"/>
                <w:b/>
                <w:szCs w:val="22"/>
              </w:rPr>
            </w:pPr>
            <w:r>
              <w:rPr>
                <w:rFonts w:eastAsia="Calibri"/>
                <w:szCs w:val="22"/>
              </w:rPr>
              <w:lastRenderedPageBreak/>
              <w:t xml:space="preserve">           </w:t>
            </w:r>
            <w:r w:rsidR="00941C18" w:rsidRPr="00941C18">
              <w:rPr>
                <w:rFonts w:eastAsia="Calibri"/>
                <w:szCs w:val="22"/>
              </w:rPr>
              <w:t>1 pav.</w:t>
            </w:r>
            <w:r w:rsidR="00941C18">
              <w:rPr>
                <w:rFonts w:eastAsia="Calibri"/>
                <w:b/>
                <w:szCs w:val="22"/>
              </w:rPr>
              <w:t xml:space="preserve"> </w:t>
            </w:r>
            <w:r w:rsidR="00D9706B">
              <w:rPr>
                <w:rFonts w:eastAsia="Calibri"/>
                <w:b/>
                <w:szCs w:val="22"/>
              </w:rPr>
              <w:t xml:space="preserve">Teritorijos, kurioje įgyvendinama </w:t>
            </w:r>
            <w:r>
              <w:rPr>
                <w:rFonts w:eastAsia="Calibri"/>
                <w:b/>
                <w:szCs w:val="22"/>
              </w:rPr>
              <w:t xml:space="preserve">FZ </w:t>
            </w:r>
            <w:r w:rsidR="00D9706B">
              <w:rPr>
                <w:rFonts w:eastAsia="Calibri"/>
                <w:b/>
                <w:szCs w:val="22"/>
              </w:rPr>
              <w:t>Strategija, žemėlapis</w:t>
            </w:r>
            <w:r w:rsidR="00AD1D2B">
              <w:rPr>
                <w:rFonts w:eastAsia="Calibri"/>
                <w:b/>
                <w:szCs w:val="22"/>
              </w:rPr>
              <w:t xml:space="preserve">            </w:t>
            </w:r>
            <w:r w:rsidR="003C22DB">
              <w:rPr>
                <w:rFonts w:eastAsia="Calibri"/>
                <w:b/>
                <w:szCs w:val="22"/>
              </w:rPr>
              <w:t xml:space="preserve"> </w:t>
            </w:r>
            <w:r w:rsidR="00AD1D2B">
              <w:rPr>
                <w:rFonts w:eastAsia="Calibri"/>
                <w:b/>
                <w:szCs w:val="22"/>
              </w:rPr>
              <w:t xml:space="preserve">  </w:t>
            </w:r>
            <w:r>
              <w:rPr>
                <w:rFonts w:eastAsia="Calibri"/>
                <w:b/>
                <w:szCs w:val="22"/>
              </w:rPr>
              <w:t xml:space="preserve">  </w:t>
            </w:r>
            <w:r w:rsidR="00AD1D2B">
              <w:rPr>
                <w:rFonts w:eastAsia="Calibri"/>
                <w:b/>
                <w:szCs w:val="22"/>
              </w:rPr>
              <w:t xml:space="preserve">   </w:t>
            </w:r>
            <w:r w:rsidR="00AD1D2B">
              <w:rPr>
                <w:rFonts w:eastAsia="Calibri"/>
                <w:szCs w:val="22"/>
              </w:rPr>
              <w:t xml:space="preserve">2 pav. </w:t>
            </w:r>
            <w:r>
              <w:rPr>
                <w:rFonts w:eastAsia="Calibri"/>
                <w:b/>
                <w:szCs w:val="22"/>
              </w:rPr>
              <w:t xml:space="preserve">FZ savivaldybių ryšių </w:t>
            </w:r>
            <w:r w:rsidR="00D65518">
              <w:rPr>
                <w:rFonts w:eastAsia="Calibri"/>
                <w:b/>
                <w:szCs w:val="22"/>
              </w:rPr>
              <w:t>įvaizd</w:t>
            </w:r>
            <w:r w:rsidR="003C22DB">
              <w:rPr>
                <w:rFonts w:eastAsia="Calibri"/>
                <w:b/>
                <w:szCs w:val="22"/>
              </w:rPr>
              <w:t xml:space="preserve">žio modelis </w:t>
            </w:r>
            <w:r w:rsidR="002F42BF">
              <w:rPr>
                <w:rFonts w:eastAsia="Calibri"/>
                <w:b/>
                <w:szCs w:val="22"/>
              </w:rPr>
              <w:t>„</w:t>
            </w:r>
            <w:r>
              <w:rPr>
                <w:rFonts w:eastAsia="Calibri"/>
                <w:b/>
                <w:szCs w:val="22"/>
              </w:rPr>
              <w:t>SAULĖ</w:t>
            </w:r>
            <w:r w:rsidR="002F42BF">
              <w:rPr>
                <w:rFonts w:eastAsia="Calibri"/>
                <w:b/>
                <w:szCs w:val="22"/>
              </w:rPr>
              <w:t>“</w:t>
            </w:r>
          </w:p>
          <w:p w14:paraId="49EB1DC2" w14:textId="77777777" w:rsidR="00CA0976" w:rsidRDefault="004E58A6" w:rsidP="00CA0976">
            <w:pPr>
              <w:pStyle w:val="prastasiniatinklio"/>
            </w:pPr>
            <w:r>
              <w:rPr>
                <w:noProof/>
              </w:rPr>
              <w:drawing>
                <wp:inline distT="0" distB="0" distL="0" distR="0" wp14:anchorId="3292BBD3" wp14:editId="423C5B0E">
                  <wp:extent cx="5136543" cy="4059895"/>
                  <wp:effectExtent l="0" t="0" r="6985" b="0"/>
                  <wp:docPr id="11" name="Paveikslėlis 11" descr="F:\2024\Regionas\9-10-FZ\Mano-FZ\0722-Paveikslai\Šiaulių regiono savivaldyb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Regionas\9-10-FZ\Mano-FZ\0722-Paveikslai\Šiaulių regiono savivaldybė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8332" cy="4116637"/>
                          </a:xfrm>
                          <a:prstGeom prst="rect">
                            <a:avLst/>
                          </a:prstGeom>
                          <a:noFill/>
                          <a:ln>
                            <a:noFill/>
                          </a:ln>
                        </pic:spPr>
                      </pic:pic>
                    </a:graphicData>
                  </a:graphic>
                </wp:inline>
              </w:drawing>
            </w:r>
            <w:r>
              <w:t xml:space="preserve">   </w:t>
            </w:r>
            <w:r w:rsidR="00CA0976">
              <w:rPr>
                <w:noProof/>
              </w:rPr>
              <w:drawing>
                <wp:inline distT="0" distB="0" distL="0" distR="0" wp14:anchorId="207DF3EA" wp14:editId="1B032AF5">
                  <wp:extent cx="4015903" cy="4046982"/>
                  <wp:effectExtent l="0" t="0" r="3810" b="0"/>
                  <wp:docPr id="22" name="Paveikslėlis 22" descr="F:\2024\Regionas\9-10-FZ\Mano-FZ\0722-Paveikslai\saul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4\Regionas\9-10-FZ\Mano-FZ\0722-Paveikslai\saulė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664" cy="4079997"/>
                          </a:xfrm>
                          <a:prstGeom prst="rect">
                            <a:avLst/>
                          </a:prstGeom>
                          <a:noFill/>
                          <a:ln>
                            <a:noFill/>
                          </a:ln>
                        </pic:spPr>
                      </pic:pic>
                    </a:graphicData>
                  </a:graphic>
                </wp:inline>
              </w:drawing>
            </w:r>
          </w:p>
          <w:p w14:paraId="5BE18AD2" w14:textId="77777777" w:rsidR="004A3A3A" w:rsidRPr="00362007" w:rsidRDefault="00362007" w:rsidP="00144EDC">
            <w:pPr>
              <w:widowControl w:val="0"/>
              <w:suppressAutoHyphens/>
              <w:ind w:firstLine="483"/>
              <w:rPr>
                <w:lang w:eastAsia="lt-LT"/>
              </w:rPr>
            </w:pPr>
            <w:r w:rsidRPr="00362007">
              <w:rPr>
                <w:rFonts w:eastAsia="Calibri"/>
                <w:szCs w:val="22"/>
              </w:rPr>
              <w:t>Šiaulių regionas (apskritis) yra Lietuvos šiaurėje, vakaruose ribojasi su Telšių regionu, pietvakariuose – su Tauragės regionu, pietuose – su Kauno regionu, rytuose – su Panevėžio regionu,  šiaurėje – su Latvija.</w:t>
            </w:r>
            <w:r w:rsidR="00144EDC">
              <w:rPr>
                <w:rFonts w:eastAsia="Calibri"/>
                <w:szCs w:val="22"/>
              </w:rPr>
              <w:t xml:space="preserve"> </w:t>
            </w:r>
            <w:r>
              <w:rPr>
                <w:lang w:eastAsia="lt-LT"/>
              </w:rPr>
              <w:t>Šiaulių rajono savivaldybė yra žiedinė – aplink Šiaulių miestą</w:t>
            </w:r>
            <w:r w:rsidR="00473812">
              <w:rPr>
                <w:lang w:eastAsia="lt-LT"/>
              </w:rPr>
              <w:t>.</w:t>
            </w:r>
            <w:r>
              <w:rPr>
                <w:lang w:eastAsia="lt-LT"/>
              </w:rPr>
              <w:t xml:space="preserve"> Aplink ją išsidėsčiusios Akmenės, Joniškio, Pakruojo, Radviliškio ir Kelmės rajonų savivaldybės. </w:t>
            </w:r>
          </w:p>
        </w:tc>
      </w:tr>
    </w:tbl>
    <w:p w14:paraId="2E48A564" w14:textId="77777777" w:rsidR="00D02DAC" w:rsidRDefault="00D02DAC">
      <w:pPr>
        <w:suppressAutoHyphens/>
        <w:jc w:val="center"/>
        <w:rPr>
          <w:b/>
          <w:caps/>
          <w:szCs w:val="24"/>
        </w:rPr>
      </w:pPr>
    </w:p>
    <w:p w14:paraId="33FDB4E3" w14:textId="77777777" w:rsidR="00CF6834" w:rsidRDefault="00CF6834">
      <w:pPr>
        <w:suppressAutoHyphens/>
        <w:jc w:val="center"/>
        <w:rPr>
          <w:b/>
          <w:caps/>
          <w:szCs w:val="24"/>
        </w:rPr>
      </w:pPr>
    </w:p>
    <w:p w14:paraId="27112DDA" w14:textId="77777777" w:rsidR="00CF6834" w:rsidRDefault="00CF6834">
      <w:pPr>
        <w:suppressAutoHyphens/>
        <w:jc w:val="center"/>
        <w:rPr>
          <w:b/>
          <w:caps/>
          <w:szCs w:val="24"/>
        </w:rPr>
      </w:pPr>
    </w:p>
    <w:p w14:paraId="5918BF50" w14:textId="77777777" w:rsidR="004A3A3A" w:rsidRDefault="00D9706B">
      <w:pPr>
        <w:suppressAutoHyphens/>
        <w:jc w:val="center"/>
        <w:rPr>
          <w:b/>
          <w:caps/>
          <w:szCs w:val="24"/>
        </w:rPr>
      </w:pPr>
      <w:r>
        <w:rPr>
          <w:b/>
          <w:caps/>
          <w:szCs w:val="24"/>
        </w:rPr>
        <w:t>II skyrius</w:t>
      </w:r>
    </w:p>
    <w:p w14:paraId="257045F8" w14:textId="77777777" w:rsidR="004A3A3A" w:rsidRDefault="00D9706B">
      <w:pPr>
        <w:suppressAutoHyphens/>
        <w:jc w:val="center"/>
        <w:rPr>
          <w:lang w:eastAsia="lt-LT"/>
        </w:rPr>
      </w:pPr>
      <w:r>
        <w:rPr>
          <w:b/>
          <w:caps/>
          <w:szCs w:val="24"/>
        </w:rPr>
        <w:t>FUNKCINĖS ZONOS ANALIZĖ</w:t>
      </w:r>
    </w:p>
    <w:p w14:paraId="5F38EFC4" w14:textId="77777777" w:rsidR="004A3A3A" w:rsidRPr="00571BC4" w:rsidRDefault="004A3A3A">
      <w:pPr>
        <w:suppressAutoHyphens/>
        <w:jc w:val="center"/>
        <w:rPr>
          <w:b/>
          <w:caps/>
          <w:sz w:val="20"/>
        </w:rPr>
      </w:pPr>
    </w:p>
    <w:tbl>
      <w:tblPr>
        <w:tblW w:w="14879" w:type="dxa"/>
        <w:tblInd w:w="113" w:type="dxa"/>
        <w:tblLayout w:type="fixed"/>
        <w:tblLook w:val="04A0" w:firstRow="1" w:lastRow="0" w:firstColumn="1" w:lastColumn="0" w:noHBand="0" w:noVBand="1"/>
      </w:tblPr>
      <w:tblGrid>
        <w:gridCol w:w="14879"/>
      </w:tblGrid>
      <w:tr w:rsidR="004A3A3A" w14:paraId="7ACFB94A" w14:textId="77777777" w:rsidTr="000941B9">
        <w:trPr>
          <w:trHeight w:val="53"/>
        </w:trPr>
        <w:tc>
          <w:tcPr>
            <w:tcW w:w="14879" w:type="dxa"/>
            <w:tcBorders>
              <w:top w:val="single" w:sz="4" w:space="0" w:color="000000"/>
              <w:left w:val="single" w:sz="4" w:space="0" w:color="000000"/>
              <w:bottom w:val="single" w:sz="4" w:space="0" w:color="000000"/>
              <w:right w:val="single" w:sz="4" w:space="0" w:color="000000"/>
            </w:tcBorders>
          </w:tcPr>
          <w:p w14:paraId="265326A5" w14:textId="77777777" w:rsidR="004A3A3A" w:rsidRDefault="00D9706B">
            <w:pPr>
              <w:widowControl w:val="0"/>
              <w:suppressAutoHyphens/>
              <w:rPr>
                <w:rFonts w:eastAsia="Calibri"/>
                <w:b/>
                <w:szCs w:val="22"/>
              </w:rPr>
            </w:pPr>
            <w:r>
              <w:rPr>
                <w:rFonts w:eastAsia="Calibri"/>
                <w:b/>
                <w:szCs w:val="22"/>
              </w:rPr>
              <w:t>Funkcinės zonos bendros problemos</w:t>
            </w:r>
          </w:p>
          <w:p w14:paraId="5EFE45C1" w14:textId="77777777" w:rsidR="00671923" w:rsidRDefault="00CC6C1A" w:rsidP="00661F99">
            <w:pPr>
              <w:widowControl w:val="0"/>
              <w:suppressAutoHyphens/>
              <w:ind w:firstLine="341"/>
              <w:jc w:val="both"/>
              <w:rPr>
                <w:lang w:eastAsia="lt-LT"/>
              </w:rPr>
            </w:pPr>
            <w:r w:rsidRPr="00CC6C1A">
              <w:rPr>
                <w:lang w:eastAsia="lt-LT"/>
              </w:rPr>
              <w:t xml:space="preserve">2024–2029 m. </w:t>
            </w:r>
            <w:r>
              <w:rPr>
                <w:lang w:eastAsia="lt-LT"/>
              </w:rPr>
              <w:t>Š</w:t>
            </w:r>
            <w:r w:rsidRPr="00CC6C1A">
              <w:rPr>
                <w:lang w:eastAsia="lt-LT"/>
              </w:rPr>
              <w:t>iaulių regiono funkcinės zonos</w:t>
            </w:r>
            <w:r w:rsidRPr="00671923">
              <w:rPr>
                <w:lang w:eastAsia="lt-LT"/>
              </w:rPr>
              <w:t xml:space="preserve"> </w:t>
            </w:r>
            <w:r w:rsidR="00671923" w:rsidRPr="00671923">
              <w:rPr>
                <w:lang w:eastAsia="lt-LT"/>
              </w:rPr>
              <w:t>strategija</w:t>
            </w:r>
            <w:r w:rsidR="007B5D66">
              <w:rPr>
                <w:lang w:eastAsia="lt-LT"/>
              </w:rPr>
              <w:t xml:space="preserve"> „SAULĖ“</w:t>
            </w:r>
            <w:r w:rsidR="00671923" w:rsidRPr="00671923">
              <w:rPr>
                <w:lang w:eastAsia="lt-LT"/>
              </w:rPr>
              <w:t xml:space="preserve"> siekiama spręsti </w:t>
            </w:r>
            <w:r>
              <w:rPr>
                <w:lang w:eastAsia="lt-LT"/>
              </w:rPr>
              <w:t xml:space="preserve">šio regiono </w:t>
            </w:r>
            <w:r w:rsidR="00671923" w:rsidRPr="00671923">
              <w:rPr>
                <w:lang w:eastAsia="lt-LT"/>
              </w:rPr>
              <w:t xml:space="preserve">FZ savivaldybėms būdingą </w:t>
            </w:r>
            <w:r>
              <w:rPr>
                <w:lang w:eastAsia="lt-LT"/>
              </w:rPr>
              <w:t>bendrą</w:t>
            </w:r>
            <w:r w:rsidR="00780305">
              <w:rPr>
                <w:lang w:eastAsia="lt-LT"/>
              </w:rPr>
              <w:t>ją</w:t>
            </w:r>
            <w:r>
              <w:rPr>
                <w:lang w:eastAsia="lt-LT"/>
              </w:rPr>
              <w:t xml:space="preserve"> </w:t>
            </w:r>
            <w:r w:rsidR="00671923" w:rsidRPr="00671923">
              <w:rPr>
                <w:lang w:eastAsia="lt-LT"/>
              </w:rPr>
              <w:t>problemą</w:t>
            </w:r>
            <w:r>
              <w:rPr>
                <w:lang w:eastAsia="lt-LT"/>
              </w:rPr>
              <w:t xml:space="preserve">: </w:t>
            </w:r>
            <w:r w:rsidRPr="00CC6C1A">
              <w:rPr>
                <w:b/>
                <w:lang w:eastAsia="lt-LT"/>
              </w:rPr>
              <w:t xml:space="preserve">nepakankamai </w:t>
            </w:r>
            <w:r w:rsidR="00F74F69">
              <w:rPr>
                <w:b/>
                <w:lang w:eastAsia="lt-LT"/>
              </w:rPr>
              <w:t>realizuo</w:t>
            </w:r>
            <w:r w:rsidRPr="00CC6C1A">
              <w:rPr>
                <w:b/>
                <w:lang w:eastAsia="lt-LT"/>
              </w:rPr>
              <w:t>jama</w:t>
            </w:r>
            <w:r w:rsidR="00F74F69">
              <w:rPr>
                <w:b/>
                <w:lang w:eastAsia="lt-LT"/>
              </w:rPr>
              <w:t>s</w:t>
            </w:r>
            <w:r w:rsidRPr="00CC6C1A">
              <w:rPr>
                <w:b/>
                <w:lang w:eastAsia="lt-LT"/>
              </w:rPr>
              <w:t xml:space="preserve"> Šiaulių regiono </w:t>
            </w:r>
            <w:r w:rsidR="00C42778">
              <w:rPr>
                <w:b/>
                <w:lang w:eastAsia="lt-LT"/>
              </w:rPr>
              <w:t xml:space="preserve">potencialas </w:t>
            </w:r>
            <w:r w:rsidR="00661F99">
              <w:rPr>
                <w:b/>
                <w:lang w:eastAsia="lt-LT"/>
              </w:rPr>
              <w:t>pramonės ir SVV</w:t>
            </w:r>
            <w:r w:rsidR="007C2DB2">
              <w:rPr>
                <w:b/>
                <w:lang w:eastAsia="lt-LT"/>
              </w:rPr>
              <w:t>, turizm</w:t>
            </w:r>
            <w:r w:rsidRPr="00CC6C1A">
              <w:rPr>
                <w:b/>
                <w:lang w:eastAsia="lt-LT"/>
              </w:rPr>
              <w:t xml:space="preserve">o </w:t>
            </w:r>
            <w:r w:rsidR="007C2DB2">
              <w:rPr>
                <w:b/>
                <w:lang w:eastAsia="lt-LT"/>
              </w:rPr>
              <w:t>srityse</w:t>
            </w:r>
            <w:r w:rsidR="00661F99">
              <w:rPr>
                <w:b/>
                <w:lang w:eastAsia="lt-LT"/>
              </w:rPr>
              <w:t xml:space="preserve">, nepakankamai efektyvios viešojo </w:t>
            </w:r>
            <w:r w:rsidR="00E46763">
              <w:rPr>
                <w:b/>
                <w:lang w:eastAsia="lt-LT"/>
              </w:rPr>
              <w:t xml:space="preserve">keleivinio </w:t>
            </w:r>
            <w:r w:rsidR="00661F99">
              <w:rPr>
                <w:b/>
                <w:lang w:eastAsia="lt-LT"/>
              </w:rPr>
              <w:t>transporto ir atliekų tvarkymo sistemos</w:t>
            </w:r>
            <w:r w:rsidR="008A5A36">
              <w:rPr>
                <w:b/>
                <w:lang w:eastAsia="lt-LT"/>
              </w:rPr>
              <w:t>.</w:t>
            </w:r>
          </w:p>
          <w:p w14:paraId="5BC6F7B2" w14:textId="77777777" w:rsidR="00661F99" w:rsidRPr="00F44337" w:rsidRDefault="00E446C4" w:rsidP="00E446C4">
            <w:pPr>
              <w:widowControl w:val="0"/>
              <w:suppressAutoHyphens/>
              <w:spacing w:before="120"/>
              <w:ind w:firstLine="341"/>
              <w:rPr>
                <w:lang w:eastAsia="lt-LT"/>
              </w:rPr>
            </w:pPr>
            <w:r w:rsidRPr="00834B8C">
              <w:rPr>
                <w:b/>
                <w:lang w:eastAsia="lt-LT"/>
              </w:rPr>
              <w:t xml:space="preserve">1. </w:t>
            </w:r>
            <w:r w:rsidRPr="00834B8C">
              <w:rPr>
                <w:b/>
                <w:i/>
                <w:lang w:eastAsia="lt-LT"/>
              </w:rPr>
              <w:t xml:space="preserve">Demografinės </w:t>
            </w:r>
            <w:r w:rsidR="00D06167">
              <w:rPr>
                <w:b/>
                <w:i/>
                <w:lang w:eastAsia="lt-LT"/>
              </w:rPr>
              <w:t xml:space="preserve">ir socialinės </w:t>
            </w:r>
            <w:r w:rsidRPr="00834B8C">
              <w:rPr>
                <w:b/>
                <w:i/>
                <w:lang w:eastAsia="lt-LT"/>
              </w:rPr>
              <w:t>situacijos įtaka regiono potencialo realizavimui</w:t>
            </w:r>
            <w:r w:rsidR="00F44337">
              <w:rPr>
                <w:b/>
                <w:i/>
                <w:lang w:eastAsia="lt-LT"/>
              </w:rPr>
              <w:t xml:space="preserve"> </w:t>
            </w:r>
            <w:r w:rsidR="00F44337">
              <w:rPr>
                <w:lang w:eastAsia="lt-LT"/>
              </w:rPr>
              <w:t>(žr. 2 lentelę)</w:t>
            </w:r>
          </w:p>
          <w:p w14:paraId="7B1947CB" w14:textId="77777777" w:rsidR="005D19BF" w:rsidRDefault="00D426A9" w:rsidP="00296B93">
            <w:pPr>
              <w:widowControl w:val="0"/>
              <w:suppressAutoHyphens/>
              <w:ind w:firstLine="341"/>
              <w:jc w:val="both"/>
              <w:rPr>
                <w:rFonts w:eastAsia="Calibri"/>
                <w:lang w:eastAsia="lt-LT"/>
              </w:rPr>
            </w:pPr>
            <w:r w:rsidRPr="00EC572F">
              <w:rPr>
                <w:rFonts w:eastAsia="Calibri"/>
                <w:i/>
                <w:u w:val="single"/>
                <w:lang w:eastAsia="lt-LT"/>
              </w:rPr>
              <w:t xml:space="preserve">1.1. </w:t>
            </w:r>
            <w:r>
              <w:rPr>
                <w:rFonts w:eastAsia="Calibri"/>
                <w:i/>
                <w:u w:val="single"/>
                <w:lang w:eastAsia="lt-LT"/>
              </w:rPr>
              <w:t>N</w:t>
            </w:r>
            <w:r w:rsidRPr="00EC572F">
              <w:rPr>
                <w:rFonts w:eastAsia="Calibri"/>
                <w:i/>
                <w:u w:val="single"/>
                <w:lang w:eastAsia="lt-LT"/>
              </w:rPr>
              <w:t>eigiam</w:t>
            </w:r>
            <w:r>
              <w:rPr>
                <w:rFonts w:eastAsia="Calibri"/>
                <w:i/>
                <w:u w:val="single"/>
                <w:lang w:eastAsia="lt-LT"/>
              </w:rPr>
              <w:t>a</w:t>
            </w:r>
            <w:r w:rsidRPr="00EC572F">
              <w:rPr>
                <w:rFonts w:eastAsia="Calibri"/>
                <w:i/>
                <w:u w:val="single"/>
                <w:lang w:eastAsia="lt-LT"/>
              </w:rPr>
              <w:t xml:space="preserve"> demografinė</w:t>
            </w:r>
            <w:r>
              <w:rPr>
                <w:rFonts w:eastAsia="Calibri"/>
                <w:i/>
                <w:u w:val="single"/>
                <w:lang w:eastAsia="lt-LT"/>
              </w:rPr>
              <w:t>s</w:t>
            </w:r>
            <w:r w:rsidRPr="00EC572F">
              <w:rPr>
                <w:rFonts w:eastAsia="Calibri"/>
                <w:i/>
                <w:u w:val="single"/>
                <w:lang w:eastAsia="lt-LT"/>
              </w:rPr>
              <w:t>, socialinė</w:t>
            </w:r>
            <w:r>
              <w:rPr>
                <w:rFonts w:eastAsia="Calibri"/>
                <w:i/>
                <w:u w:val="single"/>
                <w:lang w:eastAsia="lt-LT"/>
              </w:rPr>
              <w:t>s</w:t>
            </w:r>
            <w:r w:rsidRPr="00EC572F">
              <w:rPr>
                <w:rFonts w:eastAsia="Calibri"/>
                <w:i/>
                <w:u w:val="single"/>
                <w:lang w:eastAsia="lt-LT"/>
              </w:rPr>
              <w:t xml:space="preserve"> situacij</w:t>
            </w:r>
            <w:r>
              <w:rPr>
                <w:rFonts w:eastAsia="Calibri"/>
                <w:i/>
                <w:u w:val="single"/>
                <w:lang w:eastAsia="lt-LT"/>
              </w:rPr>
              <w:t xml:space="preserve">os įtaka FZ </w:t>
            </w:r>
            <w:r w:rsidRPr="00EC572F">
              <w:rPr>
                <w:rFonts w:eastAsia="Calibri"/>
                <w:i/>
                <w:u w:val="single"/>
                <w:lang w:eastAsia="lt-LT"/>
              </w:rPr>
              <w:t>ekonominiam ir socialiniam augimui.</w:t>
            </w:r>
            <w:r w:rsidRPr="00307BA7">
              <w:rPr>
                <w:rFonts w:eastAsia="Calibri"/>
                <w:lang w:eastAsia="lt-LT"/>
              </w:rPr>
              <w:t xml:space="preserve"> </w:t>
            </w:r>
            <w:r w:rsidR="006836AC" w:rsidRPr="00AE53E9">
              <w:rPr>
                <w:rFonts w:eastAsia="Calibri"/>
                <w:lang w:eastAsia="lt-LT"/>
              </w:rPr>
              <w:t>N</w:t>
            </w:r>
            <w:r w:rsidR="00E446C4" w:rsidRPr="00AE53E9">
              <w:rPr>
                <w:rFonts w:eastAsia="Calibri"/>
                <w:lang w:eastAsia="lt-LT"/>
              </w:rPr>
              <w:t>eigiam</w:t>
            </w:r>
            <w:r w:rsidR="00AE53E9">
              <w:rPr>
                <w:rFonts w:eastAsia="Calibri"/>
                <w:lang w:eastAsia="lt-LT"/>
              </w:rPr>
              <w:t>os</w:t>
            </w:r>
            <w:r w:rsidR="00E446C4" w:rsidRPr="00AE53E9">
              <w:rPr>
                <w:rFonts w:eastAsia="Calibri"/>
                <w:lang w:eastAsia="lt-LT"/>
              </w:rPr>
              <w:t xml:space="preserve"> demografinė</w:t>
            </w:r>
            <w:r w:rsidR="006836AC" w:rsidRPr="00AE53E9">
              <w:rPr>
                <w:rFonts w:eastAsia="Calibri"/>
                <w:lang w:eastAsia="lt-LT"/>
              </w:rPr>
              <w:t>s</w:t>
            </w:r>
            <w:r w:rsidR="001C4BB8" w:rsidRPr="00AE53E9">
              <w:rPr>
                <w:rFonts w:eastAsia="Calibri"/>
                <w:lang w:eastAsia="lt-LT"/>
              </w:rPr>
              <w:t>, socialinė</w:t>
            </w:r>
            <w:r w:rsidR="006836AC" w:rsidRPr="00AE53E9">
              <w:rPr>
                <w:rFonts w:eastAsia="Calibri"/>
                <w:lang w:eastAsia="lt-LT"/>
              </w:rPr>
              <w:t>s</w:t>
            </w:r>
            <w:r w:rsidR="00E446C4" w:rsidRPr="00AE53E9">
              <w:rPr>
                <w:rFonts w:eastAsia="Calibri"/>
                <w:lang w:eastAsia="lt-LT"/>
              </w:rPr>
              <w:t xml:space="preserve"> situacij</w:t>
            </w:r>
            <w:r w:rsidR="006836AC" w:rsidRPr="00AE53E9">
              <w:rPr>
                <w:rFonts w:eastAsia="Calibri"/>
                <w:lang w:eastAsia="lt-LT"/>
              </w:rPr>
              <w:t>os</w:t>
            </w:r>
            <w:r w:rsidR="00AE53E9">
              <w:rPr>
                <w:rFonts w:eastAsia="Calibri"/>
                <w:lang w:eastAsia="lt-LT"/>
              </w:rPr>
              <w:t xml:space="preserve"> tendencijos turi esminę</w:t>
            </w:r>
            <w:r w:rsidR="006836AC" w:rsidRPr="00AE53E9">
              <w:rPr>
                <w:rFonts w:eastAsia="Calibri"/>
                <w:lang w:eastAsia="lt-LT"/>
              </w:rPr>
              <w:t xml:space="preserve"> įtak</w:t>
            </w:r>
            <w:r w:rsidR="00AE53E9">
              <w:rPr>
                <w:rFonts w:eastAsia="Calibri"/>
                <w:lang w:eastAsia="lt-LT"/>
              </w:rPr>
              <w:t>ą</w:t>
            </w:r>
            <w:r w:rsidR="006836AC" w:rsidRPr="00AE53E9">
              <w:rPr>
                <w:rFonts w:eastAsia="Calibri"/>
                <w:lang w:eastAsia="lt-LT"/>
              </w:rPr>
              <w:t xml:space="preserve"> FZ ekonominiam ir socialiniam augimui</w:t>
            </w:r>
            <w:r w:rsidR="00E446C4" w:rsidRPr="00AE53E9">
              <w:rPr>
                <w:rFonts w:eastAsia="Calibri"/>
                <w:lang w:eastAsia="lt-LT"/>
              </w:rPr>
              <w:t>.</w:t>
            </w:r>
            <w:r w:rsidR="00E446C4" w:rsidRPr="00307BA7">
              <w:rPr>
                <w:rFonts w:eastAsia="Calibri"/>
                <w:lang w:eastAsia="lt-LT"/>
              </w:rPr>
              <w:t xml:space="preserve"> Nuo 2014 m. pradžios per dešimtmetį gyventojų skaičius Šiaulių apskrityje sumažėjo 7 %</w:t>
            </w:r>
            <w:r w:rsidR="00E446C4">
              <w:rPr>
                <w:rStyle w:val="Puslapioinaosnuoroda"/>
                <w:rFonts w:eastAsia="Calibri"/>
                <w:lang w:eastAsia="lt-LT"/>
              </w:rPr>
              <w:footnoteReference w:id="12"/>
            </w:r>
            <w:r w:rsidR="00E446C4">
              <w:rPr>
                <w:rFonts w:eastAsia="Calibri"/>
                <w:lang w:eastAsia="lt-LT"/>
              </w:rPr>
              <w:t xml:space="preserve">. </w:t>
            </w:r>
            <w:r w:rsidR="00834B8C">
              <w:rPr>
                <w:rFonts w:eastAsia="Calibri"/>
                <w:lang w:eastAsia="lt-LT"/>
              </w:rPr>
              <w:t xml:space="preserve">Nors 2023 m. daugiausia dėl atvykusių iš užsienio gyventojų </w:t>
            </w:r>
            <w:proofErr w:type="spellStart"/>
            <w:r w:rsidR="00834B8C" w:rsidRPr="00834B8C">
              <w:rPr>
                <w:szCs w:val="24"/>
              </w:rPr>
              <w:t>neto</w:t>
            </w:r>
            <w:proofErr w:type="spellEnd"/>
            <w:r w:rsidR="00834B8C" w:rsidRPr="00834B8C">
              <w:rPr>
                <w:szCs w:val="24"/>
              </w:rPr>
              <w:t xml:space="preserve"> bendroji migracija</w:t>
            </w:r>
            <w:r w:rsidR="00834B8C" w:rsidRPr="00296B93">
              <w:rPr>
                <w:rFonts w:eastAsia="Calibri"/>
                <w:lang w:eastAsia="lt-LT"/>
              </w:rPr>
              <w:t xml:space="preserve"> </w:t>
            </w:r>
            <w:r w:rsidR="00834B8C">
              <w:rPr>
                <w:rFonts w:eastAsia="Calibri"/>
                <w:lang w:eastAsia="lt-LT"/>
              </w:rPr>
              <w:t xml:space="preserve">regione buvo teigiama, tačiau per ketverius metus nuo 2019 m. iki 2023 m. 18,5 </w:t>
            </w:r>
            <w:r w:rsidR="00B97FD6" w:rsidRPr="00B97FD6">
              <w:rPr>
                <w:rFonts w:eastAsia="Calibri"/>
                <w:lang w:eastAsia="lt-LT"/>
              </w:rPr>
              <w:t>%</w:t>
            </w:r>
            <w:r w:rsidR="00B97FD6">
              <w:rPr>
                <w:rFonts w:eastAsia="Calibri"/>
                <w:lang w:eastAsia="lt-LT"/>
              </w:rPr>
              <w:t xml:space="preserve"> sumažėjęs gimstamumas regione rodo jau kelis dešimtmečius regione tebesitęsiančią žmogiškųjų išteklių potencialo mažėjimo tendenciją. </w:t>
            </w:r>
            <w:r w:rsidR="00491F6D">
              <w:rPr>
                <w:rFonts w:eastAsia="Calibri"/>
                <w:lang w:eastAsia="lt-LT"/>
              </w:rPr>
              <w:t xml:space="preserve">Rodiklio </w:t>
            </w:r>
            <w:r w:rsidR="00491F6D" w:rsidRPr="00491F6D">
              <w:rPr>
                <w:rFonts w:eastAsia="Calibri"/>
                <w:i/>
                <w:lang w:eastAsia="lt-LT"/>
              </w:rPr>
              <w:t>Gimstamumas / 1000 gyv.</w:t>
            </w:r>
            <w:r w:rsidR="00491F6D">
              <w:rPr>
                <w:rFonts w:eastAsia="Calibri"/>
                <w:lang w:eastAsia="lt-LT"/>
              </w:rPr>
              <w:t xml:space="preserve"> reikšmė nuo 2019 iki 2023 m. sumažė</w:t>
            </w:r>
            <w:r w:rsidR="009010F9">
              <w:rPr>
                <w:rFonts w:eastAsia="Calibri"/>
                <w:lang w:eastAsia="lt-LT"/>
              </w:rPr>
              <w:t>jo</w:t>
            </w:r>
            <w:r w:rsidR="00491F6D">
              <w:rPr>
                <w:rFonts w:eastAsia="Calibri"/>
                <w:lang w:eastAsia="lt-LT"/>
              </w:rPr>
              <w:t xml:space="preserve"> visose FZ savivaldybėse </w:t>
            </w:r>
            <w:r w:rsidR="009010F9">
              <w:rPr>
                <w:rFonts w:eastAsia="Calibri"/>
                <w:lang w:eastAsia="lt-LT"/>
              </w:rPr>
              <w:t xml:space="preserve">(žr. 2 lent.). Tam galėjo turėti įtakos kelios priežastys, būdingos visai šaliai: 1) COVID-19 pandemija, 2) nestabili šalies geopolitinė situacija, 3) gyventojų skaičiaus didėjimas dėl padidėjusios tarptautinės imigracijos.  </w:t>
            </w:r>
          </w:p>
          <w:p w14:paraId="13E438AD" w14:textId="77777777" w:rsidR="00296B93" w:rsidRPr="00296B93" w:rsidRDefault="00B97FD6" w:rsidP="00296B93">
            <w:pPr>
              <w:widowControl w:val="0"/>
              <w:suppressAutoHyphens/>
              <w:ind w:firstLine="341"/>
              <w:jc w:val="both"/>
              <w:rPr>
                <w:rFonts w:eastAsia="Calibri"/>
                <w:lang w:eastAsia="lt-LT"/>
              </w:rPr>
            </w:pPr>
            <w:r>
              <w:rPr>
                <w:rFonts w:eastAsia="Calibri"/>
                <w:lang w:eastAsia="lt-LT"/>
              </w:rPr>
              <w:t>R</w:t>
            </w:r>
            <w:r w:rsidR="00296B93" w:rsidRPr="00296B93">
              <w:rPr>
                <w:rFonts w:eastAsia="Calibri"/>
                <w:lang w:eastAsia="lt-LT"/>
              </w:rPr>
              <w:t>egiono demografinės senatvės koeficientas 156</w:t>
            </w:r>
            <w:r>
              <w:rPr>
                <w:rFonts w:eastAsia="Calibri"/>
                <w:lang w:eastAsia="lt-LT"/>
              </w:rPr>
              <w:t>,</w:t>
            </w:r>
            <w:r w:rsidR="00296B93" w:rsidRPr="00296B93">
              <w:rPr>
                <w:rFonts w:eastAsia="Calibri"/>
                <w:lang w:eastAsia="lt-LT"/>
              </w:rPr>
              <w:t xml:space="preserve"> žymiai didesnis nei Lietuvos (134)</w:t>
            </w:r>
            <w:r>
              <w:rPr>
                <w:rFonts w:eastAsia="Calibri"/>
                <w:lang w:eastAsia="lt-LT"/>
              </w:rPr>
              <w:t>, rodo santykinai mažą žmogiškųjų išteklių potencialą</w:t>
            </w:r>
            <w:r w:rsidR="00296B93" w:rsidRPr="00296B93">
              <w:rPr>
                <w:rFonts w:eastAsia="Calibri"/>
                <w:lang w:eastAsia="lt-LT"/>
              </w:rPr>
              <w:t xml:space="preserve">. 2023 m. tiek pagal </w:t>
            </w:r>
            <w:proofErr w:type="spellStart"/>
            <w:r w:rsidR="00296B93" w:rsidRPr="00296B93">
              <w:rPr>
                <w:rFonts w:eastAsia="Calibri"/>
                <w:lang w:eastAsia="lt-LT"/>
              </w:rPr>
              <w:t>neto</w:t>
            </w:r>
            <w:proofErr w:type="spellEnd"/>
            <w:r w:rsidR="00296B93" w:rsidRPr="00296B93">
              <w:rPr>
                <w:rFonts w:eastAsia="Calibri"/>
                <w:lang w:eastAsia="lt-LT"/>
              </w:rPr>
              <w:t xml:space="preserve"> bendrąją migraciją, tiek ir pagal demografinės senatvės koeficientą bloga demografine situacija pasižymėjo Akmenės, Joniškio, Kelmės ir Pakruojo </w:t>
            </w:r>
            <w:r w:rsidR="00AE53E9">
              <w:rPr>
                <w:rFonts w:eastAsia="Calibri"/>
                <w:lang w:eastAsia="lt-LT"/>
              </w:rPr>
              <w:t>savivaldybės</w:t>
            </w:r>
            <w:r w:rsidR="00296B93" w:rsidRPr="00296B93">
              <w:rPr>
                <w:rFonts w:eastAsia="Calibri"/>
                <w:lang w:eastAsia="lt-LT"/>
              </w:rPr>
              <w:t xml:space="preserve"> (žr. </w:t>
            </w:r>
            <w:r>
              <w:rPr>
                <w:rFonts w:eastAsia="Calibri"/>
                <w:lang w:eastAsia="lt-LT"/>
              </w:rPr>
              <w:t>2</w:t>
            </w:r>
            <w:r w:rsidR="00296B93" w:rsidRPr="00296B93">
              <w:rPr>
                <w:rFonts w:eastAsia="Calibri"/>
                <w:lang w:eastAsia="lt-LT"/>
              </w:rPr>
              <w:t xml:space="preserve"> lent.). </w:t>
            </w:r>
          </w:p>
          <w:p w14:paraId="355EF720" w14:textId="77777777" w:rsidR="00642976" w:rsidRDefault="00033CB8" w:rsidP="00296B93">
            <w:pPr>
              <w:widowControl w:val="0"/>
              <w:suppressAutoHyphens/>
              <w:ind w:firstLine="341"/>
              <w:jc w:val="both"/>
              <w:rPr>
                <w:rFonts w:eastAsia="Calibri"/>
                <w:lang w:eastAsia="lt-LT"/>
              </w:rPr>
            </w:pPr>
            <w:r>
              <w:rPr>
                <w:rFonts w:eastAsia="Calibri"/>
                <w:i/>
                <w:u w:val="single"/>
                <w:lang w:eastAsia="lt-LT"/>
              </w:rPr>
              <w:t>1.2. U</w:t>
            </w:r>
            <w:r w:rsidRPr="00033CB8">
              <w:rPr>
                <w:rFonts w:eastAsia="Calibri"/>
                <w:i/>
                <w:u w:val="single"/>
                <w:lang w:eastAsia="lt-LT"/>
              </w:rPr>
              <w:t>rbanizacijos lygi</w:t>
            </w:r>
            <w:r>
              <w:rPr>
                <w:rFonts w:eastAsia="Calibri"/>
                <w:i/>
                <w:u w:val="single"/>
                <w:lang w:eastAsia="lt-LT"/>
              </w:rPr>
              <w:t>o netolygumai</w:t>
            </w:r>
            <w:r w:rsidRPr="00033CB8">
              <w:rPr>
                <w:rFonts w:eastAsia="Calibri"/>
                <w:i/>
                <w:u w:val="single"/>
                <w:lang w:eastAsia="lt-LT"/>
              </w:rPr>
              <w:t>.</w:t>
            </w:r>
            <w:r>
              <w:rPr>
                <w:rFonts w:eastAsia="Calibri"/>
                <w:lang w:eastAsia="lt-LT"/>
              </w:rPr>
              <w:t xml:space="preserve"> </w:t>
            </w:r>
            <w:r w:rsidR="00296B93" w:rsidRPr="00296B93">
              <w:rPr>
                <w:rFonts w:eastAsia="Calibri"/>
                <w:lang w:eastAsia="lt-LT"/>
              </w:rPr>
              <w:t xml:space="preserve">Pagal urbanizacijos lygį (žr. </w:t>
            </w:r>
            <w:r w:rsidR="00B97FD6">
              <w:rPr>
                <w:rFonts w:eastAsia="Calibri"/>
                <w:lang w:eastAsia="lt-LT"/>
              </w:rPr>
              <w:t>2</w:t>
            </w:r>
            <w:r w:rsidR="00296B93" w:rsidRPr="00296B93">
              <w:rPr>
                <w:rFonts w:eastAsia="Calibri"/>
                <w:lang w:eastAsia="lt-LT"/>
              </w:rPr>
              <w:t xml:space="preserve"> lent.) Šiaulių regiono FZ priskirtina mišraus tipo teritorijai. Nors Šiaulių apskrities urbanizacijos lygis (65,8 %) artimas Lietuvos lygiui (68,8 %), tačiau 5 </w:t>
            </w:r>
            <w:r w:rsidR="00AE53E9">
              <w:rPr>
                <w:rFonts w:eastAsia="Calibri"/>
                <w:lang w:eastAsia="lt-LT"/>
              </w:rPr>
              <w:t>savivaldybi</w:t>
            </w:r>
            <w:r w:rsidR="00296B93" w:rsidRPr="00296B93">
              <w:rPr>
                <w:rFonts w:eastAsia="Calibri"/>
                <w:lang w:eastAsia="lt-LT"/>
              </w:rPr>
              <w:t xml:space="preserve">ų urbanizacijos lygis pasiskirsto nuo 51,8 % (Radviliškio r.) iki 26,4 % (Šiaulių r.). </w:t>
            </w:r>
            <w:r w:rsidR="00642976" w:rsidRPr="00642976">
              <w:rPr>
                <w:rFonts w:eastAsia="Calibri"/>
                <w:lang w:eastAsia="lt-LT"/>
              </w:rPr>
              <w:t>Gyventojų koncentracija tankiau gyvenamo</w:t>
            </w:r>
            <w:r w:rsidR="00642976">
              <w:rPr>
                <w:rFonts w:eastAsia="Calibri"/>
                <w:lang w:eastAsia="lt-LT"/>
              </w:rPr>
              <w:t>s</w:t>
            </w:r>
            <w:r w:rsidR="00642976" w:rsidRPr="00642976">
              <w:rPr>
                <w:rFonts w:eastAsia="Calibri"/>
                <w:lang w:eastAsia="lt-LT"/>
              </w:rPr>
              <w:t>e teritorijo</w:t>
            </w:r>
            <w:r w:rsidR="00642976">
              <w:rPr>
                <w:rFonts w:eastAsia="Calibri"/>
                <w:lang w:eastAsia="lt-LT"/>
              </w:rPr>
              <w:t>s</w:t>
            </w:r>
            <w:r w:rsidR="00642976" w:rsidRPr="00642976">
              <w:rPr>
                <w:rFonts w:eastAsia="Calibri"/>
                <w:lang w:eastAsia="lt-LT"/>
              </w:rPr>
              <w:t>e (Š</w:t>
            </w:r>
            <w:r w:rsidR="00642976">
              <w:rPr>
                <w:rFonts w:eastAsia="Calibri"/>
                <w:lang w:eastAsia="lt-LT"/>
              </w:rPr>
              <w:t>iaulių mieste</w:t>
            </w:r>
            <w:r w:rsidR="00642976" w:rsidRPr="00642976">
              <w:rPr>
                <w:rFonts w:eastAsia="Calibri"/>
                <w:lang w:eastAsia="lt-LT"/>
              </w:rPr>
              <w:t xml:space="preserve"> ir artimuose priem</w:t>
            </w:r>
            <w:r w:rsidR="00642976">
              <w:rPr>
                <w:rFonts w:eastAsia="Calibri"/>
                <w:lang w:eastAsia="lt-LT"/>
              </w:rPr>
              <w:t>iesčiuose</w:t>
            </w:r>
            <w:r w:rsidR="00642976" w:rsidRPr="00642976">
              <w:rPr>
                <w:rFonts w:eastAsia="Calibri"/>
                <w:lang w:eastAsia="lt-LT"/>
              </w:rPr>
              <w:t>) aug</w:t>
            </w:r>
            <w:r w:rsidR="00642976">
              <w:rPr>
                <w:rFonts w:eastAsia="Calibri"/>
                <w:lang w:eastAsia="lt-LT"/>
              </w:rPr>
              <w:t>a, tą rodo būsto statybos FZ teritorijoje: p</w:t>
            </w:r>
            <w:r w:rsidR="00296B93" w:rsidRPr="00296B93">
              <w:rPr>
                <w:rFonts w:eastAsia="Calibri"/>
                <w:lang w:eastAsia="lt-LT"/>
              </w:rPr>
              <w:t xml:space="preserve">agal 2023 m. baigtus statyti būstus, kuriuose tikėtina įsikuria daugiausia darbingo amžiaus asmenys, </w:t>
            </w:r>
            <w:r w:rsidR="00642976">
              <w:rPr>
                <w:rFonts w:eastAsia="Calibri"/>
                <w:lang w:eastAsia="lt-LT"/>
              </w:rPr>
              <w:t>išsiskiria</w:t>
            </w:r>
            <w:r w:rsidR="00296B93" w:rsidRPr="00296B93">
              <w:rPr>
                <w:rFonts w:eastAsia="Calibri"/>
                <w:lang w:eastAsia="lt-LT"/>
              </w:rPr>
              <w:t xml:space="preserve"> Šiaulių rajonas ir Šiaulių miestas: 87,9 % visų Šiaulių regiono būstų</w:t>
            </w:r>
            <w:r w:rsidR="00642976">
              <w:rPr>
                <w:rFonts w:eastAsia="Calibri"/>
                <w:lang w:eastAsia="lt-LT"/>
              </w:rPr>
              <w:t xml:space="preserve"> (žr. 2 lent.)</w:t>
            </w:r>
            <w:r w:rsidR="00296B93" w:rsidRPr="00296B93">
              <w:rPr>
                <w:rFonts w:eastAsia="Calibri"/>
                <w:lang w:eastAsia="lt-LT"/>
              </w:rPr>
              <w:t>.</w:t>
            </w:r>
            <w:r w:rsidR="00642976">
              <w:rPr>
                <w:rFonts w:eastAsia="Calibri"/>
                <w:lang w:eastAsia="lt-LT"/>
              </w:rPr>
              <w:t xml:space="preserve"> Pagal baigtų statyti būstų skaičių 2023 m. Šiaulių rajon</w:t>
            </w:r>
            <w:r w:rsidR="00A7609B">
              <w:rPr>
                <w:rFonts w:eastAsia="Calibri"/>
                <w:lang w:eastAsia="lt-LT"/>
              </w:rPr>
              <w:t xml:space="preserve">o </w:t>
            </w:r>
            <w:r w:rsidR="00642976">
              <w:rPr>
                <w:rFonts w:eastAsia="Calibri"/>
                <w:lang w:eastAsia="lt-LT"/>
              </w:rPr>
              <w:t>s</w:t>
            </w:r>
            <w:r w:rsidR="00A7609B">
              <w:rPr>
                <w:rFonts w:eastAsia="Calibri"/>
                <w:lang w:eastAsia="lt-LT"/>
              </w:rPr>
              <w:t>avivaldybė</w:t>
            </w:r>
            <w:r w:rsidR="00642976">
              <w:rPr>
                <w:rFonts w:eastAsia="Calibri"/>
                <w:lang w:eastAsia="lt-LT"/>
              </w:rPr>
              <w:t xml:space="preserve"> pralenkė Šiaulių miest</w:t>
            </w:r>
            <w:r w:rsidR="00A7609B">
              <w:rPr>
                <w:rFonts w:eastAsia="Calibri"/>
                <w:lang w:eastAsia="lt-LT"/>
              </w:rPr>
              <w:t>o savivaldybę (344 ir 231 būstai)</w:t>
            </w:r>
            <w:r w:rsidR="00010F96">
              <w:rPr>
                <w:rFonts w:eastAsia="Calibri"/>
                <w:lang w:eastAsia="lt-LT"/>
              </w:rPr>
              <w:t>.</w:t>
            </w:r>
            <w:r w:rsidR="00642976">
              <w:rPr>
                <w:rFonts w:eastAsia="Calibri"/>
                <w:lang w:eastAsia="lt-LT"/>
              </w:rPr>
              <w:t xml:space="preserve"> </w:t>
            </w:r>
            <w:r w:rsidR="00010F96">
              <w:rPr>
                <w:rFonts w:eastAsia="Calibri"/>
                <w:lang w:eastAsia="lt-LT"/>
              </w:rPr>
              <w:t xml:space="preserve">Šiaulių </w:t>
            </w:r>
            <w:r w:rsidR="00642976">
              <w:rPr>
                <w:rFonts w:eastAsia="Calibri"/>
                <w:lang w:eastAsia="lt-LT"/>
              </w:rPr>
              <w:t xml:space="preserve">miesto gyventojai stato individualius namus priemiesčiuose arba </w:t>
            </w:r>
            <w:r w:rsidR="00010F96">
              <w:rPr>
                <w:rFonts w:eastAsia="Calibri"/>
                <w:lang w:eastAsia="lt-LT"/>
              </w:rPr>
              <w:t xml:space="preserve">netolimose nuo miesto </w:t>
            </w:r>
            <w:r w:rsidR="00642976">
              <w:rPr>
                <w:rFonts w:eastAsia="Calibri"/>
                <w:lang w:eastAsia="lt-LT"/>
              </w:rPr>
              <w:t xml:space="preserve">Šiaulių r. savivaldybės teritorijose, pasižyminčiose gražia gamta ir patogiu susisiekimu su miestu. </w:t>
            </w:r>
            <w:r w:rsidR="00010F96">
              <w:rPr>
                <w:rFonts w:eastAsia="Calibri"/>
                <w:lang w:eastAsia="lt-LT"/>
              </w:rPr>
              <w:t xml:space="preserve">Tačiau tolimesnėse nuo miestų ir susisiekimui nepalankiose </w:t>
            </w:r>
            <w:r w:rsidR="00010F96" w:rsidRPr="00010F96">
              <w:rPr>
                <w:rFonts w:eastAsia="Calibri"/>
                <w:lang w:eastAsia="lt-LT"/>
              </w:rPr>
              <w:t>Šiaulių r. savivaldybės teritorijose</w:t>
            </w:r>
            <w:r w:rsidR="00010F96">
              <w:rPr>
                <w:rFonts w:eastAsia="Calibri"/>
                <w:lang w:eastAsia="lt-LT"/>
              </w:rPr>
              <w:t xml:space="preserve"> kaimai sensta ir nyksta, todėl Šiaulių r. savivaldybė išsiskiria iš kitų FZ savivaldybių nehomogenišku gyventojų pasiskirstymu ir žemiausiu urbanizacijos lygiu (26,4 %) regione</w:t>
            </w:r>
            <w:r>
              <w:rPr>
                <w:rFonts w:eastAsia="Calibri"/>
                <w:lang w:eastAsia="lt-LT"/>
              </w:rPr>
              <w:t xml:space="preserve"> (žr. 2 lent.)</w:t>
            </w:r>
            <w:r w:rsidR="00010F96">
              <w:rPr>
                <w:rFonts w:eastAsia="Calibri"/>
                <w:lang w:eastAsia="lt-LT"/>
              </w:rPr>
              <w:t xml:space="preserve">. </w:t>
            </w:r>
            <w:r w:rsidR="00296B93" w:rsidRPr="00296B93">
              <w:rPr>
                <w:rFonts w:eastAsia="Calibri"/>
                <w:lang w:eastAsia="lt-LT"/>
              </w:rPr>
              <w:t xml:space="preserve"> </w:t>
            </w:r>
          </w:p>
          <w:p w14:paraId="173B5BE5" w14:textId="77777777" w:rsidR="00A7609B" w:rsidRDefault="005D259D" w:rsidP="00296B93">
            <w:pPr>
              <w:widowControl w:val="0"/>
              <w:suppressAutoHyphens/>
              <w:ind w:firstLine="341"/>
              <w:jc w:val="both"/>
              <w:rPr>
                <w:rFonts w:eastAsia="Calibri"/>
                <w:lang w:eastAsia="lt-LT"/>
              </w:rPr>
            </w:pPr>
            <w:r w:rsidRPr="005D259D">
              <w:rPr>
                <w:rFonts w:eastAsia="Calibri"/>
                <w:i/>
                <w:u w:val="single"/>
                <w:lang w:eastAsia="lt-LT"/>
              </w:rPr>
              <w:t>1.3.</w:t>
            </w:r>
            <w:r>
              <w:rPr>
                <w:rFonts w:eastAsia="Calibri"/>
                <w:i/>
                <w:u w:val="single"/>
                <w:lang w:eastAsia="lt-LT"/>
              </w:rPr>
              <w:t xml:space="preserve"> Netolygiai FZ teritorijoje pasiskirstęs žmogiškųjų išteklių potencialas.</w:t>
            </w:r>
            <w:r w:rsidRPr="005D259D">
              <w:rPr>
                <w:rFonts w:eastAsia="Calibri"/>
                <w:lang w:eastAsia="lt-LT"/>
              </w:rPr>
              <w:t xml:space="preserve"> </w:t>
            </w:r>
            <w:r w:rsidR="00296B93" w:rsidRPr="00296B93">
              <w:rPr>
                <w:rFonts w:eastAsia="Calibri"/>
                <w:lang w:eastAsia="lt-LT"/>
              </w:rPr>
              <w:t>Šiaulių miest</w:t>
            </w:r>
            <w:r w:rsidR="00A7609B">
              <w:rPr>
                <w:rFonts w:eastAsia="Calibri"/>
                <w:lang w:eastAsia="lt-LT"/>
              </w:rPr>
              <w:t>o</w:t>
            </w:r>
            <w:r w:rsidR="00296B93" w:rsidRPr="00296B93">
              <w:rPr>
                <w:rFonts w:eastAsia="Calibri"/>
                <w:lang w:eastAsia="lt-LT"/>
              </w:rPr>
              <w:t xml:space="preserve"> ir Šiaulių rajon</w:t>
            </w:r>
            <w:r w:rsidR="00A7609B">
              <w:rPr>
                <w:rFonts w:eastAsia="Calibri"/>
                <w:lang w:eastAsia="lt-LT"/>
              </w:rPr>
              <w:t>o savivaldybėse</w:t>
            </w:r>
            <w:r w:rsidR="00296B93" w:rsidRPr="00296B93">
              <w:rPr>
                <w:rFonts w:eastAsia="Calibri"/>
                <w:lang w:eastAsia="lt-LT"/>
              </w:rPr>
              <w:t xml:space="preserve"> </w:t>
            </w:r>
            <w:r w:rsidR="00A7609B">
              <w:rPr>
                <w:rFonts w:eastAsia="Calibri"/>
                <w:lang w:eastAsia="lt-LT"/>
              </w:rPr>
              <w:t>2023 m. buvo</w:t>
            </w:r>
            <w:r w:rsidR="00296B93" w:rsidRPr="00296B93">
              <w:rPr>
                <w:rFonts w:eastAsia="Calibri"/>
                <w:lang w:eastAsia="lt-LT"/>
              </w:rPr>
              <w:t xml:space="preserve"> 61,4 % visų regiono užimtų gyventojų</w:t>
            </w:r>
            <w:r w:rsidR="005D59CF">
              <w:rPr>
                <w:rFonts w:eastAsia="Calibri"/>
                <w:lang w:eastAsia="lt-LT"/>
              </w:rPr>
              <w:t xml:space="preserve"> (žr. 2 lentelę)</w:t>
            </w:r>
            <w:r w:rsidR="00296B93" w:rsidRPr="00296B93">
              <w:rPr>
                <w:rFonts w:eastAsia="Calibri"/>
                <w:lang w:eastAsia="lt-LT"/>
              </w:rPr>
              <w:t xml:space="preserve">, </w:t>
            </w:r>
            <w:r w:rsidR="00A7609B">
              <w:rPr>
                <w:rFonts w:eastAsia="Calibri"/>
                <w:lang w:eastAsia="lt-LT"/>
              </w:rPr>
              <w:t xml:space="preserve">tai rodo, kad regiono branduolyje yra koncentruota didžioji dalis žmogiškųjų išteklių. </w:t>
            </w:r>
            <w:proofErr w:type="spellStart"/>
            <w:r w:rsidR="00780305">
              <w:rPr>
                <w:rFonts w:eastAsia="Calibri"/>
                <w:lang w:eastAsia="lt-LT"/>
              </w:rPr>
              <w:t>Neto</w:t>
            </w:r>
            <w:proofErr w:type="spellEnd"/>
            <w:r w:rsidR="00780305">
              <w:rPr>
                <w:rFonts w:eastAsia="Calibri"/>
                <w:lang w:eastAsia="lt-LT"/>
              </w:rPr>
              <w:t xml:space="preserve"> bendrosios migracijos teigiamos 2023 m. rodiklių reikšmės</w:t>
            </w:r>
            <w:r w:rsidR="00A7609B">
              <w:rPr>
                <w:rFonts w:eastAsia="Calibri"/>
                <w:lang w:eastAsia="lt-LT"/>
              </w:rPr>
              <w:t xml:space="preserve"> </w:t>
            </w:r>
            <w:r w:rsidR="00780305" w:rsidRPr="00780305">
              <w:rPr>
                <w:rFonts w:eastAsia="Calibri"/>
                <w:lang w:eastAsia="lt-LT"/>
              </w:rPr>
              <w:t xml:space="preserve">Šiaulių miesto ir Šiaulių </w:t>
            </w:r>
            <w:r w:rsidR="00780305">
              <w:rPr>
                <w:rFonts w:eastAsia="Calibri"/>
                <w:lang w:eastAsia="lt-LT"/>
              </w:rPr>
              <w:t xml:space="preserve">bei Radviliškio </w:t>
            </w:r>
            <w:r w:rsidR="00780305" w:rsidRPr="00780305">
              <w:rPr>
                <w:rFonts w:eastAsia="Calibri"/>
                <w:lang w:eastAsia="lt-LT"/>
              </w:rPr>
              <w:t>rajon</w:t>
            </w:r>
            <w:r w:rsidR="00780305">
              <w:rPr>
                <w:rFonts w:eastAsia="Calibri"/>
                <w:lang w:eastAsia="lt-LT"/>
              </w:rPr>
              <w:t>ų</w:t>
            </w:r>
            <w:r w:rsidR="00780305" w:rsidRPr="00780305">
              <w:rPr>
                <w:rFonts w:eastAsia="Calibri"/>
                <w:lang w:eastAsia="lt-LT"/>
              </w:rPr>
              <w:t xml:space="preserve"> savivaldybėse</w:t>
            </w:r>
            <w:r w:rsidR="00A7609B">
              <w:rPr>
                <w:rFonts w:eastAsia="Calibri"/>
                <w:lang w:eastAsia="lt-LT"/>
              </w:rPr>
              <w:t xml:space="preserve"> </w:t>
            </w:r>
            <w:r w:rsidR="00780305">
              <w:rPr>
                <w:rFonts w:eastAsia="Calibri"/>
                <w:lang w:eastAsia="lt-LT"/>
              </w:rPr>
              <w:t xml:space="preserve">prisidėjo prie </w:t>
            </w:r>
            <w:r w:rsidR="00780305" w:rsidRPr="00780305">
              <w:rPr>
                <w:rFonts w:eastAsia="Calibri"/>
                <w:lang w:eastAsia="lt-LT"/>
              </w:rPr>
              <w:t>žmogiškųjų išteklių</w:t>
            </w:r>
            <w:r w:rsidR="00780305">
              <w:rPr>
                <w:rFonts w:eastAsia="Calibri"/>
                <w:lang w:eastAsia="lt-LT"/>
              </w:rPr>
              <w:t xml:space="preserve"> potencialo padidėjimo šiose savivaldybėse. Tačiau FZ strategijoje įvardintą bendrąją problemą gilina kitų 5 FZ savivaldybių santykinai nedideli žmogiškųjų išteklių skaičiai bei neigiamos </w:t>
            </w:r>
            <w:proofErr w:type="spellStart"/>
            <w:r w:rsidR="00780305">
              <w:rPr>
                <w:rFonts w:eastAsia="Calibri"/>
                <w:lang w:eastAsia="lt-LT"/>
              </w:rPr>
              <w:t>n</w:t>
            </w:r>
            <w:r w:rsidR="00780305" w:rsidRPr="00780305">
              <w:rPr>
                <w:rFonts w:eastAsia="Calibri"/>
                <w:lang w:eastAsia="lt-LT"/>
              </w:rPr>
              <w:t>eto</w:t>
            </w:r>
            <w:proofErr w:type="spellEnd"/>
            <w:r w:rsidR="00780305" w:rsidRPr="00780305">
              <w:rPr>
                <w:rFonts w:eastAsia="Calibri"/>
                <w:lang w:eastAsia="lt-LT"/>
              </w:rPr>
              <w:t xml:space="preserve"> bendrosios migracijos</w:t>
            </w:r>
            <w:r w:rsidR="00780305">
              <w:rPr>
                <w:rFonts w:eastAsia="Calibri"/>
                <w:lang w:eastAsia="lt-LT"/>
              </w:rPr>
              <w:t xml:space="preserve"> rodiklio reikšmės. </w:t>
            </w:r>
          </w:p>
          <w:p w14:paraId="5B412ECA" w14:textId="77777777" w:rsidR="00A7609B" w:rsidRDefault="005D259D" w:rsidP="00F578CD">
            <w:pPr>
              <w:widowControl w:val="0"/>
              <w:suppressAutoHyphens/>
              <w:ind w:firstLine="341"/>
              <w:jc w:val="both"/>
              <w:rPr>
                <w:rFonts w:eastAsia="Calibri"/>
                <w:lang w:eastAsia="lt-LT"/>
              </w:rPr>
            </w:pPr>
            <w:r>
              <w:rPr>
                <w:rFonts w:eastAsia="Calibri"/>
                <w:i/>
                <w:u w:val="single"/>
                <w:lang w:eastAsia="lt-LT"/>
              </w:rPr>
              <w:t xml:space="preserve">1.4. </w:t>
            </w:r>
            <w:r w:rsidR="00D06167">
              <w:rPr>
                <w:rFonts w:eastAsia="Calibri"/>
                <w:i/>
                <w:u w:val="single"/>
                <w:lang w:eastAsia="lt-LT"/>
              </w:rPr>
              <w:t>Santykinai didelė šalies atžvilgiu socialinės pašalpos gavėjų dalis.</w:t>
            </w:r>
            <w:r w:rsidR="00D06167">
              <w:rPr>
                <w:rFonts w:eastAsia="Calibri"/>
                <w:lang w:eastAsia="lt-LT"/>
              </w:rPr>
              <w:t xml:space="preserve"> S</w:t>
            </w:r>
            <w:r w:rsidR="00296B93" w:rsidRPr="00296B93">
              <w:rPr>
                <w:rFonts w:eastAsia="Calibri"/>
                <w:lang w:eastAsia="lt-LT"/>
              </w:rPr>
              <w:t xml:space="preserve">ocialinės pašalpos gavėjų dalis nuo visų gyventojų </w:t>
            </w:r>
            <w:r w:rsidR="00F578CD">
              <w:rPr>
                <w:rFonts w:eastAsia="Calibri"/>
                <w:lang w:eastAsia="lt-LT"/>
              </w:rPr>
              <w:t>penkių</w:t>
            </w:r>
            <w:r w:rsidR="00A7609B" w:rsidRPr="00A7609B">
              <w:rPr>
                <w:rFonts w:eastAsia="Calibri"/>
                <w:lang w:eastAsia="lt-LT"/>
              </w:rPr>
              <w:t xml:space="preserve"> rajon</w:t>
            </w:r>
            <w:r w:rsidR="00F578CD">
              <w:rPr>
                <w:rFonts w:eastAsia="Calibri"/>
                <w:lang w:eastAsia="lt-LT"/>
              </w:rPr>
              <w:t>ų</w:t>
            </w:r>
            <w:r w:rsidR="00A7609B" w:rsidRPr="00A7609B">
              <w:rPr>
                <w:rFonts w:eastAsia="Calibri"/>
                <w:lang w:eastAsia="lt-LT"/>
              </w:rPr>
              <w:t xml:space="preserve"> savivaldybėse 2023 m. buvo</w:t>
            </w:r>
            <w:r w:rsidR="00296B93" w:rsidRPr="00296B93">
              <w:rPr>
                <w:rFonts w:eastAsia="Calibri"/>
                <w:lang w:eastAsia="lt-LT"/>
              </w:rPr>
              <w:t xml:space="preserve"> žymiai </w:t>
            </w:r>
            <w:r w:rsidR="00F578CD">
              <w:rPr>
                <w:rFonts w:eastAsia="Calibri"/>
                <w:lang w:eastAsia="lt-LT"/>
              </w:rPr>
              <w:t>did</w:t>
            </w:r>
            <w:r w:rsidR="00296B93" w:rsidRPr="00296B93">
              <w:rPr>
                <w:rFonts w:eastAsia="Calibri"/>
                <w:lang w:eastAsia="lt-LT"/>
              </w:rPr>
              <w:t xml:space="preserve">esnė nei </w:t>
            </w:r>
            <w:r w:rsidR="005844DA">
              <w:rPr>
                <w:rFonts w:eastAsia="Calibri"/>
                <w:lang w:eastAsia="lt-LT"/>
              </w:rPr>
              <w:t xml:space="preserve">regiono funkcinės zonos (3,3 </w:t>
            </w:r>
            <w:r w:rsidR="005844DA" w:rsidRPr="005844DA">
              <w:rPr>
                <w:rFonts w:eastAsia="Calibri"/>
                <w:lang w:eastAsia="lt-LT"/>
              </w:rPr>
              <w:t>%</w:t>
            </w:r>
            <w:r w:rsidR="005844DA">
              <w:rPr>
                <w:rFonts w:eastAsia="Calibri"/>
                <w:lang w:eastAsia="lt-LT"/>
              </w:rPr>
              <w:t xml:space="preserve">) </w:t>
            </w:r>
            <w:r w:rsidR="00296B93" w:rsidRPr="00296B93">
              <w:rPr>
                <w:rFonts w:eastAsia="Calibri"/>
                <w:lang w:eastAsia="lt-LT"/>
              </w:rPr>
              <w:t xml:space="preserve"> </w:t>
            </w:r>
            <w:r w:rsidR="00F578CD">
              <w:rPr>
                <w:rFonts w:eastAsia="Calibri"/>
                <w:lang w:eastAsia="lt-LT"/>
              </w:rPr>
              <w:t>ir Lietuvos</w:t>
            </w:r>
            <w:r w:rsidR="005844DA">
              <w:rPr>
                <w:rFonts w:eastAsia="Calibri"/>
                <w:lang w:eastAsia="lt-LT"/>
              </w:rPr>
              <w:t xml:space="preserve"> (2,4 </w:t>
            </w:r>
            <w:r w:rsidR="005844DA" w:rsidRPr="005844DA">
              <w:rPr>
                <w:rFonts w:eastAsia="Calibri"/>
                <w:lang w:eastAsia="lt-LT"/>
              </w:rPr>
              <w:t>%</w:t>
            </w:r>
            <w:r w:rsidR="005844DA">
              <w:rPr>
                <w:rFonts w:eastAsia="Calibri"/>
                <w:lang w:eastAsia="lt-LT"/>
              </w:rPr>
              <w:t>)</w:t>
            </w:r>
            <w:r w:rsidR="00F578CD">
              <w:rPr>
                <w:rFonts w:eastAsia="Calibri"/>
                <w:lang w:eastAsia="lt-LT"/>
              </w:rPr>
              <w:t xml:space="preserve"> vidurkiai</w:t>
            </w:r>
            <w:r w:rsidR="00A7609B">
              <w:rPr>
                <w:rFonts w:eastAsia="Calibri"/>
                <w:lang w:eastAsia="lt-LT"/>
              </w:rPr>
              <w:t xml:space="preserve"> </w:t>
            </w:r>
            <w:r w:rsidR="00296B93" w:rsidRPr="00296B93">
              <w:rPr>
                <w:rFonts w:eastAsia="Calibri"/>
                <w:lang w:eastAsia="lt-LT"/>
              </w:rPr>
              <w:t xml:space="preserve">(žr. </w:t>
            </w:r>
            <w:r w:rsidR="00B97FD6">
              <w:rPr>
                <w:rFonts w:eastAsia="Calibri"/>
                <w:lang w:eastAsia="lt-LT"/>
              </w:rPr>
              <w:t>2</w:t>
            </w:r>
            <w:r w:rsidR="00296B93" w:rsidRPr="00296B93">
              <w:rPr>
                <w:rFonts w:eastAsia="Calibri"/>
                <w:lang w:eastAsia="lt-LT"/>
              </w:rPr>
              <w:t xml:space="preserve"> lent.)</w:t>
            </w:r>
            <w:r w:rsidR="00F578CD">
              <w:rPr>
                <w:rFonts w:eastAsia="Calibri"/>
                <w:lang w:eastAsia="lt-LT"/>
              </w:rPr>
              <w:t xml:space="preserve">, </w:t>
            </w:r>
            <w:r w:rsidR="005844DA">
              <w:rPr>
                <w:rFonts w:eastAsia="Calibri"/>
                <w:lang w:eastAsia="lt-LT"/>
              </w:rPr>
              <w:t>Radviliškio r.</w:t>
            </w:r>
            <w:r w:rsidR="00F578CD">
              <w:rPr>
                <w:rFonts w:eastAsia="Calibri"/>
                <w:lang w:eastAsia="lt-LT"/>
              </w:rPr>
              <w:t xml:space="preserve"> savivaldybė</w:t>
            </w:r>
            <w:r w:rsidR="005844DA">
              <w:rPr>
                <w:rFonts w:eastAsia="Calibri"/>
                <w:lang w:eastAsia="lt-LT"/>
              </w:rPr>
              <w:t>j</w:t>
            </w:r>
            <w:r w:rsidR="00F578CD">
              <w:rPr>
                <w:rFonts w:eastAsia="Calibri"/>
                <w:lang w:eastAsia="lt-LT"/>
              </w:rPr>
              <w:t>e</w:t>
            </w:r>
            <w:r w:rsidR="005844DA">
              <w:rPr>
                <w:rFonts w:eastAsia="Calibri"/>
                <w:lang w:eastAsia="lt-LT"/>
              </w:rPr>
              <w:t xml:space="preserve"> –</w:t>
            </w:r>
            <w:r w:rsidR="00F578CD">
              <w:rPr>
                <w:rFonts w:eastAsia="Calibri"/>
                <w:lang w:eastAsia="lt-LT"/>
              </w:rPr>
              <w:t xml:space="preserve"> net </w:t>
            </w:r>
            <w:r w:rsidR="00F15FE2">
              <w:rPr>
                <w:rFonts w:eastAsia="Calibri"/>
                <w:lang w:eastAsia="lt-LT"/>
              </w:rPr>
              <w:t>5,46</w:t>
            </w:r>
            <w:r w:rsidR="00F578CD">
              <w:rPr>
                <w:rFonts w:eastAsia="Calibri"/>
                <w:lang w:eastAsia="lt-LT"/>
              </w:rPr>
              <w:t xml:space="preserve"> </w:t>
            </w:r>
            <w:r w:rsidR="00F578CD" w:rsidRPr="00296B93">
              <w:rPr>
                <w:rFonts w:eastAsia="Calibri"/>
                <w:lang w:eastAsia="lt-LT"/>
              </w:rPr>
              <w:t>%</w:t>
            </w:r>
            <w:r w:rsidR="00296B93" w:rsidRPr="00296B93">
              <w:rPr>
                <w:rFonts w:eastAsia="Calibri"/>
                <w:lang w:eastAsia="lt-LT"/>
              </w:rPr>
              <w:t>.</w:t>
            </w:r>
            <w:r w:rsidR="00F578CD">
              <w:rPr>
                <w:rFonts w:eastAsia="Calibri"/>
                <w:lang w:eastAsia="lt-LT"/>
              </w:rPr>
              <w:t xml:space="preserve"> Socialinės pašalpos gavėjai dažniausiai nebūna aktyvūs darbo rinkos dalyviai, o jų įtraukimas į darbo rinką būna mažai rezultatyvus.</w:t>
            </w:r>
          </w:p>
          <w:p w14:paraId="6EACE9F9" w14:textId="77777777" w:rsidR="00F578CD" w:rsidRPr="000E1413" w:rsidRDefault="00F578CD" w:rsidP="00F578CD">
            <w:pPr>
              <w:widowControl w:val="0"/>
              <w:suppressAutoHyphens/>
              <w:ind w:firstLine="341"/>
              <w:jc w:val="both"/>
              <w:rPr>
                <w:rFonts w:eastAsia="Calibri"/>
                <w:sz w:val="12"/>
                <w:szCs w:val="12"/>
                <w:lang w:eastAsia="lt-LT"/>
              </w:rPr>
            </w:pPr>
          </w:p>
          <w:p w14:paraId="7A98F98D" w14:textId="77777777" w:rsidR="00834B8C" w:rsidRPr="00D06498" w:rsidRDefault="00B97FD6" w:rsidP="00834B8C">
            <w:pPr>
              <w:widowControl w:val="0"/>
              <w:suppressAutoHyphens/>
              <w:spacing w:before="120"/>
              <w:jc w:val="center"/>
              <w:rPr>
                <w:rFonts w:eastAsia="Calibri"/>
                <w:lang w:eastAsia="lt-LT"/>
              </w:rPr>
            </w:pPr>
            <w:r>
              <w:rPr>
                <w:rFonts w:eastAsia="Calibri"/>
                <w:lang w:eastAsia="lt-LT"/>
              </w:rPr>
              <w:t>2</w:t>
            </w:r>
            <w:r w:rsidR="00834B8C">
              <w:rPr>
                <w:rFonts w:eastAsia="Calibri"/>
                <w:lang w:eastAsia="lt-LT"/>
              </w:rPr>
              <w:t xml:space="preserve"> lentelė. </w:t>
            </w:r>
            <w:r w:rsidR="00834B8C" w:rsidRPr="005E3CC1">
              <w:rPr>
                <w:rFonts w:eastAsia="Calibri"/>
                <w:b/>
                <w:lang w:eastAsia="lt-LT"/>
              </w:rPr>
              <w:t xml:space="preserve">Šiaulių regiono FZ </w:t>
            </w:r>
            <w:r w:rsidR="00A92AD1">
              <w:rPr>
                <w:rFonts w:eastAsia="Calibri"/>
                <w:b/>
                <w:lang w:eastAsia="lt-LT"/>
              </w:rPr>
              <w:t xml:space="preserve">demografija ir </w:t>
            </w:r>
            <w:r w:rsidR="00834B8C">
              <w:rPr>
                <w:rFonts w:eastAsia="Calibri"/>
                <w:b/>
                <w:lang w:eastAsia="lt-LT"/>
              </w:rPr>
              <w:t>social</w:t>
            </w:r>
            <w:r w:rsidR="00834B8C" w:rsidRPr="005E3CC1">
              <w:rPr>
                <w:rFonts w:eastAsia="Calibri"/>
                <w:b/>
                <w:lang w:eastAsia="lt-LT"/>
              </w:rPr>
              <w:t>in</w:t>
            </w:r>
            <w:r w:rsidR="00834B8C">
              <w:rPr>
                <w:rFonts w:eastAsia="Calibri"/>
                <w:b/>
                <w:lang w:eastAsia="lt-LT"/>
              </w:rPr>
              <w:t>is</w:t>
            </w:r>
            <w:r w:rsidR="00834B8C" w:rsidRPr="005E3CC1">
              <w:rPr>
                <w:rFonts w:eastAsia="Calibri"/>
                <w:b/>
                <w:lang w:eastAsia="lt-LT"/>
              </w:rPr>
              <w:t xml:space="preserve"> </w:t>
            </w:r>
            <w:r w:rsidR="00834B8C">
              <w:rPr>
                <w:rFonts w:eastAsia="Calibri"/>
                <w:b/>
                <w:lang w:eastAsia="lt-LT"/>
              </w:rPr>
              <w:t>potencialas</w:t>
            </w:r>
          </w:p>
          <w:tbl>
            <w:tblPr>
              <w:tblStyle w:val="Lentelstinklelis1"/>
              <w:tblpPr w:leftFromText="180" w:rightFromText="180" w:vertAnchor="text" w:horzAnchor="margin" w:tblpXSpec="center" w:tblpY="180"/>
              <w:tblOverlap w:val="never"/>
              <w:tblW w:w="14080" w:type="dxa"/>
              <w:tblLayout w:type="fixed"/>
              <w:tblLook w:val="04A0" w:firstRow="1" w:lastRow="0" w:firstColumn="1" w:lastColumn="0" w:noHBand="0" w:noVBand="1"/>
            </w:tblPr>
            <w:tblGrid>
              <w:gridCol w:w="2122"/>
              <w:gridCol w:w="1134"/>
              <w:gridCol w:w="1275"/>
              <w:gridCol w:w="851"/>
              <w:gridCol w:w="850"/>
              <w:gridCol w:w="1742"/>
              <w:gridCol w:w="2227"/>
              <w:gridCol w:w="1175"/>
              <w:gridCol w:w="1276"/>
              <w:gridCol w:w="1428"/>
            </w:tblGrid>
            <w:tr w:rsidR="00B15F9D" w:rsidRPr="00152D89" w14:paraId="28A34E9A" w14:textId="77777777" w:rsidTr="002B2536">
              <w:trPr>
                <w:trHeight w:val="360"/>
              </w:trPr>
              <w:tc>
                <w:tcPr>
                  <w:tcW w:w="2122" w:type="dxa"/>
                  <w:vMerge w:val="restart"/>
                </w:tcPr>
                <w:p w14:paraId="59AA9F6A" w14:textId="77777777" w:rsidR="00B15F9D" w:rsidRPr="00152D89" w:rsidRDefault="00B15F9D" w:rsidP="00834B8C">
                  <w:pPr>
                    <w:rPr>
                      <w:sz w:val="22"/>
                      <w:szCs w:val="22"/>
                    </w:rPr>
                  </w:pPr>
                </w:p>
              </w:tc>
              <w:tc>
                <w:tcPr>
                  <w:tcW w:w="1134" w:type="dxa"/>
                  <w:vMerge w:val="restart"/>
                </w:tcPr>
                <w:p w14:paraId="01B295D4" w14:textId="77777777" w:rsidR="00B15F9D" w:rsidRPr="00152D89" w:rsidRDefault="00B15F9D" w:rsidP="000C1903">
                  <w:pPr>
                    <w:jc w:val="center"/>
                    <w:rPr>
                      <w:sz w:val="22"/>
                      <w:szCs w:val="22"/>
                    </w:rPr>
                  </w:pPr>
                  <w:proofErr w:type="spellStart"/>
                  <w:r w:rsidRPr="00152D89">
                    <w:rPr>
                      <w:sz w:val="22"/>
                      <w:szCs w:val="22"/>
                    </w:rPr>
                    <w:t>Neto</w:t>
                  </w:r>
                  <w:proofErr w:type="spellEnd"/>
                  <w:r w:rsidRPr="00152D89">
                    <w:rPr>
                      <w:sz w:val="22"/>
                      <w:szCs w:val="22"/>
                    </w:rPr>
                    <w:t xml:space="preserve"> bendroji migracija</w:t>
                  </w:r>
                  <w:r w:rsidR="000C1903" w:rsidRPr="000C1903">
                    <w:rPr>
                      <w:sz w:val="22"/>
                      <w:szCs w:val="22"/>
                    </w:rPr>
                    <w:t xml:space="preserve"> 2023 m.</w:t>
                  </w:r>
                  <w:r w:rsidRPr="00152D89">
                    <w:rPr>
                      <w:sz w:val="22"/>
                      <w:szCs w:val="22"/>
                    </w:rPr>
                    <w:t xml:space="preserve"> </w:t>
                  </w:r>
                </w:p>
              </w:tc>
              <w:tc>
                <w:tcPr>
                  <w:tcW w:w="1275" w:type="dxa"/>
                  <w:vMerge w:val="restart"/>
                </w:tcPr>
                <w:p w14:paraId="3B2AA435" w14:textId="77777777" w:rsidR="00B15F9D" w:rsidRPr="00152D89" w:rsidRDefault="00B15F9D" w:rsidP="000C1903">
                  <w:pPr>
                    <w:jc w:val="center"/>
                    <w:rPr>
                      <w:sz w:val="22"/>
                      <w:szCs w:val="22"/>
                    </w:rPr>
                  </w:pPr>
                  <w:r w:rsidRPr="00152D89">
                    <w:rPr>
                      <w:sz w:val="22"/>
                      <w:szCs w:val="22"/>
                    </w:rPr>
                    <w:t>Tankis, gyv. sk./</w:t>
                  </w:r>
                  <w:r w:rsidRPr="00152D89">
                    <w:rPr>
                      <w:sz w:val="22"/>
                      <w:szCs w:val="22"/>
                      <w:shd w:val="clear" w:color="auto" w:fill="FBFBFB"/>
                    </w:rPr>
                    <w:t xml:space="preserve"> km</w:t>
                  </w:r>
                  <w:r w:rsidRPr="00152D89">
                    <w:rPr>
                      <w:sz w:val="22"/>
                      <w:szCs w:val="22"/>
                      <w:shd w:val="clear" w:color="auto" w:fill="FBFBFB"/>
                      <w:vertAlign w:val="superscript"/>
                    </w:rPr>
                    <w:t xml:space="preserve">2 </w:t>
                  </w:r>
                  <w:r w:rsidR="000C1903" w:rsidRPr="000C1903">
                    <w:rPr>
                      <w:rFonts w:eastAsiaTheme="minorHAnsi"/>
                      <w:sz w:val="22"/>
                      <w:szCs w:val="22"/>
                    </w:rPr>
                    <w:t>2024-01-01</w:t>
                  </w:r>
                </w:p>
              </w:tc>
              <w:tc>
                <w:tcPr>
                  <w:tcW w:w="1701" w:type="dxa"/>
                  <w:gridSpan w:val="2"/>
                </w:tcPr>
                <w:p w14:paraId="6DEA55F4" w14:textId="77777777" w:rsidR="00B15F9D" w:rsidRPr="00152D89" w:rsidRDefault="00B15F9D" w:rsidP="00834B8C">
                  <w:pPr>
                    <w:jc w:val="center"/>
                    <w:rPr>
                      <w:sz w:val="22"/>
                      <w:szCs w:val="22"/>
                    </w:rPr>
                  </w:pPr>
                  <w:r>
                    <w:rPr>
                      <w:sz w:val="22"/>
                      <w:szCs w:val="22"/>
                    </w:rPr>
                    <w:t>Gimstamumas</w:t>
                  </w:r>
                  <w:r w:rsidR="000C1903">
                    <w:rPr>
                      <w:sz w:val="22"/>
                      <w:szCs w:val="22"/>
                    </w:rPr>
                    <w:t xml:space="preserve"> / 1000 gyv.</w:t>
                  </w:r>
                </w:p>
              </w:tc>
              <w:tc>
                <w:tcPr>
                  <w:tcW w:w="1742" w:type="dxa"/>
                  <w:vMerge w:val="restart"/>
                </w:tcPr>
                <w:p w14:paraId="51F0542C" w14:textId="77777777" w:rsidR="00B15F9D" w:rsidRPr="00152D89" w:rsidRDefault="00B15F9D" w:rsidP="00D80F9B">
                  <w:pPr>
                    <w:jc w:val="center"/>
                    <w:rPr>
                      <w:sz w:val="22"/>
                      <w:szCs w:val="22"/>
                    </w:rPr>
                  </w:pPr>
                  <w:r w:rsidRPr="00152D89">
                    <w:rPr>
                      <w:sz w:val="22"/>
                      <w:szCs w:val="22"/>
                    </w:rPr>
                    <w:t>Demografinės senatvės koeficientas</w:t>
                  </w:r>
                  <w:r w:rsidRPr="00152D89">
                    <w:rPr>
                      <w:rFonts w:eastAsiaTheme="minorHAnsi"/>
                      <w:sz w:val="22"/>
                      <w:szCs w:val="22"/>
                      <w:vertAlign w:val="superscript"/>
                    </w:rPr>
                    <w:footnoteReference w:id="13"/>
                  </w:r>
                  <w:r w:rsidR="00D80F9B">
                    <w:rPr>
                      <w:sz w:val="22"/>
                      <w:szCs w:val="22"/>
                    </w:rPr>
                    <w:t>,</w:t>
                  </w:r>
                  <w:r w:rsidRPr="00152D89">
                    <w:rPr>
                      <w:rFonts w:eastAsiaTheme="minorHAnsi"/>
                      <w:sz w:val="22"/>
                      <w:szCs w:val="22"/>
                    </w:rPr>
                    <w:t xml:space="preserve"> </w:t>
                  </w:r>
                  <w:r w:rsidR="00D80F9B">
                    <w:rPr>
                      <w:rFonts w:eastAsiaTheme="minorHAnsi"/>
                      <w:sz w:val="22"/>
                      <w:szCs w:val="22"/>
                    </w:rPr>
                    <w:t>2023 m.</w:t>
                  </w:r>
                </w:p>
              </w:tc>
              <w:tc>
                <w:tcPr>
                  <w:tcW w:w="2227" w:type="dxa"/>
                  <w:vMerge w:val="restart"/>
                </w:tcPr>
                <w:p w14:paraId="0BD9F06F" w14:textId="77777777" w:rsidR="00B15F9D" w:rsidRPr="00152D89" w:rsidRDefault="00B15F9D" w:rsidP="00834B8C">
                  <w:pPr>
                    <w:jc w:val="center"/>
                    <w:rPr>
                      <w:sz w:val="22"/>
                      <w:szCs w:val="22"/>
                    </w:rPr>
                  </w:pPr>
                  <w:r w:rsidRPr="00152D89">
                    <w:rPr>
                      <w:sz w:val="22"/>
                      <w:szCs w:val="22"/>
                    </w:rPr>
                    <w:t xml:space="preserve">Urbanizacijos lygis, miesto gyv. sk. / </w:t>
                  </w:r>
                </w:p>
                <w:p w14:paraId="42E97AA3" w14:textId="77777777" w:rsidR="00B15F9D" w:rsidRPr="00152D89" w:rsidRDefault="00B15F9D" w:rsidP="00D80F9B">
                  <w:pPr>
                    <w:jc w:val="center"/>
                    <w:rPr>
                      <w:sz w:val="22"/>
                      <w:szCs w:val="22"/>
                    </w:rPr>
                  </w:pPr>
                  <w:r w:rsidRPr="00152D89">
                    <w:rPr>
                      <w:sz w:val="22"/>
                      <w:szCs w:val="22"/>
                    </w:rPr>
                    <w:t xml:space="preserve">bendras gyv. sk., </w:t>
                  </w:r>
                  <w:r w:rsidRPr="00152D89">
                    <w:rPr>
                      <w:sz w:val="22"/>
                      <w:szCs w:val="22"/>
                      <w:lang w:eastAsia="lt-LT"/>
                    </w:rPr>
                    <w:t>%</w:t>
                  </w:r>
                  <w:r w:rsidR="00D80F9B">
                    <w:rPr>
                      <w:sz w:val="22"/>
                      <w:szCs w:val="22"/>
                      <w:lang w:eastAsia="lt-LT"/>
                    </w:rPr>
                    <w:t>, 2023-07-01</w:t>
                  </w:r>
                </w:p>
              </w:tc>
              <w:tc>
                <w:tcPr>
                  <w:tcW w:w="1175" w:type="dxa"/>
                  <w:vMerge w:val="restart"/>
                </w:tcPr>
                <w:p w14:paraId="12128E6B" w14:textId="77777777" w:rsidR="00B15F9D" w:rsidRPr="00152D89" w:rsidRDefault="00B15F9D" w:rsidP="00D80F9B">
                  <w:pPr>
                    <w:jc w:val="center"/>
                    <w:rPr>
                      <w:sz w:val="22"/>
                      <w:szCs w:val="22"/>
                    </w:rPr>
                  </w:pPr>
                  <w:r>
                    <w:rPr>
                      <w:sz w:val="22"/>
                      <w:szCs w:val="22"/>
                    </w:rPr>
                    <w:t>Baigti statyti būstai</w:t>
                  </w:r>
                  <w:r w:rsidR="00D80F9B">
                    <w:rPr>
                      <w:rFonts w:eastAsiaTheme="minorHAnsi"/>
                      <w:sz w:val="20"/>
                    </w:rPr>
                    <w:t xml:space="preserve">, </w:t>
                  </w:r>
                  <w:r w:rsidR="00D80F9B" w:rsidRPr="00D80F9B">
                    <w:rPr>
                      <w:rFonts w:eastAsiaTheme="minorHAnsi"/>
                      <w:sz w:val="22"/>
                      <w:szCs w:val="22"/>
                    </w:rPr>
                    <w:t>2023 m.</w:t>
                  </w:r>
                  <w:r>
                    <w:rPr>
                      <w:sz w:val="22"/>
                      <w:szCs w:val="22"/>
                    </w:rPr>
                    <w:t xml:space="preserve"> </w:t>
                  </w:r>
                </w:p>
              </w:tc>
              <w:tc>
                <w:tcPr>
                  <w:tcW w:w="1276" w:type="dxa"/>
                  <w:vMerge w:val="restart"/>
                </w:tcPr>
                <w:p w14:paraId="6CEE521F" w14:textId="77777777" w:rsidR="00DE1258" w:rsidRDefault="00B15F9D" w:rsidP="00DE1258">
                  <w:pPr>
                    <w:jc w:val="center"/>
                    <w:rPr>
                      <w:rFonts w:eastAsiaTheme="minorHAnsi"/>
                      <w:sz w:val="22"/>
                      <w:szCs w:val="22"/>
                    </w:rPr>
                  </w:pPr>
                  <w:r>
                    <w:rPr>
                      <w:rFonts w:eastAsiaTheme="minorHAnsi"/>
                      <w:sz w:val="22"/>
                      <w:szCs w:val="22"/>
                    </w:rPr>
                    <w:t>Užimti gyventojai, tūkst.</w:t>
                  </w:r>
                  <w:r w:rsidR="007301F2">
                    <w:rPr>
                      <w:rFonts w:eastAsiaTheme="minorHAnsi"/>
                      <w:sz w:val="22"/>
                      <w:szCs w:val="22"/>
                    </w:rPr>
                    <w:t>,</w:t>
                  </w:r>
                </w:p>
                <w:p w14:paraId="0DD15265" w14:textId="77777777" w:rsidR="00B15F9D" w:rsidRPr="00152D89" w:rsidRDefault="007301F2" w:rsidP="00DE1258">
                  <w:pPr>
                    <w:jc w:val="center"/>
                    <w:rPr>
                      <w:rFonts w:eastAsiaTheme="minorHAnsi"/>
                      <w:sz w:val="22"/>
                      <w:szCs w:val="22"/>
                    </w:rPr>
                  </w:pPr>
                  <w:r>
                    <w:rPr>
                      <w:rFonts w:eastAsiaTheme="minorHAnsi"/>
                      <w:sz w:val="22"/>
                      <w:szCs w:val="22"/>
                    </w:rPr>
                    <w:t>2023 m.</w:t>
                  </w:r>
                </w:p>
              </w:tc>
              <w:tc>
                <w:tcPr>
                  <w:tcW w:w="1428" w:type="dxa"/>
                  <w:vMerge w:val="restart"/>
                </w:tcPr>
                <w:p w14:paraId="3252AC28" w14:textId="77777777" w:rsidR="00B15F9D" w:rsidRPr="00152D89" w:rsidRDefault="00B15F9D" w:rsidP="00091561">
                  <w:pPr>
                    <w:jc w:val="center"/>
                    <w:rPr>
                      <w:sz w:val="22"/>
                      <w:szCs w:val="22"/>
                    </w:rPr>
                  </w:pPr>
                  <w:r>
                    <w:rPr>
                      <w:sz w:val="22"/>
                      <w:szCs w:val="22"/>
                    </w:rPr>
                    <w:t>Soc</w:t>
                  </w:r>
                  <w:r w:rsidR="00091561">
                    <w:rPr>
                      <w:sz w:val="22"/>
                      <w:szCs w:val="22"/>
                    </w:rPr>
                    <w:t>ialinė</w:t>
                  </w:r>
                  <w:r>
                    <w:rPr>
                      <w:sz w:val="22"/>
                      <w:szCs w:val="22"/>
                    </w:rPr>
                    <w:t xml:space="preserve"> pašalp</w:t>
                  </w:r>
                  <w:r w:rsidR="00091561">
                    <w:rPr>
                      <w:sz w:val="22"/>
                      <w:szCs w:val="22"/>
                    </w:rPr>
                    <w:t>a</w:t>
                  </w:r>
                  <w:r w:rsidR="00091561">
                    <w:rPr>
                      <w:rStyle w:val="Puslapioinaosnuoroda"/>
                      <w:sz w:val="22"/>
                      <w:szCs w:val="22"/>
                    </w:rPr>
                    <w:footnoteReference w:id="14"/>
                  </w:r>
                  <w:r w:rsidR="00091561">
                    <w:rPr>
                      <w:sz w:val="22"/>
                      <w:szCs w:val="22"/>
                    </w:rPr>
                    <w:t>,</w:t>
                  </w:r>
                  <w:r>
                    <w:rPr>
                      <w:sz w:val="22"/>
                      <w:szCs w:val="22"/>
                    </w:rPr>
                    <w:t xml:space="preserve"> gavėjai / gyv. sk.</w:t>
                  </w:r>
                  <w:r>
                    <w:rPr>
                      <w:rFonts w:eastAsiaTheme="minorHAnsi"/>
                      <w:sz w:val="20"/>
                    </w:rPr>
                    <w:t xml:space="preserve">, </w:t>
                  </w:r>
                  <w:r w:rsidRPr="00152D89">
                    <w:rPr>
                      <w:sz w:val="22"/>
                      <w:szCs w:val="22"/>
                      <w:lang w:eastAsia="lt-LT"/>
                    </w:rPr>
                    <w:t>%</w:t>
                  </w:r>
                  <w:r w:rsidR="00091561">
                    <w:rPr>
                      <w:sz w:val="22"/>
                      <w:szCs w:val="22"/>
                      <w:lang w:eastAsia="lt-LT"/>
                    </w:rPr>
                    <w:t>, 2023</w:t>
                  </w:r>
                </w:p>
              </w:tc>
            </w:tr>
            <w:tr w:rsidR="00B15F9D" w:rsidRPr="00152D89" w14:paraId="17D28378" w14:textId="77777777" w:rsidTr="002B2536">
              <w:trPr>
                <w:trHeight w:val="324"/>
              </w:trPr>
              <w:tc>
                <w:tcPr>
                  <w:tcW w:w="2122" w:type="dxa"/>
                  <w:vMerge/>
                </w:tcPr>
                <w:p w14:paraId="1C0B3C25" w14:textId="77777777" w:rsidR="00B15F9D" w:rsidRPr="00152D89" w:rsidRDefault="00B15F9D" w:rsidP="00834B8C">
                  <w:pPr>
                    <w:rPr>
                      <w:sz w:val="22"/>
                      <w:szCs w:val="22"/>
                    </w:rPr>
                  </w:pPr>
                </w:p>
              </w:tc>
              <w:tc>
                <w:tcPr>
                  <w:tcW w:w="1134" w:type="dxa"/>
                  <w:vMerge/>
                </w:tcPr>
                <w:p w14:paraId="760F14E1" w14:textId="77777777" w:rsidR="00B15F9D" w:rsidRPr="00152D89" w:rsidRDefault="00B15F9D" w:rsidP="00834B8C">
                  <w:pPr>
                    <w:jc w:val="center"/>
                    <w:rPr>
                      <w:sz w:val="22"/>
                      <w:szCs w:val="22"/>
                    </w:rPr>
                  </w:pPr>
                </w:p>
              </w:tc>
              <w:tc>
                <w:tcPr>
                  <w:tcW w:w="1275" w:type="dxa"/>
                  <w:vMerge/>
                </w:tcPr>
                <w:p w14:paraId="3BA0F9D8" w14:textId="77777777" w:rsidR="00B15F9D" w:rsidRPr="00152D89" w:rsidRDefault="00B15F9D" w:rsidP="00834B8C">
                  <w:pPr>
                    <w:jc w:val="center"/>
                    <w:rPr>
                      <w:sz w:val="22"/>
                      <w:szCs w:val="22"/>
                    </w:rPr>
                  </w:pPr>
                </w:p>
              </w:tc>
              <w:tc>
                <w:tcPr>
                  <w:tcW w:w="851" w:type="dxa"/>
                </w:tcPr>
                <w:p w14:paraId="299DA1EC" w14:textId="77777777" w:rsidR="00B15F9D" w:rsidRPr="003E7FC2" w:rsidRDefault="00B15F9D" w:rsidP="000C1903">
                  <w:pPr>
                    <w:jc w:val="center"/>
                    <w:rPr>
                      <w:sz w:val="22"/>
                      <w:szCs w:val="22"/>
                    </w:rPr>
                  </w:pPr>
                  <w:r w:rsidRPr="003E7FC2">
                    <w:rPr>
                      <w:sz w:val="22"/>
                      <w:szCs w:val="22"/>
                    </w:rPr>
                    <w:t>2019</w:t>
                  </w:r>
                </w:p>
              </w:tc>
              <w:tc>
                <w:tcPr>
                  <w:tcW w:w="850" w:type="dxa"/>
                </w:tcPr>
                <w:p w14:paraId="1F599508" w14:textId="77777777" w:rsidR="00B15F9D" w:rsidRPr="00152D89" w:rsidRDefault="00B15F9D" w:rsidP="000C1903">
                  <w:pPr>
                    <w:jc w:val="center"/>
                    <w:rPr>
                      <w:sz w:val="22"/>
                      <w:szCs w:val="22"/>
                    </w:rPr>
                  </w:pPr>
                  <w:r>
                    <w:rPr>
                      <w:sz w:val="22"/>
                      <w:szCs w:val="22"/>
                    </w:rPr>
                    <w:t>2023</w:t>
                  </w:r>
                </w:p>
              </w:tc>
              <w:tc>
                <w:tcPr>
                  <w:tcW w:w="1742" w:type="dxa"/>
                  <w:vMerge/>
                </w:tcPr>
                <w:p w14:paraId="4AB71385" w14:textId="77777777" w:rsidR="00B15F9D" w:rsidRPr="00152D89" w:rsidRDefault="00B15F9D" w:rsidP="00834B8C">
                  <w:pPr>
                    <w:jc w:val="center"/>
                    <w:rPr>
                      <w:sz w:val="22"/>
                      <w:szCs w:val="22"/>
                    </w:rPr>
                  </w:pPr>
                </w:p>
              </w:tc>
              <w:tc>
                <w:tcPr>
                  <w:tcW w:w="2227" w:type="dxa"/>
                  <w:vMerge/>
                </w:tcPr>
                <w:p w14:paraId="6C74B752" w14:textId="77777777" w:rsidR="00B15F9D" w:rsidRPr="00152D89" w:rsidRDefault="00B15F9D" w:rsidP="00834B8C">
                  <w:pPr>
                    <w:jc w:val="center"/>
                    <w:rPr>
                      <w:sz w:val="22"/>
                      <w:szCs w:val="22"/>
                    </w:rPr>
                  </w:pPr>
                </w:p>
              </w:tc>
              <w:tc>
                <w:tcPr>
                  <w:tcW w:w="1175" w:type="dxa"/>
                  <w:vMerge/>
                </w:tcPr>
                <w:p w14:paraId="54A9B51B" w14:textId="77777777" w:rsidR="00B15F9D" w:rsidRDefault="00B15F9D" w:rsidP="00834B8C">
                  <w:pPr>
                    <w:jc w:val="center"/>
                    <w:rPr>
                      <w:sz w:val="22"/>
                      <w:szCs w:val="22"/>
                    </w:rPr>
                  </w:pPr>
                </w:p>
              </w:tc>
              <w:tc>
                <w:tcPr>
                  <w:tcW w:w="1276" w:type="dxa"/>
                  <w:vMerge/>
                </w:tcPr>
                <w:p w14:paraId="0D95B171" w14:textId="77777777" w:rsidR="00B15F9D" w:rsidRDefault="00B15F9D" w:rsidP="00834B8C">
                  <w:pPr>
                    <w:jc w:val="center"/>
                    <w:rPr>
                      <w:rFonts w:eastAsiaTheme="minorHAnsi"/>
                      <w:sz w:val="22"/>
                      <w:szCs w:val="22"/>
                    </w:rPr>
                  </w:pPr>
                </w:p>
              </w:tc>
              <w:tc>
                <w:tcPr>
                  <w:tcW w:w="1428" w:type="dxa"/>
                  <w:vMerge/>
                </w:tcPr>
                <w:p w14:paraId="42C4ED5B" w14:textId="77777777" w:rsidR="00B15F9D" w:rsidRDefault="00B15F9D" w:rsidP="00834B8C">
                  <w:pPr>
                    <w:jc w:val="center"/>
                    <w:rPr>
                      <w:sz w:val="22"/>
                      <w:szCs w:val="22"/>
                    </w:rPr>
                  </w:pPr>
                </w:p>
              </w:tc>
            </w:tr>
            <w:tr w:rsidR="00B15F9D" w:rsidRPr="00152D89" w14:paraId="0D7AEAF1" w14:textId="77777777" w:rsidTr="002B2536">
              <w:tc>
                <w:tcPr>
                  <w:tcW w:w="2122" w:type="dxa"/>
                </w:tcPr>
                <w:p w14:paraId="020A4A0B" w14:textId="77777777" w:rsidR="00B15F9D" w:rsidRPr="00152D89" w:rsidRDefault="00B15F9D" w:rsidP="00B15F9D">
                  <w:pPr>
                    <w:rPr>
                      <w:sz w:val="22"/>
                      <w:szCs w:val="22"/>
                    </w:rPr>
                  </w:pPr>
                  <w:r w:rsidRPr="00152D89">
                    <w:rPr>
                      <w:sz w:val="22"/>
                      <w:szCs w:val="22"/>
                    </w:rPr>
                    <w:t>Akmenės r. sav.</w:t>
                  </w:r>
                </w:p>
              </w:tc>
              <w:tc>
                <w:tcPr>
                  <w:tcW w:w="1134" w:type="dxa"/>
                </w:tcPr>
                <w:p w14:paraId="5FC74B5B" w14:textId="77777777" w:rsidR="00B15F9D" w:rsidRPr="00152D89" w:rsidRDefault="00B15F9D" w:rsidP="00B15F9D">
                  <w:pPr>
                    <w:jc w:val="center"/>
                    <w:rPr>
                      <w:sz w:val="22"/>
                      <w:szCs w:val="22"/>
                    </w:rPr>
                  </w:pPr>
                  <w:r w:rsidRPr="00152D89">
                    <w:rPr>
                      <w:sz w:val="22"/>
                      <w:szCs w:val="22"/>
                    </w:rPr>
                    <w:t>6</w:t>
                  </w:r>
                </w:p>
              </w:tc>
              <w:tc>
                <w:tcPr>
                  <w:tcW w:w="1275" w:type="dxa"/>
                </w:tcPr>
                <w:p w14:paraId="7BA2C736" w14:textId="77777777" w:rsidR="00B15F9D" w:rsidRPr="00DE3A0D" w:rsidRDefault="00B15F9D" w:rsidP="00B15F9D">
                  <w:pPr>
                    <w:jc w:val="center"/>
                  </w:pPr>
                  <w:r w:rsidRPr="00DE3A0D">
                    <w:t>22,7</w:t>
                  </w:r>
                </w:p>
              </w:tc>
              <w:tc>
                <w:tcPr>
                  <w:tcW w:w="851" w:type="dxa"/>
                </w:tcPr>
                <w:p w14:paraId="2EC15BB4" w14:textId="77777777" w:rsidR="00B15F9D" w:rsidRPr="00152D89" w:rsidRDefault="0008002D" w:rsidP="00B15F9D">
                  <w:pPr>
                    <w:jc w:val="center"/>
                    <w:rPr>
                      <w:sz w:val="22"/>
                      <w:szCs w:val="22"/>
                    </w:rPr>
                  </w:pPr>
                  <w:r>
                    <w:rPr>
                      <w:sz w:val="22"/>
                      <w:szCs w:val="22"/>
                    </w:rPr>
                    <w:t>7,99</w:t>
                  </w:r>
                </w:p>
              </w:tc>
              <w:tc>
                <w:tcPr>
                  <w:tcW w:w="850" w:type="dxa"/>
                </w:tcPr>
                <w:p w14:paraId="4AE7D03F" w14:textId="77777777" w:rsidR="00B15F9D" w:rsidRPr="00152D89" w:rsidRDefault="000C1903" w:rsidP="00B15F9D">
                  <w:pPr>
                    <w:jc w:val="center"/>
                    <w:rPr>
                      <w:sz w:val="22"/>
                      <w:szCs w:val="22"/>
                    </w:rPr>
                  </w:pPr>
                  <w:r>
                    <w:rPr>
                      <w:sz w:val="22"/>
                      <w:szCs w:val="22"/>
                    </w:rPr>
                    <w:t>6,22</w:t>
                  </w:r>
                </w:p>
              </w:tc>
              <w:tc>
                <w:tcPr>
                  <w:tcW w:w="1742" w:type="dxa"/>
                </w:tcPr>
                <w:p w14:paraId="3A2CE225" w14:textId="77777777" w:rsidR="00B15F9D" w:rsidRPr="00152D89" w:rsidRDefault="00B15F9D" w:rsidP="00B15F9D">
                  <w:pPr>
                    <w:jc w:val="center"/>
                    <w:rPr>
                      <w:sz w:val="22"/>
                      <w:szCs w:val="22"/>
                    </w:rPr>
                  </w:pPr>
                  <w:r w:rsidRPr="00152D89">
                    <w:rPr>
                      <w:rFonts w:eastAsiaTheme="minorHAnsi"/>
                      <w:sz w:val="22"/>
                      <w:szCs w:val="22"/>
                    </w:rPr>
                    <w:t>182</w:t>
                  </w:r>
                </w:p>
              </w:tc>
              <w:tc>
                <w:tcPr>
                  <w:tcW w:w="2227" w:type="dxa"/>
                </w:tcPr>
                <w:p w14:paraId="66EC7670" w14:textId="77777777" w:rsidR="00B15F9D" w:rsidRPr="00152D89" w:rsidRDefault="00B15F9D" w:rsidP="00B15F9D">
                  <w:pPr>
                    <w:jc w:val="center"/>
                    <w:rPr>
                      <w:sz w:val="22"/>
                      <w:szCs w:val="22"/>
                    </w:rPr>
                  </w:pPr>
                  <w:r w:rsidRPr="00152D89">
                    <w:rPr>
                      <w:sz w:val="22"/>
                      <w:szCs w:val="22"/>
                    </w:rPr>
                    <w:t>65</w:t>
                  </w:r>
                </w:p>
              </w:tc>
              <w:tc>
                <w:tcPr>
                  <w:tcW w:w="1175" w:type="dxa"/>
                </w:tcPr>
                <w:p w14:paraId="18888E17" w14:textId="77777777" w:rsidR="00B15F9D" w:rsidRPr="00152D89" w:rsidRDefault="00B15F9D" w:rsidP="00B15F9D">
                  <w:pPr>
                    <w:jc w:val="center"/>
                    <w:rPr>
                      <w:sz w:val="22"/>
                      <w:szCs w:val="22"/>
                    </w:rPr>
                  </w:pPr>
                  <w:r>
                    <w:rPr>
                      <w:sz w:val="22"/>
                      <w:szCs w:val="22"/>
                    </w:rPr>
                    <w:t>13</w:t>
                  </w:r>
                </w:p>
              </w:tc>
              <w:tc>
                <w:tcPr>
                  <w:tcW w:w="1276" w:type="dxa"/>
                </w:tcPr>
                <w:p w14:paraId="49BFD54E" w14:textId="77777777" w:rsidR="00B15F9D" w:rsidRPr="00152D89" w:rsidRDefault="00B15F9D" w:rsidP="00B15F9D">
                  <w:pPr>
                    <w:jc w:val="center"/>
                    <w:rPr>
                      <w:rFonts w:eastAsiaTheme="minorHAnsi"/>
                      <w:sz w:val="22"/>
                      <w:szCs w:val="22"/>
                    </w:rPr>
                  </w:pPr>
                  <w:r>
                    <w:rPr>
                      <w:rFonts w:eastAsiaTheme="minorHAnsi"/>
                      <w:sz w:val="22"/>
                      <w:szCs w:val="22"/>
                    </w:rPr>
                    <w:t>7,6</w:t>
                  </w:r>
                </w:p>
              </w:tc>
              <w:tc>
                <w:tcPr>
                  <w:tcW w:w="1428" w:type="dxa"/>
                </w:tcPr>
                <w:p w14:paraId="5F670014" w14:textId="77777777" w:rsidR="00B15F9D" w:rsidRPr="00152D89" w:rsidRDefault="00091561" w:rsidP="00091561">
                  <w:pPr>
                    <w:jc w:val="center"/>
                    <w:rPr>
                      <w:sz w:val="22"/>
                      <w:szCs w:val="22"/>
                    </w:rPr>
                  </w:pPr>
                  <w:r>
                    <w:rPr>
                      <w:sz w:val="22"/>
                      <w:szCs w:val="22"/>
                    </w:rPr>
                    <w:t>4</w:t>
                  </w:r>
                  <w:r w:rsidR="00B15F9D">
                    <w:rPr>
                      <w:sz w:val="22"/>
                      <w:szCs w:val="22"/>
                    </w:rPr>
                    <w:t>,</w:t>
                  </w:r>
                  <w:r>
                    <w:rPr>
                      <w:sz w:val="22"/>
                      <w:szCs w:val="22"/>
                    </w:rPr>
                    <w:t>8</w:t>
                  </w:r>
                  <w:r w:rsidR="00B15F9D">
                    <w:rPr>
                      <w:sz w:val="22"/>
                      <w:szCs w:val="22"/>
                    </w:rPr>
                    <w:t>6</w:t>
                  </w:r>
                </w:p>
              </w:tc>
            </w:tr>
            <w:tr w:rsidR="00B15F9D" w:rsidRPr="00152D89" w14:paraId="6F8A9EC3" w14:textId="77777777" w:rsidTr="002B2536">
              <w:tc>
                <w:tcPr>
                  <w:tcW w:w="2122" w:type="dxa"/>
                </w:tcPr>
                <w:p w14:paraId="3F93D3B4" w14:textId="77777777" w:rsidR="00B15F9D" w:rsidRPr="00152D89" w:rsidRDefault="00B15F9D" w:rsidP="00B15F9D">
                  <w:pPr>
                    <w:rPr>
                      <w:sz w:val="22"/>
                      <w:szCs w:val="22"/>
                    </w:rPr>
                  </w:pPr>
                  <w:r w:rsidRPr="00152D89">
                    <w:rPr>
                      <w:sz w:val="22"/>
                      <w:szCs w:val="22"/>
                    </w:rPr>
                    <w:t xml:space="preserve">Joniškio r. sav. </w:t>
                  </w:r>
                </w:p>
              </w:tc>
              <w:tc>
                <w:tcPr>
                  <w:tcW w:w="1134" w:type="dxa"/>
                </w:tcPr>
                <w:p w14:paraId="252D640E" w14:textId="77777777" w:rsidR="00B15F9D" w:rsidRPr="00152D89" w:rsidRDefault="00B15F9D" w:rsidP="00B15F9D">
                  <w:pPr>
                    <w:jc w:val="center"/>
                    <w:rPr>
                      <w:sz w:val="22"/>
                      <w:szCs w:val="22"/>
                    </w:rPr>
                  </w:pPr>
                  <w:r w:rsidRPr="00152D89">
                    <w:rPr>
                      <w:sz w:val="22"/>
                      <w:szCs w:val="22"/>
                    </w:rPr>
                    <w:t>-72</w:t>
                  </w:r>
                </w:p>
              </w:tc>
              <w:tc>
                <w:tcPr>
                  <w:tcW w:w="1275" w:type="dxa"/>
                </w:tcPr>
                <w:p w14:paraId="59642162" w14:textId="77777777" w:rsidR="00B15F9D" w:rsidRPr="00DE3A0D" w:rsidRDefault="00B15F9D" w:rsidP="00B15F9D">
                  <w:pPr>
                    <w:jc w:val="center"/>
                  </w:pPr>
                  <w:r w:rsidRPr="00DE3A0D">
                    <w:t>17,6</w:t>
                  </w:r>
                </w:p>
              </w:tc>
              <w:tc>
                <w:tcPr>
                  <w:tcW w:w="851" w:type="dxa"/>
                </w:tcPr>
                <w:p w14:paraId="7161A48F" w14:textId="77777777" w:rsidR="00B15F9D" w:rsidRPr="00152D89" w:rsidRDefault="0008002D" w:rsidP="00B15F9D">
                  <w:pPr>
                    <w:jc w:val="center"/>
                    <w:rPr>
                      <w:sz w:val="22"/>
                      <w:szCs w:val="22"/>
                    </w:rPr>
                  </w:pPr>
                  <w:r>
                    <w:rPr>
                      <w:sz w:val="22"/>
                      <w:szCs w:val="22"/>
                    </w:rPr>
                    <w:t>6,81</w:t>
                  </w:r>
                </w:p>
              </w:tc>
              <w:tc>
                <w:tcPr>
                  <w:tcW w:w="850" w:type="dxa"/>
                </w:tcPr>
                <w:p w14:paraId="49F2FABC" w14:textId="77777777" w:rsidR="00B15F9D" w:rsidRPr="00152D89" w:rsidRDefault="000C1903" w:rsidP="00B15F9D">
                  <w:pPr>
                    <w:jc w:val="center"/>
                    <w:rPr>
                      <w:sz w:val="22"/>
                      <w:szCs w:val="22"/>
                    </w:rPr>
                  </w:pPr>
                  <w:r>
                    <w:rPr>
                      <w:sz w:val="22"/>
                      <w:szCs w:val="22"/>
                    </w:rPr>
                    <w:t>6,46</w:t>
                  </w:r>
                </w:p>
              </w:tc>
              <w:tc>
                <w:tcPr>
                  <w:tcW w:w="1742" w:type="dxa"/>
                </w:tcPr>
                <w:p w14:paraId="0989D0A6" w14:textId="77777777" w:rsidR="00B15F9D" w:rsidRPr="00152D89" w:rsidRDefault="00B15F9D" w:rsidP="00B15F9D">
                  <w:pPr>
                    <w:jc w:val="center"/>
                    <w:rPr>
                      <w:sz w:val="22"/>
                      <w:szCs w:val="22"/>
                    </w:rPr>
                  </w:pPr>
                  <w:r w:rsidRPr="00152D89">
                    <w:rPr>
                      <w:rFonts w:eastAsiaTheme="minorHAnsi"/>
                      <w:sz w:val="22"/>
                      <w:szCs w:val="22"/>
                    </w:rPr>
                    <w:t>193</w:t>
                  </w:r>
                </w:p>
              </w:tc>
              <w:tc>
                <w:tcPr>
                  <w:tcW w:w="2227" w:type="dxa"/>
                </w:tcPr>
                <w:p w14:paraId="07161553" w14:textId="77777777" w:rsidR="00B15F9D" w:rsidRPr="00152D89" w:rsidRDefault="00B15F9D" w:rsidP="00B15F9D">
                  <w:pPr>
                    <w:jc w:val="center"/>
                    <w:rPr>
                      <w:sz w:val="22"/>
                      <w:szCs w:val="22"/>
                    </w:rPr>
                  </w:pPr>
                  <w:r w:rsidRPr="00152D89">
                    <w:rPr>
                      <w:sz w:val="22"/>
                      <w:szCs w:val="22"/>
                    </w:rPr>
                    <w:t>47,3</w:t>
                  </w:r>
                </w:p>
              </w:tc>
              <w:tc>
                <w:tcPr>
                  <w:tcW w:w="1175" w:type="dxa"/>
                </w:tcPr>
                <w:p w14:paraId="753CBA49" w14:textId="77777777" w:rsidR="00B15F9D" w:rsidRPr="00152D89" w:rsidRDefault="00B15F9D" w:rsidP="00B15F9D">
                  <w:pPr>
                    <w:jc w:val="center"/>
                    <w:rPr>
                      <w:sz w:val="22"/>
                      <w:szCs w:val="22"/>
                    </w:rPr>
                  </w:pPr>
                  <w:r>
                    <w:rPr>
                      <w:sz w:val="22"/>
                      <w:szCs w:val="22"/>
                    </w:rPr>
                    <w:t>17</w:t>
                  </w:r>
                </w:p>
              </w:tc>
              <w:tc>
                <w:tcPr>
                  <w:tcW w:w="1276" w:type="dxa"/>
                </w:tcPr>
                <w:p w14:paraId="35C37802" w14:textId="77777777" w:rsidR="00B15F9D" w:rsidRPr="00152D89" w:rsidRDefault="00B15F9D" w:rsidP="00B15F9D">
                  <w:pPr>
                    <w:jc w:val="center"/>
                    <w:rPr>
                      <w:rFonts w:eastAsiaTheme="minorHAnsi"/>
                      <w:sz w:val="22"/>
                      <w:szCs w:val="22"/>
                    </w:rPr>
                  </w:pPr>
                  <w:r>
                    <w:rPr>
                      <w:rFonts w:eastAsiaTheme="minorHAnsi"/>
                      <w:sz w:val="22"/>
                      <w:szCs w:val="22"/>
                    </w:rPr>
                    <w:t>6,8</w:t>
                  </w:r>
                </w:p>
              </w:tc>
              <w:tc>
                <w:tcPr>
                  <w:tcW w:w="1428" w:type="dxa"/>
                </w:tcPr>
                <w:p w14:paraId="26DFB760" w14:textId="77777777" w:rsidR="00B15F9D" w:rsidRPr="00152D89" w:rsidRDefault="00BC1D81" w:rsidP="00B15F9D">
                  <w:pPr>
                    <w:jc w:val="center"/>
                    <w:rPr>
                      <w:sz w:val="22"/>
                      <w:szCs w:val="22"/>
                    </w:rPr>
                  </w:pPr>
                  <w:r>
                    <w:rPr>
                      <w:sz w:val="22"/>
                      <w:szCs w:val="22"/>
                    </w:rPr>
                    <w:t>4,84</w:t>
                  </w:r>
                </w:p>
              </w:tc>
            </w:tr>
            <w:tr w:rsidR="00B15F9D" w:rsidRPr="00152D89" w14:paraId="3D980B5E" w14:textId="77777777" w:rsidTr="002B2536">
              <w:tc>
                <w:tcPr>
                  <w:tcW w:w="2122" w:type="dxa"/>
                </w:tcPr>
                <w:p w14:paraId="33F98438" w14:textId="77777777" w:rsidR="00B15F9D" w:rsidRPr="00152D89" w:rsidRDefault="00B15F9D" w:rsidP="00B15F9D">
                  <w:pPr>
                    <w:rPr>
                      <w:sz w:val="22"/>
                      <w:szCs w:val="22"/>
                    </w:rPr>
                  </w:pPr>
                  <w:r w:rsidRPr="00152D89">
                    <w:rPr>
                      <w:sz w:val="22"/>
                      <w:szCs w:val="22"/>
                    </w:rPr>
                    <w:t>Kelmės r. sav.</w:t>
                  </w:r>
                </w:p>
              </w:tc>
              <w:tc>
                <w:tcPr>
                  <w:tcW w:w="1134" w:type="dxa"/>
                </w:tcPr>
                <w:p w14:paraId="0652290C" w14:textId="77777777" w:rsidR="00B15F9D" w:rsidRPr="00152D89" w:rsidRDefault="00B15F9D" w:rsidP="00B15F9D">
                  <w:pPr>
                    <w:jc w:val="center"/>
                    <w:rPr>
                      <w:sz w:val="22"/>
                      <w:szCs w:val="22"/>
                    </w:rPr>
                  </w:pPr>
                  <w:r w:rsidRPr="00152D89">
                    <w:rPr>
                      <w:sz w:val="22"/>
                      <w:szCs w:val="22"/>
                    </w:rPr>
                    <w:t>-251</w:t>
                  </w:r>
                </w:p>
              </w:tc>
              <w:tc>
                <w:tcPr>
                  <w:tcW w:w="1275" w:type="dxa"/>
                </w:tcPr>
                <w:p w14:paraId="18FD5687" w14:textId="77777777" w:rsidR="00B15F9D" w:rsidRPr="00DE3A0D" w:rsidRDefault="00B15F9D" w:rsidP="00B15F9D">
                  <w:pPr>
                    <w:jc w:val="center"/>
                  </w:pPr>
                  <w:r w:rsidRPr="00DE3A0D">
                    <w:t>14,3</w:t>
                  </w:r>
                </w:p>
              </w:tc>
              <w:tc>
                <w:tcPr>
                  <w:tcW w:w="851" w:type="dxa"/>
                </w:tcPr>
                <w:p w14:paraId="49ED301D" w14:textId="77777777" w:rsidR="00B15F9D" w:rsidRPr="00152D89" w:rsidRDefault="0008002D" w:rsidP="00B15F9D">
                  <w:pPr>
                    <w:jc w:val="center"/>
                    <w:rPr>
                      <w:sz w:val="22"/>
                      <w:szCs w:val="22"/>
                    </w:rPr>
                  </w:pPr>
                  <w:r>
                    <w:rPr>
                      <w:sz w:val="22"/>
                      <w:szCs w:val="22"/>
                    </w:rPr>
                    <w:t>6,62</w:t>
                  </w:r>
                </w:p>
              </w:tc>
              <w:tc>
                <w:tcPr>
                  <w:tcW w:w="850" w:type="dxa"/>
                </w:tcPr>
                <w:p w14:paraId="2B5BB5C8" w14:textId="77777777" w:rsidR="00B15F9D" w:rsidRPr="00152D89" w:rsidRDefault="00CF75DE" w:rsidP="00B15F9D">
                  <w:pPr>
                    <w:jc w:val="center"/>
                    <w:rPr>
                      <w:sz w:val="22"/>
                      <w:szCs w:val="22"/>
                    </w:rPr>
                  </w:pPr>
                  <w:r>
                    <w:rPr>
                      <w:sz w:val="22"/>
                      <w:szCs w:val="22"/>
                    </w:rPr>
                    <w:t>5,26</w:t>
                  </w:r>
                </w:p>
              </w:tc>
              <w:tc>
                <w:tcPr>
                  <w:tcW w:w="1742" w:type="dxa"/>
                </w:tcPr>
                <w:p w14:paraId="78598D0C" w14:textId="77777777" w:rsidR="00B15F9D" w:rsidRPr="00152D89" w:rsidRDefault="00B15F9D" w:rsidP="00B15F9D">
                  <w:pPr>
                    <w:jc w:val="center"/>
                    <w:rPr>
                      <w:sz w:val="22"/>
                      <w:szCs w:val="22"/>
                    </w:rPr>
                  </w:pPr>
                  <w:r w:rsidRPr="00152D89">
                    <w:rPr>
                      <w:rFonts w:eastAsiaTheme="minorHAnsi"/>
                      <w:sz w:val="22"/>
                      <w:szCs w:val="22"/>
                    </w:rPr>
                    <w:t>198</w:t>
                  </w:r>
                </w:p>
              </w:tc>
              <w:tc>
                <w:tcPr>
                  <w:tcW w:w="2227" w:type="dxa"/>
                </w:tcPr>
                <w:p w14:paraId="1E850BEF" w14:textId="77777777" w:rsidR="00B15F9D" w:rsidRPr="00152D89" w:rsidRDefault="00B15F9D" w:rsidP="00B15F9D">
                  <w:pPr>
                    <w:jc w:val="center"/>
                    <w:rPr>
                      <w:sz w:val="22"/>
                      <w:szCs w:val="22"/>
                    </w:rPr>
                  </w:pPr>
                  <w:r w:rsidRPr="00152D89">
                    <w:rPr>
                      <w:sz w:val="22"/>
                      <w:szCs w:val="22"/>
                    </w:rPr>
                    <w:t>39,4</w:t>
                  </w:r>
                </w:p>
              </w:tc>
              <w:tc>
                <w:tcPr>
                  <w:tcW w:w="1175" w:type="dxa"/>
                </w:tcPr>
                <w:p w14:paraId="71278BFD" w14:textId="77777777" w:rsidR="00B15F9D" w:rsidRPr="00152D89" w:rsidRDefault="00B15F9D" w:rsidP="00B15F9D">
                  <w:pPr>
                    <w:jc w:val="center"/>
                    <w:rPr>
                      <w:sz w:val="22"/>
                      <w:szCs w:val="22"/>
                    </w:rPr>
                  </w:pPr>
                  <w:r>
                    <w:rPr>
                      <w:sz w:val="22"/>
                      <w:szCs w:val="22"/>
                    </w:rPr>
                    <w:t>23</w:t>
                  </w:r>
                </w:p>
              </w:tc>
              <w:tc>
                <w:tcPr>
                  <w:tcW w:w="1276" w:type="dxa"/>
                </w:tcPr>
                <w:p w14:paraId="153263A5" w14:textId="77777777" w:rsidR="00B15F9D" w:rsidRPr="00152D89" w:rsidRDefault="00B15F9D" w:rsidP="00B15F9D">
                  <w:pPr>
                    <w:jc w:val="center"/>
                    <w:rPr>
                      <w:rFonts w:eastAsiaTheme="minorHAnsi"/>
                      <w:sz w:val="22"/>
                      <w:szCs w:val="22"/>
                    </w:rPr>
                  </w:pPr>
                  <w:r>
                    <w:rPr>
                      <w:rFonts w:eastAsiaTheme="minorHAnsi"/>
                      <w:sz w:val="22"/>
                      <w:szCs w:val="22"/>
                    </w:rPr>
                    <w:t>11,6</w:t>
                  </w:r>
                </w:p>
              </w:tc>
              <w:tc>
                <w:tcPr>
                  <w:tcW w:w="1428" w:type="dxa"/>
                </w:tcPr>
                <w:p w14:paraId="492578CC" w14:textId="77777777" w:rsidR="00B15F9D" w:rsidRPr="00152D89" w:rsidRDefault="00BC1D81" w:rsidP="00B15F9D">
                  <w:pPr>
                    <w:jc w:val="center"/>
                    <w:rPr>
                      <w:sz w:val="22"/>
                      <w:szCs w:val="22"/>
                    </w:rPr>
                  </w:pPr>
                  <w:r>
                    <w:rPr>
                      <w:sz w:val="22"/>
                      <w:szCs w:val="22"/>
                    </w:rPr>
                    <w:t>4,97</w:t>
                  </w:r>
                </w:p>
              </w:tc>
            </w:tr>
            <w:tr w:rsidR="00B15F9D" w:rsidRPr="00152D89" w14:paraId="2C70C116" w14:textId="77777777" w:rsidTr="002B2536">
              <w:tc>
                <w:tcPr>
                  <w:tcW w:w="2122" w:type="dxa"/>
                </w:tcPr>
                <w:p w14:paraId="0CF8E626" w14:textId="77777777" w:rsidR="00B15F9D" w:rsidRPr="00152D89" w:rsidRDefault="00B15F9D" w:rsidP="00B15F9D">
                  <w:pPr>
                    <w:rPr>
                      <w:sz w:val="22"/>
                      <w:szCs w:val="22"/>
                    </w:rPr>
                  </w:pPr>
                  <w:r w:rsidRPr="00152D89">
                    <w:rPr>
                      <w:sz w:val="22"/>
                      <w:szCs w:val="22"/>
                    </w:rPr>
                    <w:t>Pakruojo r. sav.</w:t>
                  </w:r>
                </w:p>
              </w:tc>
              <w:tc>
                <w:tcPr>
                  <w:tcW w:w="1134" w:type="dxa"/>
                </w:tcPr>
                <w:p w14:paraId="43A200D8" w14:textId="77777777" w:rsidR="00B15F9D" w:rsidRPr="00152D89" w:rsidRDefault="00B15F9D" w:rsidP="00B15F9D">
                  <w:pPr>
                    <w:jc w:val="center"/>
                    <w:rPr>
                      <w:sz w:val="22"/>
                      <w:szCs w:val="22"/>
                    </w:rPr>
                  </w:pPr>
                  <w:r w:rsidRPr="00152D89">
                    <w:rPr>
                      <w:sz w:val="22"/>
                      <w:szCs w:val="22"/>
                    </w:rPr>
                    <w:t>-42</w:t>
                  </w:r>
                </w:p>
              </w:tc>
              <w:tc>
                <w:tcPr>
                  <w:tcW w:w="1275" w:type="dxa"/>
                </w:tcPr>
                <w:p w14:paraId="39072B6C" w14:textId="77777777" w:rsidR="00B15F9D" w:rsidRPr="00DE3A0D" w:rsidRDefault="00B15F9D" w:rsidP="00B15F9D">
                  <w:pPr>
                    <w:jc w:val="center"/>
                  </w:pPr>
                  <w:r w:rsidRPr="00DE3A0D">
                    <w:t>13,6</w:t>
                  </w:r>
                </w:p>
              </w:tc>
              <w:tc>
                <w:tcPr>
                  <w:tcW w:w="851" w:type="dxa"/>
                </w:tcPr>
                <w:p w14:paraId="6319969D" w14:textId="77777777" w:rsidR="00B15F9D" w:rsidRPr="00152D89" w:rsidRDefault="0008002D" w:rsidP="00B15F9D">
                  <w:pPr>
                    <w:jc w:val="center"/>
                    <w:rPr>
                      <w:sz w:val="22"/>
                      <w:szCs w:val="22"/>
                    </w:rPr>
                  </w:pPr>
                  <w:r>
                    <w:rPr>
                      <w:sz w:val="22"/>
                      <w:szCs w:val="22"/>
                    </w:rPr>
                    <w:t>7,31</w:t>
                  </w:r>
                </w:p>
              </w:tc>
              <w:tc>
                <w:tcPr>
                  <w:tcW w:w="850" w:type="dxa"/>
                </w:tcPr>
                <w:p w14:paraId="67B3F0B4" w14:textId="77777777" w:rsidR="00B15F9D" w:rsidRPr="00152D89" w:rsidRDefault="00CF75DE" w:rsidP="00B15F9D">
                  <w:pPr>
                    <w:jc w:val="center"/>
                    <w:rPr>
                      <w:sz w:val="22"/>
                      <w:szCs w:val="22"/>
                    </w:rPr>
                  </w:pPr>
                  <w:r>
                    <w:rPr>
                      <w:sz w:val="22"/>
                      <w:szCs w:val="22"/>
                    </w:rPr>
                    <w:t>6,21</w:t>
                  </w:r>
                </w:p>
              </w:tc>
              <w:tc>
                <w:tcPr>
                  <w:tcW w:w="1742" w:type="dxa"/>
                </w:tcPr>
                <w:p w14:paraId="7D262A44" w14:textId="77777777" w:rsidR="00B15F9D" w:rsidRPr="00152D89" w:rsidRDefault="00B15F9D" w:rsidP="00B15F9D">
                  <w:pPr>
                    <w:jc w:val="center"/>
                    <w:rPr>
                      <w:sz w:val="22"/>
                      <w:szCs w:val="22"/>
                    </w:rPr>
                  </w:pPr>
                  <w:r w:rsidRPr="00152D89">
                    <w:rPr>
                      <w:rFonts w:eastAsiaTheme="minorHAnsi"/>
                      <w:sz w:val="22"/>
                      <w:szCs w:val="22"/>
                    </w:rPr>
                    <w:t>186</w:t>
                  </w:r>
                </w:p>
              </w:tc>
              <w:tc>
                <w:tcPr>
                  <w:tcW w:w="2227" w:type="dxa"/>
                </w:tcPr>
                <w:p w14:paraId="3C305CBA" w14:textId="77777777" w:rsidR="00B15F9D" w:rsidRPr="00152D89" w:rsidRDefault="00B15F9D" w:rsidP="00B15F9D">
                  <w:pPr>
                    <w:jc w:val="center"/>
                    <w:rPr>
                      <w:sz w:val="22"/>
                      <w:szCs w:val="22"/>
                    </w:rPr>
                  </w:pPr>
                  <w:r w:rsidRPr="00152D89">
                    <w:rPr>
                      <w:sz w:val="22"/>
                      <w:szCs w:val="22"/>
                    </w:rPr>
                    <w:t>31,8</w:t>
                  </w:r>
                </w:p>
              </w:tc>
              <w:tc>
                <w:tcPr>
                  <w:tcW w:w="1175" w:type="dxa"/>
                </w:tcPr>
                <w:p w14:paraId="2662264F" w14:textId="77777777" w:rsidR="00B15F9D" w:rsidRPr="00152D89" w:rsidRDefault="00B15F9D" w:rsidP="00B15F9D">
                  <w:pPr>
                    <w:jc w:val="center"/>
                    <w:rPr>
                      <w:sz w:val="22"/>
                      <w:szCs w:val="22"/>
                    </w:rPr>
                  </w:pPr>
                  <w:r>
                    <w:rPr>
                      <w:sz w:val="22"/>
                      <w:szCs w:val="22"/>
                    </w:rPr>
                    <w:t>9</w:t>
                  </w:r>
                </w:p>
              </w:tc>
              <w:tc>
                <w:tcPr>
                  <w:tcW w:w="1276" w:type="dxa"/>
                </w:tcPr>
                <w:p w14:paraId="1E647D44" w14:textId="77777777" w:rsidR="00B15F9D" w:rsidRPr="00152D89" w:rsidRDefault="00B15F9D" w:rsidP="00B15F9D">
                  <w:pPr>
                    <w:jc w:val="center"/>
                    <w:rPr>
                      <w:rFonts w:eastAsiaTheme="minorHAnsi"/>
                      <w:sz w:val="22"/>
                      <w:szCs w:val="22"/>
                    </w:rPr>
                  </w:pPr>
                  <w:r>
                    <w:rPr>
                      <w:rFonts w:eastAsiaTheme="minorHAnsi"/>
                      <w:sz w:val="22"/>
                      <w:szCs w:val="22"/>
                    </w:rPr>
                    <w:t>8,4</w:t>
                  </w:r>
                </w:p>
              </w:tc>
              <w:tc>
                <w:tcPr>
                  <w:tcW w:w="1428" w:type="dxa"/>
                </w:tcPr>
                <w:p w14:paraId="10266802" w14:textId="77777777" w:rsidR="00B15F9D" w:rsidRPr="00152D89" w:rsidRDefault="00BC1D81" w:rsidP="00B15F9D">
                  <w:pPr>
                    <w:jc w:val="center"/>
                    <w:rPr>
                      <w:sz w:val="22"/>
                      <w:szCs w:val="22"/>
                    </w:rPr>
                  </w:pPr>
                  <w:r>
                    <w:rPr>
                      <w:sz w:val="22"/>
                      <w:szCs w:val="22"/>
                    </w:rPr>
                    <w:t>4,56</w:t>
                  </w:r>
                </w:p>
              </w:tc>
            </w:tr>
            <w:tr w:rsidR="00B15F9D" w:rsidRPr="00152D89" w14:paraId="1E223402" w14:textId="77777777" w:rsidTr="002B2536">
              <w:tc>
                <w:tcPr>
                  <w:tcW w:w="2122" w:type="dxa"/>
                </w:tcPr>
                <w:p w14:paraId="7CAC30D8" w14:textId="77777777" w:rsidR="00B15F9D" w:rsidRPr="00152D89" w:rsidRDefault="00B15F9D" w:rsidP="00B15F9D">
                  <w:pPr>
                    <w:rPr>
                      <w:sz w:val="22"/>
                      <w:szCs w:val="22"/>
                    </w:rPr>
                  </w:pPr>
                  <w:r w:rsidRPr="00152D89">
                    <w:rPr>
                      <w:sz w:val="22"/>
                      <w:szCs w:val="22"/>
                    </w:rPr>
                    <w:t>Radviliškio r. s</w:t>
                  </w:r>
                  <w:r w:rsidR="00D07A8B">
                    <w:rPr>
                      <w:sz w:val="22"/>
                      <w:szCs w:val="22"/>
                    </w:rPr>
                    <w:t>av</w:t>
                  </w:r>
                  <w:r w:rsidRPr="00152D89">
                    <w:rPr>
                      <w:sz w:val="22"/>
                      <w:szCs w:val="22"/>
                    </w:rPr>
                    <w:t>.</w:t>
                  </w:r>
                </w:p>
              </w:tc>
              <w:tc>
                <w:tcPr>
                  <w:tcW w:w="1134" w:type="dxa"/>
                </w:tcPr>
                <w:p w14:paraId="74DAD616" w14:textId="77777777" w:rsidR="00B15F9D" w:rsidRPr="00152D89" w:rsidRDefault="00B15F9D" w:rsidP="00B15F9D">
                  <w:pPr>
                    <w:jc w:val="center"/>
                    <w:rPr>
                      <w:sz w:val="22"/>
                      <w:szCs w:val="22"/>
                    </w:rPr>
                  </w:pPr>
                  <w:r w:rsidRPr="00152D89">
                    <w:rPr>
                      <w:sz w:val="22"/>
                      <w:szCs w:val="22"/>
                    </w:rPr>
                    <w:t>205</w:t>
                  </w:r>
                </w:p>
              </w:tc>
              <w:tc>
                <w:tcPr>
                  <w:tcW w:w="1275" w:type="dxa"/>
                </w:tcPr>
                <w:p w14:paraId="0A540182" w14:textId="77777777" w:rsidR="00B15F9D" w:rsidRPr="00DE3A0D" w:rsidRDefault="00B15F9D" w:rsidP="00B15F9D">
                  <w:pPr>
                    <w:jc w:val="center"/>
                  </w:pPr>
                  <w:r w:rsidRPr="00DE3A0D">
                    <w:t>21</w:t>
                  </w:r>
                </w:p>
              </w:tc>
              <w:tc>
                <w:tcPr>
                  <w:tcW w:w="851" w:type="dxa"/>
                </w:tcPr>
                <w:p w14:paraId="53CA80E9" w14:textId="77777777" w:rsidR="00B15F9D" w:rsidRPr="00152D89" w:rsidRDefault="0008002D" w:rsidP="00B15F9D">
                  <w:pPr>
                    <w:jc w:val="center"/>
                    <w:rPr>
                      <w:sz w:val="22"/>
                      <w:szCs w:val="22"/>
                    </w:rPr>
                  </w:pPr>
                  <w:r>
                    <w:rPr>
                      <w:sz w:val="22"/>
                      <w:szCs w:val="22"/>
                    </w:rPr>
                    <w:t>8,16</w:t>
                  </w:r>
                </w:p>
              </w:tc>
              <w:tc>
                <w:tcPr>
                  <w:tcW w:w="850" w:type="dxa"/>
                </w:tcPr>
                <w:p w14:paraId="1AC05CB0" w14:textId="77777777" w:rsidR="00B15F9D" w:rsidRPr="00152D89" w:rsidRDefault="00CF75DE" w:rsidP="00B15F9D">
                  <w:pPr>
                    <w:jc w:val="center"/>
                    <w:rPr>
                      <w:sz w:val="22"/>
                      <w:szCs w:val="22"/>
                    </w:rPr>
                  </w:pPr>
                  <w:r>
                    <w:rPr>
                      <w:sz w:val="22"/>
                      <w:szCs w:val="22"/>
                    </w:rPr>
                    <w:t>6,71</w:t>
                  </w:r>
                </w:p>
              </w:tc>
              <w:tc>
                <w:tcPr>
                  <w:tcW w:w="1742" w:type="dxa"/>
                </w:tcPr>
                <w:p w14:paraId="60B090F2" w14:textId="77777777" w:rsidR="00B15F9D" w:rsidRPr="00152D89" w:rsidRDefault="00B15F9D" w:rsidP="00B15F9D">
                  <w:pPr>
                    <w:jc w:val="center"/>
                    <w:rPr>
                      <w:sz w:val="22"/>
                      <w:szCs w:val="22"/>
                    </w:rPr>
                  </w:pPr>
                  <w:r w:rsidRPr="00152D89">
                    <w:rPr>
                      <w:rFonts w:eastAsiaTheme="minorHAnsi"/>
                      <w:sz w:val="22"/>
                      <w:szCs w:val="22"/>
                    </w:rPr>
                    <w:t>166</w:t>
                  </w:r>
                </w:p>
              </w:tc>
              <w:tc>
                <w:tcPr>
                  <w:tcW w:w="2227" w:type="dxa"/>
                </w:tcPr>
                <w:p w14:paraId="70B578EA" w14:textId="77777777" w:rsidR="00B15F9D" w:rsidRPr="00152D89" w:rsidRDefault="00B15F9D" w:rsidP="00B15F9D">
                  <w:pPr>
                    <w:jc w:val="center"/>
                    <w:rPr>
                      <w:sz w:val="22"/>
                      <w:szCs w:val="22"/>
                    </w:rPr>
                  </w:pPr>
                  <w:r w:rsidRPr="00152D89">
                    <w:rPr>
                      <w:sz w:val="22"/>
                      <w:szCs w:val="22"/>
                    </w:rPr>
                    <w:t>51,8</w:t>
                  </w:r>
                </w:p>
              </w:tc>
              <w:tc>
                <w:tcPr>
                  <w:tcW w:w="1175" w:type="dxa"/>
                </w:tcPr>
                <w:p w14:paraId="7CECA383" w14:textId="77777777" w:rsidR="00B15F9D" w:rsidRPr="00152D89" w:rsidRDefault="00B15F9D" w:rsidP="00B15F9D">
                  <w:pPr>
                    <w:jc w:val="center"/>
                    <w:rPr>
                      <w:sz w:val="22"/>
                      <w:szCs w:val="22"/>
                    </w:rPr>
                  </w:pPr>
                  <w:r>
                    <w:rPr>
                      <w:sz w:val="22"/>
                      <w:szCs w:val="22"/>
                    </w:rPr>
                    <w:t>17</w:t>
                  </w:r>
                </w:p>
              </w:tc>
              <w:tc>
                <w:tcPr>
                  <w:tcW w:w="1276" w:type="dxa"/>
                </w:tcPr>
                <w:p w14:paraId="1D49D832" w14:textId="77777777" w:rsidR="00B15F9D" w:rsidRPr="00152D89" w:rsidRDefault="00B15F9D" w:rsidP="00B15F9D">
                  <w:pPr>
                    <w:jc w:val="center"/>
                    <w:rPr>
                      <w:rFonts w:eastAsiaTheme="minorHAnsi"/>
                      <w:sz w:val="22"/>
                      <w:szCs w:val="22"/>
                    </w:rPr>
                  </w:pPr>
                  <w:r>
                    <w:rPr>
                      <w:rFonts w:eastAsiaTheme="minorHAnsi"/>
                      <w:sz w:val="22"/>
                      <w:szCs w:val="22"/>
                    </w:rPr>
                    <w:t>14,5</w:t>
                  </w:r>
                </w:p>
              </w:tc>
              <w:tc>
                <w:tcPr>
                  <w:tcW w:w="1428" w:type="dxa"/>
                </w:tcPr>
                <w:p w14:paraId="34F7B687" w14:textId="77777777" w:rsidR="00B15F9D" w:rsidRPr="00152D89" w:rsidRDefault="00BC1D81" w:rsidP="00B15F9D">
                  <w:pPr>
                    <w:jc w:val="center"/>
                    <w:rPr>
                      <w:sz w:val="22"/>
                      <w:szCs w:val="22"/>
                    </w:rPr>
                  </w:pPr>
                  <w:r>
                    <w:rPr>
                      <w:sz w:val="22"/>
                      <w:szCs w:val="22"/>
                    </w:rPr>
                    <w:t>5,46</w:t>
                  </w:r>
                </w:p>
              </w:tc>
            </w:tr>
            <w:tr w:rsidR="00B15F9D" w:rsidRPr="00152D89" w14:paraId="1F2457C7" w14:textId="77777777" w:rsidTr="002B2536">
              <w:tc>
                <w:tcPr>
                  <w:tcW w:w="2122" w:type="dxa"/>
                </w:tcPr>
                <w:p w14:paraId="2131F7D6" w14:textId="77777777" w:rsidR="00B15F9D" w:rsidRPr="00152D89" w:rsidRDefault="00B15F9D" w:rsidP="00B15F9D">
                  <w:pPr>
                    <w:rPr>
                      <w:sz w:val="22"/>
                      <w:szCs w:val="22"/>
                    </w:rPr>
                  </w:pPr>
                  <w:r w:rsidRPr="00152D89">
                    <w:rPr>
                      <w:sz w:val="22"/>
                      <w:szCs w:val="22"/>
                    </w:rPr>
                    <w:t>Šiaulių r. sav.</w:t>
                  </w:r>
                </w:p>
              </w:tc>
              <w:tc>
                <w:tcPr>
                  <w:tcW w:w="1134" w:type="dxa"/>
                </w:tcPr>
                <w:p w14:paraId="14FD8EAF" w14:textId="77777777" w:rsidR="00B15F9D" w:rsidRPr="00152D89" w:rsidRDefault="00B15F9D" w:rsidP="00B15F9D">
                  <w:pPr>
                    <w:jc w:val="center"/>
                    <w:rPr>
                      <w:sz w:val="22"/>
                      <w:szCs w:val="22"/>
                    </w:rPr>
                  </w:pPr>
                  <w:r w:rsidRPr="00152D89">
                    <w:rPr>
                      <w:sz w:val="22"/>
                      <w:szCs w:val="22"/>
                    </w:rPr>
                    <w:t>134</w:t>
                  </w:r>
                </w:p>
              </w:tc>
              <w:tc>
                <w:tcPr>
                  <w:tcW w:w="1275" w:type="dxa"/>
                </w:tcPr>
                <w:p w14:paraId="5E577D0E" w14:textId="77777777" w:rsidR="00B15F9D" w:rsidRPr="00DE3A0D" w:rsidRDefault="00B15F9D" w:rsidP="00B15F9D">
                  <w:pPr>
                    <w:jc w:val="center"/>
                  </w:pPr>
                  <w:r w:rsidRPr="00DE3A0D">
                    <w:t>22,4</w:t>
                  </w:r>
                </w:p>
              </w:tc>
              <w:tc>
                <w:tcPr>
                  <w:tcW w:w="851" w:type="dxa"/>
                </w:tcPr>
                <w:p w14:paraId="5D6565BD" w14:textId="77777777" w:rsidR="00B15F9D" w:rsidRPr="00152D89" w:rsidRDefault="005D19BF" w:rsidP="00B15F9D">
                  <w:pPr>
                    <w:jc w:val="center"/>
                    <w:rPr>
                      <w:sz w:val="22"/>
                      <w:szCs w:val="22"/>
                    </w:rPr>
                  </w:pPr>
                  <w:r>
                    <w:rPr>
                      <w:sz w:val="22"/>
                      <w:szCs w:val="22"/>
                    </w:rPr>
                    <w:t>7,94</w:t>
                  </w:r>
                </w:p>
              </w:tc>
              <w:tc>
                <w:tcPr>
                  <w:tcW w:w="850" w:type="dxa"/>
                </w:tcPr>
                <w:p w14:paraId="15FCF3D5" w14:textId="77777777" w:rsidR="00B15F9D" w:rsidRPr="00152D89" w:rsidRDefault="00CF75DE" w:rsidP="00B15F9D">
                  <w:pPr>
                    <w:jc w:val="center"/>
                    <w:rPr>
                      <w:sz w:val="22"/>
                      <w:szCs w:val="22"/>
                    </w:rPr>
                  </w:pPr>
                  <w:r>
                    <w:rPr>
                      <w:sz w:val="22"/>
                      <w:szCs w:val="22"/>
                    </w:rPr>
                    <w:t>6,73</w:t>
                  </w:r>
                </w:p>
              </w:tc>
              <w:tc>
                <w:tcPr>
                  <w:tcW w:w="1742" w:type="dxa"/>
                </w:tcPr>
                <w:p w14:paraId="2422E2A2" w14:textId="77777777" w:rsidR="00B15F9D" w:rsidRPr="00152D89" w:rsidRDefault="00B15F9D" w:rsidP="00B15F9D">
                  <w:pPr>
                    <w:jc w:val="center"/>
                    <w:rPr>
                      <w:sz w:val="22"/>
                      <w:szCs w:val="22"/>
                    </w:rPr>
                  </w:pPr>
                  <w:r w:rsidRPr="00152D89">
                    <w:rPr>
                      <w:rFonts w:eastAsiaTheme="minorHAnsi"/>
                      <w:sz w:val="22"/>
                      <w:szCs w:val="22"/>
                    </w:rPr>
                    <w:t>139</w:t>
                  </w:r>
                </w:p>
              </w:tc>
              <w:tc>
                <w:tcPr>
                  <w:tcW w:w="2227" w:type="dxa"/>
                </w:tcPr>
                <w:p w14:paraId="695D39CA" w14:textId="77777777" w:rsidR="00B15F9D" w:rsidRPr="00152D89" w:rsidRDefault="00B15F9D" w:rsidP="00B15F9D">
                  <w:pPr>
                    <w:jc w:val="center"/>
                    <w:rPr>
                      <w:sz w:val="22"/>
                      <w:szCs w:val="22"/>
                    </w:rPr>
                  </w:pPr>
                  <w:r w:rsidRPr="00152D89">
                    <w:rPr>
                      <w:sz w:val="22"/>
                      <w:szCs w:val="22"/>
                    </w:rPr>
                    <w:t>26,4</w:t>
                  </w:r>
                </w:p>
              </w:tc>
              <w:tc>
                <w:tcPr>
                  <w:tcW w:w="1175" w:type="dxa"/>
                </w:tcPr>
                <w:p w14:paraId="387EEB86" w14:textId="77777777" w:rsidR="00B15F9D" w:rsidRPr="00152D89" w:rsidRDefault="00B15F9D" w:rsidP="00B15F9D">
                  <w:pPr>
                    <w:jc w:val="center"/>
                    <w:rPr>
                      <w:sz w:val="22"/>
                      <w:szCs w:val="22"/>
                    </w:rPr>
                  </w:pPr>
                  <w:r>
                    <w:rPr>
                      <w:sz w:val="22"/>
                      <w:szCs w:val="22"/>
                    </w:rPr>
                    <w:t>344</w:t>
                  </w:r>
                </w:p>
              </w:tc>
              <w:tc>
                <w:tcPr>
                  <w:tcW w:w="1276" w:type="dxa"/>
                </w:tcPr>
                <w:p w14:paraId="781E5828" w14:textId="77777777" w:rsidR="00B15F9D" w:rsidRPr="00152D89" w:rsidRDefault="00B15F9D" w:rsidP="00B15F9D">
                  <w:pPr>
                    <w:jc w:val="center"/>
                    <w:rPr>
                      <w:rFonts w:eastAsiaTheme="minorHAnsi"/>
                      <w:sz w:val="22"/>
                      <w:szCs w:val="22"/>
                    </w:rPr>
                  </w:pPr>
                  <w:r>
                    <w:rPr>
                      <w:rFonts w:eastAsiaTheme="minorHAnsi"/>
                      <w:sz w:val="22"/>
                      <w:szCs w:val="22"/>
                    </w:rPr>
                    <w:t>20,1</w:t>
                  </w:r>
                </w:p>
              </w:tc>
              <w:tc>
                <w:tcPr>
                  <w:tcW w:w="1428" w:type="dxa"/>
                </w:tcPr>
                <w:p w14:paraId="3F28E6A0" w14:textId="77777777" w:rsidR="00B15F9D" w:rsidRPr="00152D89" w:rsidRDefault="00BC1D81" w:rsidP="00B15F9D">
                  <w:pPr>
                    <w:jc w:val="center"/>
                    <w:rPr>
                      <w:sz w:val="22"/>
                      <w:szCs w:val="22"/>
                    </w:rPr>
                  </w:pPr>
                  <w:r>
                    <w:rPr>
                      <w:sz w:val="22"/>
                      <w:szCs w:val="22"/>
                    </w:rPr>
                    <w:t>3,16</w:t>
                  </w:r>
                </w:p>
              </w:tc>
            </w:tr>
            <w:tr w:rsidR="00B15F9D" w:rsidRPr="00152D89" w14:paraId="1A006E0F" w14:textId="77777777" w:rsidTr="002B2536">
              <w:tc>
                <w:tcPr>
                  <w:tcW w:w="2122" w:type="dxa"/>
                </w:tcPr>
                <w:p w14:paraId="504823FD" w14:textId="77777777" w:rsidR="00B15F9D" w:rsidRPr="00152D89" w:rsidRDefault="00B15F9D" w:rsidP="00B15F9D">
                  <w:pPr>
                    <w:rPr>
                      <w:sz w:val="22"/>
                      <w:szCs w:val="22"/>
                    </w:rPr>
                  </w:pPr>
                  <w:r w:rsidRPr="00152D89">
                    <w:rPr>
                      <w:sz w:val="22"/>
                      <w:szCs w:val="22"/>
                    </w:rPr>
                    <w:t>Šiaulių miesto s</w:t>
                  </w:r>
                  <w:r w:rsidR="00D07A8B">
                    <w:rPr>
                      <w:sz w:val="22"/>
                      <w:szCs w:val="22"/>
                    </w:rPr>
                    <w:t>av</w:t>
                  </w:r>
                  <w:r w:rsidRPr="00152D89">
                    <w:rPr>
                      <w:sz w:val="22"/>
                      <w:szCs w:val="22"/>
                    </w:rPr>
                    <w:t>.</w:t>
                  </w:r>
                </w:p>
              </w:tc>
              <w:tc>
                <w:tcPr>
                  <w:tcW w:w="1134" w:type="dxa"/>
                </w:tcPr>
                <w:p w14:paraId="7A9991AD" w14:textId="77777777" w:rsidR="00B15F9D" w:rsidRPr="00152D89" w:rsidRDefault="00B15F9D" w:rsidP="00B15F9D">
                  <w:pPr>
                    <w:jc w:val="center"/>
                    <w:rPr>
                      <w:sz w:val="22"/>
                      <w:szCs w:val="22"/>
                    </w:rPr>
                  </w:pPr>
                  <w:r w:rsidRPr="00152D89">
                    <w:rPr>
                      <w:sz w:val="22"/>
                      <w:szCs w:val="22"/>
                    </w:rPr>
                    <w:t>4 860</w:t>
                  </w:r>
                </w:p>
              </w:tc>
              <w:tc>
                <w:tcPr>
                  <w:tcW w:w="1275" w:type="dxa"/>
                </w:tcPr>
                <w:p w14:paraId="707681D8" w14:textId="77777777" w:rsidR="00B15F9D" w:rsidRPr="00DE3A0D" w:rsidRDefault="00B15F9D" w:rsidP="00B15F9D">
                  <w:pPr>
                    <w:jc w:val="center"/>
                  </w:pPr>
                  <w:r w:rsidRPr="00DE3A0D">
                    <w:t>1 362,1</w:t>
                  </w:r>
                </w:p>
              </w:tc>
              <w:tc>
                <w:tcPr>
                  <w:tcW w:w="851" w:type="dxa"/>
                </w:tcPr>
                <w:p w14:paraId="0D60402C" w14:textId="77777777" w:rsidR="00B15F9D" w:rsidRPr="00152D89" w:rsidRDefault="00B15F9D" w:rsidP="0008002D">
                  <w:pPr>
                    <w:jc w:val="center"/>
                    <w:rPr>
                      <w:sz w:val="22"/>
                      <w:szCs w:val="22"/>
                    </w:rPr>
                  </w:pPr>
                  <w:r>
                    <w:rPr>
                      <w:sz w:val="22"/>
                      <w:szCs w:val="22"/>
                    </w:rPr>
                    <w:t>8</w:t>
                  </w:r>
                  <w:r w:rsidR="0008002D">
                    <w:rPr>
                      <w:sz w:val="22"/>
                      <w:szCs w:val="22"/>
                    </w:rPr>
                    <w:t>,</w:t>
                  </w:r>
                  <w:r>
                    <w:rPr>
                      <w:sz w:val="22"/>
                      <w:szCs w:val="22"/>
                    </w:rPr>
                    <w:t>9</w:t>
                  </w:r>
                  <w:r w:rsidR="0008002D">
                    <w:rPr>
                      <w:sz w:val="22"/>
                      <w:szCs w:val="22"/>
                    </w:rPr>
                    <w:t>3</w:t>
                  </w:r>
                </w:p>
              </w:tc>
              <w:tc>
                <w:tcPr>
                  <w:tcW w:w="850" w:type="dxa"/>
                </w:tcPr>
                <w:p w14:paraId="408A7F79" w14:textId="77777777" w:rsidR="00B15F9D" w:rsidRPr="00152D89" w:rsidRDefault="00CF75DE" w:rsidP="00B15F9D">
                  <w:pPr>
                    <w:jc w:val="center"/>
                    <w:rPr>
                      <w:sz w:val="22"/>
                      <w:szCs w:val="22"/>
                    </w:rPr>
                  </w:pPr>
                  <w:r>
                    <w:rPr>
                      <w:sz w:val="22"/>
                      <w:szCs w:val="22"/>
                    </w:rPr>
                    <w:t>6,74</w:t>
                  </w:r>
                </w:p>
              </w:tc>
              <w:tc>
                <w:tcPr>
                  <w:tcW w:w="1742" w:type="dxa"/>
                </w:tcPr>
                <w:p w14:paraId="1C49143C" w14:textId="77777777" w:rsidR="00B15F9D" w:rsidRPr="00152D89" w:rsidRDefault="00B15F9D" w:rsidP="00B15F9D">
                  <w:pPr>
                    <w:jc w:val="center"/>
                    <w:rPr>
                      <w:sz w:val="22"/>
                      <w:szCs w:val="22"/>
                    </w:rPr>
                  </w:pPr>
                  <w:r w:rsidRPr="00152D89">
                    <w:rPr>
                      <w:rFonts w:eastAsiaTheme="minorHAnsi"/>
                      <w:sz w:val="22"/>
                      <w:szCs w:val="22"/>
                    </w:rPr>
                    <w:t>138</w:t>
                  </w:r>
                </w:p>
              </w:tc>
              <w:tc>
                <w:tcPr>
                  <w:tcW w:w="2227" w:type="dxa"/>
                </w:tcPr>
                <w:p w14:paraId="3A99FC04" w14:textId="77777777" w:rsidR="00B15F9D" w:rsidRPr="00152D89" w:rsidRDefault="00B15F9D" w:rsidP="00B15F9D">
                  <w:pPr>
                    <w:jc w:val="center"/>
                    <w:rPr>
                      <w:sz w:val="22"/>
                      <w:szCs w:val="22"/>
                    </w:rPr>
                  </w:pPr>
                  <w:r w:rsidRPr="00152D89">
                    <w:rPr>
                      <w:sz w:val="22"/>
                      <w:szCs w:val="22"/>
                    </w:rPr>
                    <w:t>100</w:t>
                  </w:r>
                </w:p>
              </w:tc>
              <w:tc>
                <w:tcPr>
                  <w:tcW w:w="1175" w:type="dxa"/>
                </w:tcPr>
                <w:p w14:paraId="40660476" w14:textId="77777777" w:rsidR="00B15F9D" w:rsidRPr="00152D89" w:rsidRDefault="00B15F9D" w:rsidP="00B15F9D">
                  <w:pPr>
                    <w:jc w:val="center"/>
                    <w:rPr>
                      <w:sz w:val="22"/>
                      <w:szCs w:val="22"/>
                    </w:rPr>
                  </w:pPr>
                  <w:r>
                    <w:rPr>
                      <w:sz w:val="22"/>
                      <w:szCs w:val="22"/>
                    </w:rPr>
                    <w:t>231</w:t>
                  </w:r>
                </w:p>
              </w:tc>
              <w:tc>
                <w:tcPr>
                  <w:tcW w:w="1276" w:type="dxa"/>
                </w:tcPr>
                <w:p w14:paraId="24C608FF" w14:textId="77777777" w:rsidR="00B15F9D" w:rsidRPr="00152D89" w:rsidRDefault="00B15F9D" w:rsidP="00B15F9D">
                  <w:pPr>
                    <w:jc w:val="center"/>
                    <w:rPr>
                      <w:rFonts w:eastAsiaTheme="minorHAnsi"/>
                      <w:sz w:val="22"/>
                      <w:szCs w:val="22"/>
                    </w:rPr>
                  </w:pPr>
                  <w:r>
                    <w:rPr>
                      <w:rFonts w:eastAsiaTheme="minorHAnsi"/>
                      <w:sz w:val="22"/>
                      <w:szCs w:val="22"/>
                    </w:rPr>
                    <w:t>57,6</w:t>
                  </w:r>
                </w:p>
              </w:tc>
              <w:tc>
                <w:tcPr>
                  <w:tcW w:w="1428" w:type="dxa"/>
                </w:tcPr>
                <w:p w14:paraId="5C53E837" w14:textId="77777777" w:rsidR="00B15F9D" w:rsidRPr="00152D89" w:rsidRDefault="00BC1D81" w:rsidP="00B15F9D">
                  <w:pPr>
                    <w:jc w:val="center"/>
                    <w:rPr>
                      <w:sz w:val="22"/>
                      <w:szCs w:val="22"/>
                    </w:rPr>
                  </w:pPr>
                  <w:r>
                    <w:rPr>
                      <w:sz w:val="22"/>
                      <w:szCs w:val="22"/>
                    </w:rPr>
                    <w:t>1,59</w:t>
                  </w:r>
                </w:p>
              </w:tc>
            </w:tr>
            <w:tr w:rsidR="00B15F9D" w:rsidRPr="00152D89" w14:paraId="2209DCA5" w14:textId="77777777" w:rsidTr="002B2536">
              <w:trPr>
                <w:trHeight w:val="243"/>
              </w:trPr>
              <w:tc>
                <w:tcPr>
                  <w:tcW w:w="2122" w:type="dxa"/>
                </w:tcPr>
                <w:p w14:paraId="1D8AF464" w14:textId="77777777" w:rsidR="00B15F9D" w:rsidRPr="00152D89" w:rsidRDefault="005844DA" w:rsidP="000C1903">
                  <w:pPr>
                    <w:rPr>
                      <w:sz w:val="22"/>
                      <w:szCs w:val="22"/>
                    </w:rPr>
                  </w:pPr>
                  <w:r>
                    <w:rPr>
                      <w:sz w:val="22"/>
                      <w:szCs w:val="22"/>
                    </w:rPr>
                    <w:t>Šiaulių regiono FZ</w:t>
                  </w:r>
                </w:p>
              </w:tc>
              <w:tc>
                <w:tcPr>
                  <w:tcW w:w="1134" w:type="dxa"/>
                </w:tcPr>
                <w:p w14:paraId="76CE69FB" w14:textId="77777777" w:rsidR="00B15F9D" w:rsidRPr="00152D89" w:rsidRDefault="00B15F9D" w:rsidP="00B15F9D">
                  <w:pPr>
                    <w:jc w:val="center"/>
                    <w:rPr>
                      <w:sz w:val="22"/>
                      <w:szCs w:val="22"/>
                    </w:rPr>
                  </w:pPr>
                  <w:r w:rsidRPr="00152D89">
                    <w:rPr>
                      <w:sz w:val="22"/>
                      <w:szCs w:val="22"/>
                    </w:rPr>
                    <w:t>4 840</w:t>
                  </w:r>
                </w:p>
              </w:tc>
              <w:tc>
                <w:tcPr>
                  <w:tcW w:w="1275" w:type="dxa"/>
                </w:tcPr>
                <w:p w14:paraId="67C4B13A" w14:textId="77777777" w:rsidR="00B15F9D" w:rsidRPr="00DE3A0D" w:rsidRDefault="00B15F9D" w:rsidP="00B15F9D">
                  <w:pPr>
                    <w:jc w:val="center"/>
                  </w:pPr>
                  <w:r w:rsidRPr="00DE3A0D">
                    <w:t>31,3</w:t>
                  </w:r>
                </w:p>
              </w:tc>
              <w:tc>
                <w:tcPr>
                  <w:tcW w:w="851" w:type="dxa"/>
                </w:tcPr>
                <w:p w14:paraId="7FCFDF66" w14:textId="77777777" w:rsidR="00B15F9D" w:rsidRPr="00152D89" w:rsidRDefault="0008002D" w:rsidP="00B15F9D">
                  <w:pPr>
                    <w:jc w:val="center"/>
                    <w:rPr>
                      <w:sz w:val="22"/>
                      <w:szCs w:val="22"/>
                    </w:rPr>
                  </w:pPr>
                  <w:r>
                    <w:rPr>
                      <w:sz w:val="22"/>
                      <w:szCs w:val="22"/>
                    </w:rPr>
                    <w:t>8,08</w:t>
                  </w:r>
                </w:p>
              </w:tc>
              <w:tc>
                <w:tcPr>
                  <w:tcW w:w="850" w:type="dxa"/>
                </w:tcPr>
                <w:p w14:paraId="64BA4A62" w14:textId="77777777" w:rsidR="00B15F9D" w:rsidRPr="00152D89" w:rsidRDefault="00CF75DE" w:rsidP="00B15F9D">
                  <w:pPr>
                    <w:jc w:val="center"/>
                    <w:rPr>
                      <w:sz w:val="22"/>
                      <w:szCs w:val="22"/>
                    </w:rPr>
                  </w:pPr>
                  <w:r>
                    <w:rPr>
                      <w:sz w:val="22"/>
                      <w:szCs w:val="22"/>
                    </w:rPr>
                    <w:t>6,51</w:t>
                  </w:r>
                </w:p>
              </w:tc>
              <w:tc>
                <w:tcPr>
                  <w:tcW w:w="1742" w:type="dxa"/>
                </w:tcPr>
                <w:p w14:paraId="59C47508" w14:textId="77777777" w:rsidR="00B15F9D" w:rsidRPr="00152D89" w:rsidRDefault="00B15F9D" w:rsidP="00B15F9D">
                  <w:pPr>
                    <w:jc w:val="center"/>
                    <w:rPr>
                      <w:sz w:val="22"/>
                      <w:szCs w:val="22"/>
                    </w:rPr>
                  </w:pPr>
                  <w:r w:rsidRPr="00152D89">
                    <w:rPr>
                      <w:rFonts w:eastAsiaTheme="minorHAnsi"/>
                      <w:sz w:val="22"/>
                      <w:szCs w:val="22"/>
                    </w:rPr>
                    <w:t>156</w:t>
                  </w:r>
                </w:p>
              </w:tc>
              <w:tc>
                <w:tcPr>
                  <w:tcW w:w="2227" w:type="dxa"/>
                </w:tcPr>
                <w:p w14:paraId="60CA8F2B" w14:textId="77777777" w:rsidR="00B15F9D" w:rsidRPr="00152D89" w:rsidRDefault="00B15F9D" w:rsidP="00B15F9D">
                  <w:pPr>
                    <w:jc w:val="center"/>
                    <w:rPr>
                      <w:sz w:val="22"/>
                      <w:szCs w:val="22"/>
                    </w:rPr>
                  </w:pPr>
                  <w:r w:rsidRPr="00152D89">
                    <w:rPr>
                      <w:sz w:val="22"/>
                      <w:szCs w:val="22"/>
                      <w:lang w:eastAsia="lt-LT"/>
                    </w:rPr>
                    <w:t>65,8</w:t>
                  </w:r>
                </w:p>
              </w:tc>
              <w:tc>
                <w:tcPr>
                  <w:tcW w:w="1175" w:type="dxa"/>
                </w:tcPr>
                <w:p w14:paraId="55E3479A" w14:textId="77777777" w:rsidR="00B15F9D" w:rsidRPr="00152D89" w:rsidRDefault="00B15F9D" w:rsidP="00B15F9D">
                  <w:pPr>
                    <w:jc w:val="center"/>
                    <w:rPr>
                      <w:sz w:val="22"/>
                      <w:szCs w:val="22"/>
                    </w:rPr>
                  </w:pPr>
                  <w:r>
                    <w:rPr>
                      <w:sz w:val="22"/>
                      <w:szCs w:val="22"/>
                    </w:rPr>
                    <w:t>654</w:t>
                  </w:r>
                </w:p>
              </w:tc>
              <w:tc>
                <w:tcPr>
                  <w:tcW w:w="1276" w:type="dxa"/>
                </w:tcPr>
                <w:p w14:paraId="0B3EB6C4" w14:textId="77777777" w:rsidR="00B15F9D" w:rsidRPr="00152D89" w:rsidRDefault="00B15F9D" w:rsidP="00B15F9D">
                  <w:pPr>
                    <w:jc w:val="center"/>
                    <w:rPr>
                      <w:rFonts w:eastAsiaTheme="minorHAnsi"/>
                      <w:sz w:val="22"/>
                      <w:szCs w:val="22"/>
                    </w:rPr>
                  </w:pPr>
                  <w:r>
                    <w:rPr>
                      <w:rFonts w:eastAsiaTheme="minorHAnsi"/>
                      <w:sz w:val="22"/>
                      <w:szCs w:val="22"/>
                    </w:rPr>
                    <w:t>126,6</w:t>
                  </w:r>
                </w:p>
              </w:tc>
              <w:tc>
                <w:tcPr>
                  <w:tcW w:w="1428" w:type="dxa"/>
                </w:tcPr>
                <w:p w14:paraId="7FF62C2E" w14:textId="77777777" w:rsidR="00B15F9D" w:rsidRPr="00152D89" w:rsidRDefault="00D00FF4" w:rsidP="00B15F9D">
                  <w:pPr>
                    <w:jc w:val="center"/>
                    <w:rPr>
                      <w:sz w:val="22"/>
                      <w:szCs w:val="22"/>
                    </w:rPr>
                  </w:pPr>
                  <w:r>
                    <w:rPr>
                      <w:sz w:val="22"/>
                      <w:szCs w:val="22"/>
                    </w:rPr>
                    <w:t>3,3</w:t>
                  </w:r>
                </w:p>
              </w:tc>
            </w:tr>
            <w:tr w:rsidR="00B15F9D" w:rsidRPr="00152D89" w14:paraId="2FB6E27E" w14:textId="77777777" w:rsidTr="002B2536">
              <w:trPr>
                <w:trHeight w:val="309"/>
              </w:trPr>
              <w:tc>
                <w:tcPr>
                  <w:tcW w:w="2122" w:type="dxa"/>
                </w:tcPr>
                <w:p w14:paraId="6F626A33" w14:textId="77777777" w:rsidR="00B15F9D" w:rsidRPr="00152D89" w:rsidRDefault="00B15F9D" w:rsidP="00D07A8B">
                  <w:pPr>
                    <w:rPr>
                      <w:sz w:val="22"/>
                      <w:szCs w:val="22"/>
                    </w:rPr>
                  </w:pPr>
                  <w:r w:rsidRPr="00152D89">
                    <w:rPr>
                      <w:sz w:val="22"/>
                      <w:szCs w:val="22"/>
                    </w:rPr>
                    <w:t>Lietuvos Resp</w:t>
                  </w:r>
                  <w:r w:rsidR="00D07A8B">
                    <w:rPr>
                      <w:sz w:val="22"/>
                      <w:szCs w:val="22"/>
                    </w:rPr>
                    <w:t>ublika</w:t>
                  </w:r>
                </w:p>
              </w:tc>
              <w:tc>
                <w:tcPr>
                  <w:tcW w:w="1134" w:type="dxa"/>
                </w:tcPr>
                <w:p w14:paraId="2D911293" w14:textId="77777777" w:rsidR="00B15F9D" w:rsidRPr="00152D89" w:rsidRDefault="00B15F9D" w:rsidP="00B15F9D">
                  <w:pPr>
                    <w:jc w:val="center"/>
                    <w:rPr>
                      <w:sz w:val="22"/>
                      <w:szCs w:val="22"/>
                    </w:rPr>
                  </w:pPr>
                  <w:r w:rsidRPr="00152D89">
                    <w:rPr>
                      <w:sz w:val="22"/>
                      <w:szCs w:val="22"/>
                    </w:rPr>
                    <w:t>44 934</w:t>
                  </w:r>
                </w:p>
              </w:tc>
              <w:tc>
                <w:tcPr>
                  <w:tcW w:w="1275" w:type="dxa"/>
                </w:tcPr>
                <w:p w14:paraId="3182688C" w14:textId="77777777" w:rsidR="00B15F9D" w:rsidRDefault="00B15F9D" w:rsidP="00B15F9D">
                  <w:pPr>
                    <w:jc w:val="center"/>
                  </w:pPr>
                  <w:r w:rsidRPr="00DE3A0D">
                    <w:t>44,2</w:t>
                  </w:r>
                </w:p>
              </w:tc>
              <w:tc>
                <w:tcPr>
                  <w:tcW w:w="851" w:type="dxa"/>
                </w:tcPr>
                <w:p w14:paraId="72F17FD9" w14:textId="77777777" w:rsidR="00B15F9D" w:rsidRPr="00152D89" w:rsidRDefault="0008002D" w:rsidP="00B15F9D">
                  <w:pPr>
                    <w:jc w:val="center"/>
                    <w:rPr>
                      <w:sz w:val="22"/>
                      <w:szCs w:val="22"/>
                    </w:rPr>
                  </w:pPr>
                  <w:r>
                    <w:rPr>
                      <w:sz w:val="22"/>
                      <w:szCs w:val="22"/>
                    </w:rPr>
                    <w:t>8,89</w:t>
                  </w:r>
                </w:p>
              </w:tc>
              <w:tc>
                <w:tcPr>
                  <w:tcW w:w="850" w:type="dxa"/>
                </w:tcPr>
                <w:p w14:paraId="35C2A27E" w14:textId="77777777" w:rsidR="00B15F9D" w:rsidRPr="00152D89" w:rsidRDefault="0008002D" w:rsidP="00B15F9D">
                  <w:pPr>
                    <w:jc w:val="center"/>
                    <w:rPr>
                      <w:sz w:val="22"/>
                      <w:szCs w:val="22"/>
                    </w:rPr>
                  </w:pPr>
                  <w:r>
                    <w:rPr>
                      <w:sz w:val="22"/>
                      <w:szCs w:val="22"/>
                    </w:rPr>
                    <w:t>7,15</w:t>
                  </w:r>
                </w:p>
              </w:tc>
              <w:tc>
                <w:tcPr>
                  <w:tcW w:w="1742" w:type="dxa"/>
                </w:tcPr>
                <w:p w14:paraId="06E07C97" w14:textId="77777777" w:rsidR="00B15F9D" w:rsidRPr="00152D89" w:rsidRDefault="00B15F9D" w:rsidP="00B15F9D">
                  <w:pPr>
                    <w:jc w:val="center"/>
                    <w:rPr>
                      <w:sz w:val="22"/>
                      <w:szCs w:val="22"/>
                    </w:rPr>
                  </w:pPr>
                  <w:r w:rsidRPr="00152D89">
                    <w:rPr>
                      <w:rFonts w:eastAsiaTheme="minorHAnsi"/>
                      <w:sz w:val="22"/>
                      <w:szCs w:val="22"/>
                    </w:rPr>
                    <w:t>134</w:t>
                  </w:r>
                </w:p>
              </w:tc>
              <w:tc>
                <w:tcPr>
                  <w:tcW w:w="2227" w:type="dxa"/>
                </w:tcPr>
                <w:p w14:paraId="6D1864E6" w14:textId="77777777" w:rsidR="00B15F9D" w:rsidRPr="00152D89" w:rsidRDefault="00B15F9D" w:rsidP="00B15F9D">
                  <w:pPr>
                    <w:jc w:val="center"/>
                    <w:rPr>
                      <w:sz w:val="22"/>
                      <w:szCs w:val="22"/>
                    </w:rPr>
                  </w:pPr>
                  <w:r w:rsidRPr="00152D89">
                    <w:rPr>
                      <w:sz w:val="22"/>
                      <w:szCs w:val="22"/>
                    </w:rPr>
                    <w:t>68,8</w:t>
                  </w:r>
                </w:p>
              </w:tc>
              <w:tc>
                <w:tcPr>
                  <w:tcW w:w="1175" w:type="dxa"/>
                </w:tcPr>
                <w:p w14:paraId="5BE3C6A9" w14:textId="77777777" w:rsidR="00B15F9D" w:rsidRPr="00152D89" w:rsidRDefault="00B15F9D" w:rsidP="00B15F9D">
                  <w:pPr>
                    <w:jc w:val="center"/>
                    <w:rPr>
                      <w:sz w:val="22"/>
                      <w:szCs w:val="22"/>
                    </w:rPr>
                  </w:pPr>
                  <w:r>
                    <w:rPr>
                      <w:sz w:val="22"/>
                      <w:szCs w:val="22"/>
                    </w:rPr>
                    <w:t>15 432</w:t>
                  </w:r>
                </w:p>
              </w:tc>
              <w:tc>
                <w:tcPr>
                  <w:tcW w:w="1276" w:type="dxa"/>
                </w:tcPr>
                <w:p w14:paraId="4C492C04" w14:textId="77777777" w:rsidR="00B15F9D" w:rsidRPr="00152D89" w:rsidRDefault="00B15F9D" w:rsidP="00B15F9D">
                  <w:pPr>
                    <w:jc w:val="center"/>
                    <w:rPr>
                      <w:rFonts w:eastAsiaTheme="minorHAnsi"/>
                      <w:sz w:val="22"/>
                      <w:szCs w:val="22"/>
                    </w:rPr>
                  </w:pPr>
                  <w:r>
                    <w:rPr>
                      <w:rFonts w:eastAsiaTheme="minorHAnsi"/>
                      <w:sz w:val="22"/>
                      <w:szCs w:val="22"/>
                    </w:rPr>
                    <w:t>1441,1</w:t>
                  </w:r>
                </w:p>
              </w:tc>
              <w:tc>
                <w:tcPr>
                  <w:tcW w:w="1428" w:type="dxa"/>
                </w:tcPr>
                <w:p w14:paraId="2E2A8180" w14:textId="77777777" w:rsidR="00B15F9D" w:rsidRPr="00152D89" w:rsidRDefault="00BC1D81" w:rsidP="00B15F9D">
                  <w:pPr>
                    <w:jc w:val="center"/>
                    <w:rPr>
                      <w:sz w:val="22"/>
                      <w:szCs w:val="22"/>
                    </w:rPr>
                  </w:pPr>
                  <w:r>
                    <w:rPr>
                      <w:sz w:val="22"/>
                      <w:szCs w:val="22"/>
                    </w:rPr>
                    <w:t>2,4</w:t>
                  </w:r>
                </w:p>
              </w:tc>
            </w:tr>
          </w:tbl>
          <w:p w14:paraId="161BD132" w14:textId="77777777" w:rsidR="00836D35" w:rsidRDefault="00836D35" w:rsidP="00836D35">
            <w:pPr>
              <w:suppressAutoHyphens/>
              <w:ind w:firstLine="341"/>
              <w:jc w:val="both"/>
              <w:rPr>
                <w:b/>
                <w:lang w:eastAsia="lt-LT"/>
              </w:rPr>
            </w:pPr>
          </w:p>
          <w:p w14:paraId="44352156" w14:textId="77777777" w:rsidR="00EF6351" w:rsidRDefault="009C6F68" w:rsidP="009C6F68">
            <w:pPr>
              <w:suppressAutoHyphens/>
              <w:spacing w:before="120"/>
              <w:ind w:firstLine="341"/>
              <w:jc w:val="both"/>
              <w:rPr>
                <w:lang w:eastAsia="lt-LT"/>
              </w:rPr>
            </w:pPr>
            <w:r w:rsidRPr="009C6F68">
              <w:rPr>
                <w:b/>
                <w:lang w:eastAsia="lt-LT"/>
              </w:rPr>
              <w:t>2</w:t>
            </w:r>
            <w:r w:rsidR="00EF6351" w:rsidRPr="009C6F68">
              <w:rPr>
                <w:b/>
                <w:lang w:eastAsia="lt-LT"/>
              </w:rPr>
              <w:t xml:space="preserve">. </w:t>
            </w:r>
            <w:r w:rsidRPr="009C6F68">
              <w:rPr>
                <w:b/>
                <w:i/>
                <w:lang w:eastAsia="lt-LT"/>
              </w:rPr>
              <w:t>Neefektyv</w:t>
            </w:r>
            <w:r w:rsidR="005D59CF">
              <w:rPr>
                <w:b/>
                <w:i/>
                <w:lang w:eastAsia="lt-LT"/>
              </w:rPr>
              <w:t xml:space="preserve">iai </w:t>
            </w:r>
            <w:r w:rsidR="00CC4BAC">
              <w:rPr>
                <w:b/>
                <w:i/>
                <w:lang w:eastAsia="lt-LT"/>
              </w:rPr>
              <w:t>realizu</w:t>
            </w:r>
            <w:r w:rsidR="005D59CF">
              <w:rPr>
                <w:b/>
                <w:i/>
                <w:lang w:eastAsia="lt-LT"/>
              </w:rPr>
              <w:t>ojamas</w:t>
            </w:r>
            <w:r w:rsidRPr="009C6F68">
              <w:rPr>
                <w:b/>
                <w:i/>
                <w:lang w:eastAsia="lt-LT"/>
              </w:rPr>
              <w:t xml:space="preserve"> e</w:t>
            </w:r>
            <w:r w:rsidR="00EF6351" w:rsidRPr="009C6F68">
              <w:rPr>
                <w:b/>
                <w:i/>
                <w:lang w:eastAsia="lt-LT"/>
              </w:rPr>
              <w:t xml:space="preserve">konominis regiono </w:t>
            </w:r>
            <w:r w:rsidR="00084685">
              <w:rPr>
                <w:b/>
                <w:i/>
                <w:lang w:eastAsia="lt-LT"/>
              </w:rPr>
              <w:t xml:space="preserve">FZ </w:t>
            </w:r>
            <w:r w:rsidR="00EF6351" w:rsidRPr="009C6F68">
              <w:rPr>
                <w:b/>
                <w:i/>
                <w:lang w:eastAsia="lt-LT"/>
              </w:rPr>
              <w:t>potencialas</w:t>
            </w:r>
            <w:r w:rsidR="00F15FE2">
              <w:rPr>
                <w:lang w:eastAsia="lt-LT"/>
              </w:rPr>
              <w:t xml:space="preserve"> (žr. 3 lentelę)</w:t>
            </w:r>
            <w:r w:rsidR="00EF6351">
              <w:rPr>
                <w:lang w:eastAsia="lt-LT"/>
              </w:rPr>
              <w:t xml:space="preserve"> </w:t>
            </w:r>
          </w:p>
          <w:p w14:paraId="454CC698" w14:textId="77777777" w:rsidR="00EF6351" w:rsidRPr="00084685" w:rsidRDefault="00D06167" w:rsidP="002E0485">
            <w:pPr>
              <w:suppressAutoHyphens/>
              <w:ind w:firstLine="341"/>
              <w:jc w:val="both"/>
              <w:rPr>
                <w:lang w:eastAsia="lt-LT"/>
              </w:rPr>
            </w:pPr>
            <w:r w:rsidRPr="00D06167">
              <w:rPr>
                <w:i/>
                <w:u w:val="single"/>
                <w:lang w:eastAsia="lt-LT"/>
              </w:rPr>
              <w:t>2.1.</w:t>
            </w:r>
            <w:r>
              <w:rPr>
                <w:i/>
                <w:u w:val="single"/>
                <w:lang w:eastAsia="lt-LT"/>
              </w:rPr>
              <w:t xml:space="preserve"> Nedidelis regiono ūkio subjektų sukuriamas bendrasis vidaus produktas.</w:t>
            </w:r>
            <w:r w:rsidRPr="00D06167">
              <w:rPr>
                <w:lang w:eastAsia="lt-LT"/>
              </w:rPr>
              <w:t xml:space="preserve"> </w:t>
            </w:r>
            <w:r w:rsidR="00EF6351">
              <w:rPr>
                <w:lang w:eastAsia="lt-LT"/>
              </w:rPr>
              <w:t>Šiaulių regione 202</w:t>
            </w:r>
            <w:r w:rsidR="00D17483">
              <w:rPr>
                <w:lang w:eastAsia="lt-LT"/>
              </w:rPr>
              <w:t>4</w:t>
            </w:r>
            <w:r w:rsidR="00EF6351">
              <w:rPr>
                <w:lang w:eastAsia="lt-LT"/>
              </w:rPr>
              <w:t xml:space="preserve"> m. pradžioje veikė </w:t>
            </w:r>
            <w:r w:rsidR="00D17483">
              <w:rPr>
                <w:lang w:eastAsia="lt-LT"/>
              </w:rPr>
              <w:t>9 023</w:t>
            </w:r>
            <w:r w:rsidR="002E0485">
              <w:rPr>
                <w:lang w:eastAsia="lt-LT"/>
              </w:rPr>
              <w:t xml:space="preserve"> ūkio subjektai, jie sudarė </w:t>
            </w:r>
            <w:r w:rsidR="00EF6351">
              <w:rPr>
                <w:lang w:eastAsia="lt-LT"/>
              </w:rPr>
              <w:t>6,</w:t>
            </w:r>
            <w:r w:rsidR="00D17483">
              <w:rPr>
                <w:lang w:eastAsia="lt-LT"/>
              </w:rPr>
              <w:t>3</w:t>
            </w:r>
            <w:r w:rsidR="00EF6351">
              <w:rPr>
                <w:lang w:eastAsia="lt-LT"/>
              </w:rPr>
              <w:t xml:space="preserve"> </w:t>
            </w:r>
            <w:r w:rsidR="00EF6351" w:rsidRPr="00DE4CB0">
              <w:rPr>
                <w:lang w:eastAsia="lt-LT"/>
              </w:rPr>
              <w:t>%</w:t>
            </w:r>
            <w:r w:rsidR="00EF6351">
              <w:rPr>
                <w:lang w:eastAsia="lt-LT"/>
              </w:rPr>
              <w:t xml:space="preserve"> Lietuvos ūkio subjektų, 66,</w:t>
            </w:r>
            <w:r w:rsidR="00685EAD">
              <w:rPr>
                <w:lang w:eastAsia="lt-LT"/>
              </w:rPr>
              <w:t>9</w:t>
            </w:r>
            <w:r w:rsidR="00EF6351">
              <w:rPr>
                <w:lang w:eastAsia="lt-LT"/>
              </w:rPr>
              <w:t xml:space="preserve"> </w:t>
            </w:r>
            <w:r w:rsidR="00EF6351" w:rsidRPr="00DE4CB0">
              <w:rPr>
                <w:lang w:eastAsia="lt-LT"/>
              </w:rPr>
              <w:t>%</w:t>
            </w:r>
            <w:r w:rsidR="00EF6351">
              <w:rPr>
                <w:lang w:eastAsia="lt-LT"/>
              </w:rPr>
              <w:t xml:space="preserve"> jų koncentravosi Šiaulių mieste ir rajone. </w:t>
            </w:r>
            <w:r w:rsidR="002E0485">
              <w:rPr>
                <w:lang w:eastAsia="lt-LT"/>
              </w:rPr>
              <w:t xml:space="preserve">Apie 75 </w:t>
            </w:r>
            <w:r w:rsidR="002E0485" w:rsidRPr="00DE4CB0">
              <w:rPr>
                <w:lang w:eastAsia="lt-LT"/>
              </w:rPr>
              <w:t>%</w:t>
            </w:r>
            <w:r w:rsidR="002E0485">
              <w:rPr>
                <w:lang w:eastAsia="lt-LT"/>
              </w:rPr>
              <w:t xml:space="preserve"> regiono ūkio subjektų sudarė SVV įmonės. </w:t>
            </w:r>
            <w:r w:rsidR="00394B3C" w:rsidRPr="00394B3C">
              <w:rPr>
                <w:lang w:eastAsia="lt-LT"/>
              </w:rPr>
              <w:t>Daugiausia ūkio subjektų 202</w:t>
            </w:r>
            <w:r w:rsidR="00685EAD">
              <w:rPr>
                <w:lang w:eastAsia="lt-LT"/>
              </w:rPr>
              <w:t>4</w:t>
            </w:r>
            <w:r w:rsidR="00394B3C" w:rsidRPr="00394B3C">
              <w:rPr>
                <w:lang w:eastAsia="lt-LT"/>
              </w:rPr>
              <w:t xml:space="preserve"> m. </w:t>
            </w:r>
            <w:r w:rsidR="00394B3C">
              <w:rPr>
                <w:lang w:eastAsia="lt-LT"/>
              </w:rPr>
              <w:t xml:space="preserve">pradžioje </w:t>
            </w:r>
            <w:r w:rsidR="00685EAD">
              <w:rPr>
                <w:lang w:eastAsia="lt-LT"/>
              </w:rPr>
              <w:t xml:space="preserve">Šiaulių regione </w:t>
            </w:r>
            <w:r w:rsidR="00394B3C" w:rsidRPr="00394B3C">
              <w:rPr>
                <w:lang w:eastAsia="lt-LT"/>
              </w:rPr>
              <w:t xml:space="preserve">užfiksuota didmeninės ir mažmeninės prekybos bei variklinių transporto priemonių ir motociklų remonto ūkinės veiklos srityse – 1 </w:t>
            </w:r>
            <w:r w:rsidR="00685EAD">
              <w:rPr>
                <w:lang w:eastAsia="lt-LT"/>
              </w:rPr>
              <w:t>991</w:t>
            </w:r>
            <w:r w:rsidR="00394B3C" w:rsidRPr="00394B3C">
              <w:rPr>
                <w:lang w:eastAsia="lt-LT"/>
              </w:rPr>
              <w:t xml:space="preserve"> įmon</w:t>
            </w:r>
            <w:r w:rsidR="00394B3C">
              <w:rPr>
                <w:lang w:eastAsia="lt-LT"/>
              </w:rPr>
              <w:t>ė</w:t>
            </w:r>
            <w:r w:rsidR="00394B3C" w:rsidRPr="00394B3C">
              <w:rPr>
                <w:lang w:eastAsia="lt-LT"/>
              </w:rPr>
              <w:t xml:space="preserve">, </w:t>
            </w:r>
            <w:r w:rsidR="00685EAD">
              <w:rPr>
                <w:lang w:eastAsia="lt-LT"/>
              </w:rPr>
              <w:t>j</w:t>
            </w:r>
            <w:r w:rsidR="00394B3C" w:rsidRPr="00394B3C">
              <w:rPr>
                <w:lang w:eastAsia="lt-LT"/>
              </w:rPr>
              <w:t>os sudar</w:t>
            </w:r>
            <w:r w:rsidR="00394B3C">
              <w:rPr>
                <w:lang w:eastAsia="lt-LT"/>
              </w:rPr>
              <w:t>ė</w:t>
            </w:r>
            <w:r w:rsidR="00394B3C" w:rsidRPr="00394B3C">
              <w:rPr>
                <w:lang w:eastAsia="lt-LT"/>
              </w:rPr>
              <w:t xml:space="preserve"> 22 </w:t>
            </w:r>
            <w:r w:rsidR="00685EAD" w:rsidRPr="00DE4CB0">
              <w:rPr>
                <w:lang w:eastAsia="lt-LT"/>
              </w:rPr>
              <w:t>%</w:t>
            </w:r>
            <w:r w:rsidR="00394B3C" w:rsidRPr="00394B3C">
              <w:rPr>
                <w:lang w:eastAsia="lt-LT"/>
              </w:rPr>
              <w:t xml:space="preserve"> visų ūkio subjektų. Nemažai ūkio subjektų 202</w:t>
            </w:r>
            <w:r w:rsidR="00685EAD">
              <w:rPr>
                <w:lang w:eastAsia="lt-LT"/>
              </w:rPr>
              <w:t>4</w:t>
            </w:r>
            <w:r w:rsidR="00394B3C" w:rsidRPr="00394B3C">
              <w:rPr>
                <w:lang w:eastAsia="lt-LT"/>
              </w:rPr>
              <w:t xml:space="preserve"> metų pradžioje buvo</w:t>
            </w:r>
            <w:r w:rsidR="00685EAD">
              <w:t xml:space="preserve"> </w:t>
            </w:r>
            <w:r w:rsidR="00685EAD">
              <w:rPr>
                <w:lang w:eastAsia="lt-LT"/>
              </w:rPr>
              <w:t xml:space="preserve">statybos (913), </w:t>
            </w:r>
            <w:r w:rsidR="00685EAD" w:rsidRPr="00394B3C">
              <w:rPr>
                <w:lang w:eastAsia="lt-LT"/>
              </w:rPr>
              <w:t>apdirbamosios gamybos (</w:t>
            </w:r>
            <w:r w:rsidR="00685EAD">
              <w:rPr>
                <w:lang w:eastAsia="lt-LT"/>
              </w:rPr>
              <w:t>819</w:t>
            </w:r>
            <w:r w:rsidR="00685EAD" w:rsidRPr="00394B3C">
              <w:rPr>
                <w:lang w:eastAsia="lt-LT"/>
              </w:rPr>
              <w:t xml:space="preserve">), </w:t>
            </w:r>
            <w:r w:rsidR="00394B3C" w:rsidRPr="00394B3C">
              <w:rPr>
                <w:lang w:eastAsia="lt-LT"/>
              </w:rPr>
              <w:t>transporto ir saugojimo (</w:t>
            </w:r>
            <w:r w:rsidR="00685EAD">
              <w:rPr>
                <w:lang w:eastAsia="lt-LT"/>
              </w:rPr>
              <w:t>803</w:t>
            </w:r>
            <w:r w:rsidR="00394B3C" w:rsidRPr="00394B3C">
              <w:rPr>
                <w:lang w:eastAsia="lt-LT"/>
              </w:rPr>
              <w:t>) ūkinės veiklos srityse.</w:t>
            </w:r>
            <w:r w:rsidR="00BC1416">
              <w:rPr>
                <w:lang w:eastAsia="lt-LT"/>
              </w:rPr>
              <w:t xml:space="preserve"> Pažymėtina, kad veikiančių ūkio subjektų skaičiaus augimas Šiaulių regione turi greitėjančio augimo tendenciją: 2009 m. veikė 6 825, 2014 m. – 6 896, 2019 m. – 7 571, o 2024 m. pradžioje veikė jau 9 023 ūkio subjektai, t. y. per penkmetį šis skaičius išaugo 1 452 ūkio subjektais.</w:t>
            </w:r>
            <w:r w:rsidR="00687E27">
              <w:rPr>
                <w:lang w:eastAsia="lt-LT"/>
              </w:rPr>
              <w:t xml:space="preserve"> </w:t>
            </w:r>
            <w:r w:rsidR="00726E7F">
              <w:rPr>
                <w:lang w:eastAsia="lt-LT"/>
              </w:rPr>
              <w:t xml:space="preserve">Tačiau 2022 m. Šiaulių regionas sukūrė tik 6,9 </w:t>
            </w:r>
            <w:r w:rsidR="00726E7F" w:rsidRPr="00097983">
              <w:rPr>
                <w:lang w:eastAsia="lt-LT"/>
              </w:rPr>
              <w:t xml:space="preserve">% </w:t>
            </w:r>
            <w:r w:rsidR="00726E7F">
              <w:rPr>
                <w:lang w:eastAsia="lt-LT"/>
              </w:rPr>
              <w:t>šalies bendrojo vidaus produkto (toliau – BVP),</w:t>
            </w:r>
            <w:r w:rsidR="00084685">
              <w:rPr>
                <w:lang w:eastAsia="lt-LT"/>
              </w:rPr>
              <w:t xml:space="preserve"> o BVP vienam gyventojui (17,6 tūkst. Eur)</w:t>
            </w:r>
            <w:r w:rsidR="00726E7F">
              <w:rPr>
                <w:lang w:eastAsia="lt-LT"/>
              </w:rPr>
              <w:t xml:space="preserve"> </w:t>
            </w:r>
            <w:r w:rsidR="00084685">
              <w:rPr>
                <w:lang w:eastAsia="lt-LT"/>
              </w:rPr>
              <w:t xml:space="preserve">sudarė tik 74 </w:t>
            </w:r>
            <w:r w:rsidR="00084685" w:rsidRPr="00084685">
              <w:rPr>
                <w:lang w:eastAsia="lt-LT"/>
              </w:rPr>
              <w:t>% šalies vidurkio</w:t>
            </w:r>
            <w:r w:rsidR="00084685">
              <w:rPr>
                <w:lang w:eastAsia="lt-LT"/>
              </w:rPr>
              <w:t>. Tai rodo, kad regiono FZ ūkio subjektai dirba santykinai nepakankamai efektyviai palyginus su visos šalies ūkio kontekstu. Kartu galima apibendrinti, kad n</w:t>
            </w:r>
            <w:r w:rsidR="00084685" w:rsidRPr="00084685">
              <w:rPr>
                <w:lang w:eastAsia="lt-LT"/>
              </w:rPr>
              <w:t>eefektyviai realizuojamas ekonominis regiono FZ potencialas</w:t>
            </w:r>
            <w:r w:rsidR="00084685">
              <w:rPr>
                <w:lang w:eastAsia="lt-LT"/>
              </w:rPr>
              <w:t xml:space="preserve">.    </w:t>
            </w:r>
            <w:r w:rsidR="00084685" w:rsidRPr="00084685">
              <w:rPr>
                <w:lang w:eastAsia="lt-LT"/>
              </w:rPr>
              <w:t xml:space="preserve"> </w:t>
            </w:r>
          </w:p>
          <w:p w14:paraId="2D6B93B4" w14:textId="77777777" w:rsidR="00EF6351" w:rsidRPr="00414DAA" w:rsidRDefault="00EF6351" w:rsidP="00EF6351">
            <w:pPr>
              <w:spacing w:before="120" w:after="120"/>
              <w:jc w:val="center"/>
              <w:rPr>
                <w:rFonts w:asciiTheme="minorHAnsi" w:eastAsiaTheme="minorHAnsi" w:hAnsiTheme="minorHAnsi" w:cstheme="minorBidi"/>
                <w:sz w:val="22"/>
                <w:szCs w:val="22"/>
              </w:rPr>
            </w:pPr>
            <w:r>
              <w:rPr>
                <w:rFonts w:eastAsia="Calibri"/>
                <w:lang w:eastAsia="lt-LT"/>
              </w:rPr>
              <w:t xml:space="preserve">3 lentelė. </w:t>
            </w:r>
            <w:r w:rsidRPr="005E3CC1">
              <w:rPr>
                <w:rFonts w:eastAsia="Calibri"/>
                <w:b/>
                <w:lang w:eastAsia="lt-LT"/>
              </w:rPr>
              <w:t xml:space="preserve">Šiaulių regiono FZ </w:t>
            </w:r>
            <w:r>
              <w:rPr>
                <w:rFonts w:eastAsia="Calibri"/>
                <w:b/>
                <w:lang w:eastAsia="lt-LT"/>
              </w:rPr>
              <w:t>ekonom</w:t>
            </w:r>
            <w:r w:rsidRPr="005E3CC1">
              <w:rPr>
                <w:rFonts w:eastAsia="Calibri"/>
                <w:b/>
                <w:lang w:eastAsia="lt-LT"/>
              </w:rPr>
              <w:t>in</w:t>
            </w:r>
            <w:r>
              <w:rPr>
                <w:rFonts w:eastAsia="Calibri"/>
                <w:b/>
                <w:lang w:eastAsia="lt-LT"/>
              </w:rPr>
              <w:t>is</w:t>
            </w:r>
            <w:r w:rsidRPr="005E3CC1">
              <w:rPr>
                <w:rFonts w:eastAsia="Calibri"/>
                <w:b/>
                <w:lang w:eastAsia="lt-LT"/>
              </w:rPr>
              <w:t xml:space="preserve"> </w:t>
            </w:r>
            <w:r>
              <w:rPr>
                <w:rFonts w:eastAsia="Calibri"/>
                <w:b/>
                <w:lang w:eastAsia="lt-LT"/>
              </w:rPr>
              <w:t>potencialas</w:t>
            </w:r>
          </w:p>
          <w:tbl>
            <w:tblPr>
              <w:tblStyle w:val="Lentelstinklelis"/>
              <w:tblW w:w="0" w:type="auto"/>
              <w:tblLayout w:type="fixed"/>
              <w:tblLook w:val="04A0" w:firstRow="1" w:lastRow="0" w:firstColumn="1" w:lastColumn="0" w:noHBand="0" w:noVBand="1"/>
            </w:tblPr>
            <w:tblGrid>
              <w:gridCol w:w="1896"/>
              <w:gridCol w:w="1076"/>
              <w:gridCol w:w="1050"/>
              <w:gridCol w:w="1276"/>
              <w:gridCol w:w="1275"/>
              <w:gridCol w:w="1276"/>
              <w:gridCol w:w="1418"/>
              <w:gridCol w:w="1275"/>
              <w:gridCol w:w="1276"/>
              <w:gridCol w:w="992"/>
              <w:gridCol w:w="1276"/>
            </w:tblGrid>
            <w:tr w:rsidR="00EF6351" w:rsidRPr="00414DAA" w14:paraId="495D303C" w14:textId="77777777" w:rsidTr="00857AD2">
              <w:trPr>
                <w:trHeight w:val="979"/>
              </w:trPr>
              <w:tc>
                <w:tcPr>
                  <w:tcW w:w="1896" w:type="dxa"/>
                </w:tcPr>
                <w:p w14:paraId="130E3C1B" w14:textId="77777777" w:rsidR="00EF6351" w:rsidRPr="00414DAA" w:rsidRDefault="00EF6351" w:rsidP="00EF6351">
                  <w:pPr>
                    <w:rPr>
                      <w:rFonts w:eastAsiaTheme="minorHAnsi"/>
                      <w:sz w:val="22"/>
                      <w:szCs w:val="22"/>
                    </w:rPr>
                  </w:pPr>
                </w:p>
              </w:tc>
              <w:tc>
                <w:tcPr>
                  <w:tcW w:w="1076" w:type="dxa"/>
                </w:tcPr>
                <w:p w14:paraId="242497E0" w14:textId="77777777" w:rsidR="00EF6351" w:rsidRPr="00414DAA" w:rsidRDefault="00EF6351" w:rsidP="00CC4BAC">
                  <w:pPr>
                    <w:jc w:val="center"/>
                    <w:rPr>
                      <w:rFonts w:eastAsiaTheme="minorHAnsi"/>
                      <w:sz w:val="22"/>
                      <w:szCs w:val="22"/>
                    </w:rPr>
                  </w:pPr>
                  <w:r w:rsidRPr="00414DAA">
                    <w:rPr>
                      <w:rFonts w:eastAsiaTheme="minorHAnsi"/>
                      <w:sz w:val="22"/>
                      <w:szCs w:val="22"/>
                    </w:rPr>
                    <w:t>Veikiančių ūkio subjektų skaičius</w:t>
                  </w:r>
                  <w:r w:rsidR="00CC4BAC">
                    <w:rPr>
                      <w:rFonts w:eastAsiaTheme="minorHAnsi"/>
                      <w:sz w:val="22"/>
                      <w:szCs w:val="22"/>
                    </w:rPr>
                    <w:t xml:space="preserve">, </w:t>
                  </w:r>
                  <w:r w:rsidR="00CC4BAC" w:rsidRPr="00CC4BAC">
                    <w:rPr>
                      <w:rFonts w:eastAsiaTheme="minorHAnsi"/>
                      <w:sz w:val="20"/>
                    </w:rPr>
                    <w:t>2024-01-01</w:t>
                  </w:r>
                </w:p>
              </w:tc>
              <w:tc>
                <w:tcPr>
                  <w:tcW w:w="1050" w:type="dxa"/>
                </w:tcPr>
                <w:p w14:paraId="2AE32B77" w14:textId="77777777" w:rsidR="00EF6351" w:rsidRPr="00414DAA" w:rsidRDefault="00EF6351" w:rsidP="00EF6351">
                  <w:pPr>
                    <w:jc w:val="center"/>
                    <w:rPr>
                      <w:rFonts w:eastAsiaTheme="minorHAnsi"/>
                      <w:sz w:val="22"/>
                      <w:szCs w:val="22"/>
                    </w:rPr>
                  </w:pPr>
                  <w:proofErr w:type="spellStart"/>
                  <w:r w:rsidRPr="00414DAA">
                    <w:rPr>
                      <w:rFonts w:eastAsiaTheme="minorHAnsi"/>
                      <w:sz w:val="22"/>
                      <w:szCs w:val="22"/>
                    </w:rPr>
                    <w:t>Savival-dybės</w:t>
                  </w:r>
                  <w:proofErr w:type="spellEnd"/>
                  <w:r w:rsidRPr="00414DAA">
                    <w:rPr>
                      <w:rFonts w:eastAsiaTheme="minorHAnsi"/>
                      <w:sz w:val="22"/>
                      <w:szCs w:val="22"/>
                    </w:rPr>
                    <w:t xml:space="preserve"> indeksas, 100 balų skalėje</w:t>
                  </w:r>
                  <w:r w:rsidRPr="00414DAA">
                    <w:rPr>
                      <w:rFonts w:eastAsiaTheme="minorHAnsi"/>
                      <w:sz w:val="22"/>
                      <w:szCs w:val="22"/>
                      <w:vertAlign w:val="superscript"/>
                    </w:rPr>
                    <w:footnoteReference w:id="15"/>
                  </w:r>
                  <w:r w:rsidRPr="00414DAA">
                    <w:rPr>
                      <w:rFonts w:eastAsiaTheme="minorHAnsi"/>
                      <w:sz w:val="22"/>
                      <w:szCs w:val="22"/>
                    </w:rPr>
                    <w:t xml:space="preserve"> </w:t>
                  </w:r>
                </w:p>
              </w:tc>
              <w:tc>
                <w:tcPr>
                  <w:tcW w:w="1276" w:type="dxa"/>
                </w:tcPr>
                <w:p w14:paraId="68074BD2" w14:textId="77777777" w:rsidR="00EF6351" w:rsidRPr="00414DAA" w:rsidRDefault="00EF6351" w:rsidP="00EF6351">
                  <w:pPr>
                    <w:jc w:val="center"/>
                    <w:rPr>
                      <w:rFonts w:eastAsiaTheme="minorHAnsi"/>
                      <w:sz w:val="22"/>
                      <w:szCs w:val="22"/>
                    </w:rPr>
                  </w:pPr>
                  <w:r w:rsidRPr="00414DAA">
                    <w:rPr>
                      <w:rFonts w:eastAsiaTheme="minorHAnsi"/>
                      <w:sz w:val="22"/>
                      <w:szCs w:val="22"/>
                    </w:rPr>
                    <w:t xml:space="preserve">Pajamų santykis su </w:t>
                  </w:r>
                </w:p>
                <w:p w14:paraId="7AF49E16" w14:textId="77777777" w:rsidR="00EF6351" w:rsidRPr="00414DAA" w:rsidRDefault="00EF6351" w:rsidP="00EF6351">
                  <w:pPr>
                    <w:jc w:val="center"/>
                    <w:rPr>
                      <w:rFonts w:eastAsiaTheme="minorHAnsi"/>
                      <w:sz w:val="22"/>
                      <w:szCs w:val="22"/>
                    </w:rPr>
                  </w:pPr>
                  <w:r w:rsidRPr="00414DAA">
                    <w:rPr>
                      <w:rFonts w:eastAsiaTheme="minorHAnsi"/>
                      <w:sz w:val="22"/>
                      <w:szCs w:val="22"/>
                    </w:rPr>
                    <w:t xml:space="preserve">dotacijomis 2021, </w:t>
                  </w:r>
                </w:p>
                <w:p w14:paraId="1561BA4A" w14:textId="77777777" w:rsidR="00EF6351" w:rsidRPr="00414DAA" w:rsidRDefault="00EF6351" w:rsidP="00EF6351">
                  <w:pPr>
                    <w:jc w:val="center"/>
                    <w:rPr>
                      <w:rFonts w:eastAsiaTheme="minorHAnsi"/>
                      <w:sz w:val="22"/>
                      <w:szCs w:val="22"/>
                    </w:rPr>
                  </w:pPr>
                  <w:r w:rsidRPr="00414DAA">
                    <w:rPr>
                      <w:rFonts w:eastAsiaTheme="minorHAnsi"/>
                      <w:sz w:val="22"/>
                      <w:szCs w:val="22"/>
                    </w:rPr>
                    <w:t>balai iš 10</w:t>
                  </w:r>
                  <w:r w:rsidRPr="00414DAA">
                    <w:rPr>
                      <w:rFonts w:eastAsiaTheme="minorHAnsi"/>
                      <w:sz w:val="22"/>
                      <w:szCs w:val="22"/>
                      <w:vertAlign w:val="superscript"/>
                    </w:rPr>
                    <w:footnoteReference w:id="16"/>
                  </w:r>
                </w:p>
              </w:tc>
              <w:tc>
                <w:tcPr>
                  <w:tcW w:w="1275" w:type="dxa"/>
                </w:tcPr>
                <w:p w14:paraId="61346BF1" w14:textId="77777777" w:rsidR="00EF6351" w:rsidRPr="00414DAA" w:rsidRDefault="00EF6351" w:rsidP="00EE6A53">
                  <w:pPr>
                    <w:jc w:val="center"/>
                    <w:rPr>
                      <w:rFonts w:eastAsiaTheme="minorHAnsi"/>
                      <w:sz w:val="22"/>
                      <w:szCs w:val="22"/>
                    </w:rPr>
                  </w:pPr>
                  <w:r w:rsidRPr="00414DAA">
                    <w:rPr>
                      <w:rFonts w:eastAsiaTheme="minorHAnsi"/>
                      <w:sz w:val="22"/>
                      <w:szCs w:val="22"/>
                    </w:rPr>
                    <w:t>Tiesioginės užsienio investicijos, mln. Eur</w:t>
                  </w:r>
                  <w:r w:rsidRPr="00414DAA">
                    <w:rPr>
                      <w:rFonts w:eastAsiaTheme="minorHAnsi"/>
                      <w:sz w:val="22"/>
                      <w:szCs w:val="22"/>
                      <w:shd w:val="clear" w:color="auto" w:fill="FBFBFB"/>
                      <w:vertAlign w:val="superscript"/>
                    </w:rPr>
                    <w:t xml:space="preserve"> </w:t>
                  </w:r>
                  <w:r w:rsidR="00EE6A53">
                    <w:rPr>
                      <w:rFonts w:eastAsiaTheme="minorHAnsi"/>
                      <w:sz w:val="22"/>
                      <w:szCs w:val="22"/>
                    </w:rPr>
                    <w:t>, 2022 m.</w:t>
                  </w:r>
                  <w:r w:rsidRPr="00414DAA">
                    <w:rPr>
                      <w:rFonts w:eastAsiaTheme="minorHAnsi"/>
                      <w:sz w:val="22"/>
                      <w:szCs w:val="22"/>
                      <w:shd w:val="clear" w:color="auto" w:fill="FBFBFB"/>
                      <w:vertAlign w:val="superscript"/>
                    </w:rPr>
                    <w:t xml:space="preserve"> </w:t>
                  </w:r>
                </w:p>
              </w:tc>
              <w:tc>
                <w:tcPr>
                  <w:tcW w:w="1276" w:type="dxa"/>
                </w:tcPr>
                <w:p w14:paraId="331DEC32" w14:textId="77777777" w:rsidR="00EF6351" w:rsidRPr="00414DAA" w:rsidRDefault="00EF6351" w:rsidP="00EE6A53">
                  <w:pPr>
                    <w:jc w:val="center"/>
                    <w:rPr>
                      <w:rFonts w:eastAsiaTheme="minorHAnsi"/>
                      <w:sz w:val="22"/>
                      <w:szCs w:val="22"/>
                    </w:rPr>
                  </w:pPr>
                  <w:r w:rsidRPr="00414DAA">
                    <w:rPr>
                      <w:rFonts w:eastAsiaTheme="minorHAnsi"/>
                      <w:sz w:val="22"/>
                      <w:szCs w:val="22"/>
                    </w:rPr>
                    <w:t>Tiesioginės užsienio investicijos 1 gyv., Eur</w:t>
                  </w:r>
                  <w:r w:rsidR="00EE6A53">
                    <w:rPr>
                      <w:rFonts w:eastAsiaTheme="minorHAnsi"/>
                      <w:sz w:val="22"/>
                      <w:szCs w:val="22"/>
                    </w:rPr>
                    <w:t>, 2022 m.</w:t>
                  </w:r>
                </w:p>
              </w:tc>
              <w:tc>
                <w:tcPr>
                  <w:tcW w:w="1418" w:type="dxa"/>
                </w:tcPr>
                <w:p w14:paraId="1DFB065E" w14:textId="77777777" w:rsidR="00EF6351" w:rsidRPr="00414DAA" w:rsidRDefault="00EF6351" w:rsidP="00EE6A53">
                  <w:pPr>
                    <w:jc w:val="center"/>
                    <w:rPr>
                      <w:rFonts w:eastAsiaTheme="minorHAnsi"/>
                      <w:sz w:val="22"/>
                      <w:szCs w:val="22"/>
                    </w:rPr>
                  </w:pPr>
                  <w:r w:rsidRPr="00414DAA">
                    <w:rPr>
                      <w:rFonts w:eastAsiaTheme="minorHAnsi"/>
                      <w:sz w:val="22"/>
                      <w:szCs w:val="22"/>
                    </w:rPr>
                    <w:t>Materialinės investicijos, tūkst. Eur</w:t>
                  </w:r>
                  <w:r w:rsidR="00EE6A53">
                    <w:rPr>
                      <w:rFonts w:eastAsiaTheme="minorHAnsi"/>
                      <w:sz w:val="22"/>
                      <w:szCs w:val="22"/>
                    </w:rPr>
                    <w:t>,</w:t>
                  </w:r>
                  <w:r w:rsidRPr="00414DAA">
                    <w:rPr>
                      <w:rFonts w:eastAsiaTheme="minorHAnsi"/>
                      <w:sz w:val="22"/>
                      <w:szCs w:val="22"/>
                    </w:rPr>
                    <w:t xml:space="preserve"> </w:t>
                  </w:r>
                  <w:r w:rsidR="00EE6A53">
                    <w:rPr>
                      <w:rFonts w:eastAsiaTheme="minorHAnsi"/>
                      <w:sz w:val="22"/>
                      <w:szCs w:val="22"/>
                    </w:rPr>
                    <w:t>2022 m.</w:t>
                  </w:r>
                  <w:r w:rsidRPr="00414DAA">
                    <w:rPr>
                      <w:rFonts w:eastAsiaTheme="minorHAnsi"/>
                      <w:sz w:val="22"/>
                      <w:szCs w:val="22"/>
                    </w:rPr>
                    <w:t xml:space="preserve"> </w:t>
                  </w:r>
                </w:p>
              </w:tc>
              <w:tc>
                <w:tcPr>
                  <w:tcW w:w="1275" w:type="dxa"/>
                </w:tcPr>
                <w:p w14:paraId="42301393" w14:textId="77777777" w:rsidR="00EF6351" w:rsidRPr="00414DAA" w:rsidRDefault="00EF6351" w:rsidP="00EE6A53">
                  <w:pPr>
                    <w:jc w:val="center"/>
                    <w:rPr>
                      <w:rFonts w:eastAsiaTheme="minorHAnsi"/>
                      <w:sz w:val="22"/>
                      <w:szCs w:val="22"/>
                    </w:rPr>
                  </w:pPr>
                  <w:r w:rsidRPr="00414DAA">
                    <w:rPr>
                      <w:rFonts w:eastAsiaTheme="minorHAnsi"/>
                      <w:sz w:val="22"/>
                      <w:szCs w:val="22"/>
                    </w:rPr>
                    <w:t xml:space="preserve">Bendroji </w:t>
                  </w:r>
                  <w:r w:rsidR="00EE6A53">
                    <w:rPr>
                      <w:rFonts w:eastAsiaTheme="minorHAnsi"/>
                      <w:sz w:val="22"/>
                      <w:szCs w:val="22"/>
                    </w:rPr>
                    <w:t>žemės ūkio produkcija, mln. Eur, 2022 m.</w:t>
                  </w:r>
                </w:p>
              </w:tc>
              <w:tc>
                <w:tcPr>
                  <w:tcW w:w="1276" w:type="dxa"/>
                </w:tcPr>
                <w:p w14:paraId="496BB68F" w14:textId="77777777" w:rsidR="00EF6351" w:rsidRPr="00414DAA" w:rsidRDefault="00EF6351" w:rsidP="00EE6A53">
                  <w:pPr>
                    <w:jc w:val="center"/>
                    <w:rPr>
                      <w:rFonts w:eastAsiaTheme="minorHAnsi"/>
                      <w:sz w:val="22"/>
                      <w:szCs w:val="22"/>
                    </w:rPr>
                  </w:pPr>
                  <w:r w:rsidRPr="00414DAA">
                    <w:rPr>
                      <w:rFonts w:eastAsiaTheme="minorHAnsi"/>
                      <w:sz w:val="22"/>
                      <w:szCs w:val="22"/>
                    </w:rPr>
                    <w:t>Registruoti bedarbiai, sk.</w:t>
                  </w:r>
                  <w:r w:rsidR="00EE6A53">
                    <w:rPr>
                      <w:rFonts w:eastAsiaTheme="minorHAnsi"/>
                      <w:sz w:val="22"/>
                      <w:szCs w:val="22"/>
                    </w:rPr>
                    <w:t>, 2023 m.</w:t>
                  </w:r>
                </w:p>
              </w:tc>
              <w:tc>
                <w:tcPr>
                  <w:tcW w:w="992" w:type="dxa"/>
                </w:tcPr>
                <w:p w14:paraId="444762B7" w14:textId="77777777" w:rsidR="00EF6351" w:rsidRPr="00414DAA" w:rsidRDefault="00EF6351" w:rsidP="00EE6A53">
                  <w:pPr>
                    <w:jc w:val="center"/>
                    <w:rPr>
                      <w:rFonts w:eastAsiaTheme="minorHAnsi"/>
                      <w:sz w:val="22"/>
                      <w:szCs w:val="22"/>
                    </w:rPr>
                  </w:pPr>
                  <w:r w:rsidRPr="00414DAA">
                    <w:rPr>
                      <w:rFonts w:eastAsiaTheme="minorHAnsi"/>
                      <w:sz w:val="22"/>
                      <w:szCs w:val="22"/>
                    </w:rPr>
                    <w:t>Nedarbo lygis, %,</w:t>
                  </w:r>
                  <w:r w:rsidR="00EE6A53">
                    <w:rPr>
                      <w:rFonts w:eastAsiaTheme="minorHAnsi"/>
                      <w:sz w:val="22"/>
                      <w:szCs w:val="22"/>
                    </w:rPr>
                    <w:t xml:space="preserve"> 2023 m.</w:t>
                  </w:r>
                </w:p>
              </w:tc>
              <w:tc>
                <w:tcPr>
                  <w:tcW w:w="1276" w:type="dxa"/>
                </w:tcPr>
                <w:p w14:paraId="01A2ED5C" w14:textId="77777777" w:rsidR="00EF6351" w:rsidRPr="00414DAA" w:rsidRDefault="00EF6351" w:rsidP="00EF6351">
                  <w:pPr>
                    <w:jc w:val="center"/>
                    <w:rPr>
                      <w:rFonts w:eastAsiaTheme="minorHAnsi"/>
                      <w:sz w:val="22"/>
                      <w:szCs w:val="22"/>
                    </w:rPr>
                  </w:pPr>
                  <w:proofErr w:type="spellStart"/>
                  <w:r w:rsidRPr="00414DAA">
                    <w:rPr>
                      <w:rFonts w:eastAsiaTheme="minorHAnsi"/>
                      <w:sz w:val="22"/>
                      <w:szCs w:val="22"/>
                    </w:rPr>
                    <w:t>Neto</w:t>
                  </w:r>
                  <w:proofErr w:type="spellEnd"/>
                  <w:r w:rsidRPr="00414DAA">
                    <w:rPr>
                      <w:rFonts w:eastAsiaTheme="minorHAnsi"/>
                      <w:sz w:val="22"/>
                      <w:szCs w:val="22"/>
                    </w:rPr>
                    <w:t xml:space="preserve"> darbo užmokestis, </w:t>
                  </w:r>
                </w:p>
                <w:p w14:paraId="6278A4F5" w14:textId="77777777" w:rsidR="00EF6351" w:rsidRPr="00414DAA" w:rsidRDefault="00EF6351" w:rsidP="00EE6A53">
                  <w:pPr>
                    <w:jc w:val="center"/>
                    <w:rPr>
                      <w:rFonts w:eastAsiaTheme="minorHAnsi"/>
                      <w:sz w:val="22"/>
                      <w:szCs w:val="22"/>
                    </w:rPr>
                  </w:pPr>
                  <w:r w:rsidRPr="00414DAA">
                    <w:rPr>
                      <w:rFonts w:eastAsiaTheme="minorHAnsi"/>
                      <w:sz w:val="22"/>
                      <w:szCs w:val="22"/>
                    </w:rPr>
                    <w:t>Eur</w:t>
                  </w:r>
                  <w:r w:rsidR="00EE6A53">
                    <w:rPr>
                      <w:rFonts w:eastAsiaTheme="minorHAnsi"/>
                      <w:sz w:val="22"/>
                      <w:szCs w:val="22"/>
                    </w:rPr>
                    <w:t xml:space="preserve">, 2023 m. III </w:t>
                  </w:r>
                  <w:proofErr w:type="spellStart"/>
                  <w:r w:rsidR="00EE6A53">
                    <w:rPr>
                      <w:rFonts w:eastAsiaTheme="minorHAnsi"/>
                      <w:sz w:val="22"/>
                      <w:szCs w:val="22"/>
                    </w:rPr>
                    <w:t>ketv</w:t>
                  </w:r>
                  <w:proofErr w:type="spellEnd"/>
                  <w:r w:rsidR="00EE6A53">
                    <w:rPr>
                      <w:rFonts w:eastAsiaTheme="minorHAnsi"/>
                      <w:sz w:val="22"/>
                      <w:szCs w:val="22"/>
                    </w:rPr>
                    <w:t>.</w:t>
                  </w:r>
                </w:p>
              </w:tc>
            </w:tr>
            <w:tr w:rsidR="00EF6351" w:rsidRPr="00414DAA" w14:paraId="1E46D32E" w14:textId="77777777" w:rsidTr="00857AD2">
              <w:tc>
                <w:tcPr>
                  <w:tcW w:w="1896" w:type="dxa"/>
                </w:tcPr>
                <w:p w14:paraId="17103BF3" w14:textId="77777777" w:rsidR="00EF6351" w:rsidRPr="00414DAA" w:rsidRDefault="00EF6351" w:rsidP="00EF6351">
                  <w:pPr>
                    <w:rPr>
                      <w:rFonts w:eastAsiaTheme="minorHAnsi"/>
                      <w:sz w:val="22"/>
                      <w:szCs w:val="22"/>
                    </w:rPr>
                  </w:pPr>
                  <w:r w:rsidRPr="00414DAA">
                    <w:rPr>
                      <w:rFonts w:eastAsiaTheme="minorHAnsi"/>
                      <w:sz w:val="22"/>
                      <w:szCs w:val="22"/>
                    </w:rPr>
                    <w:t>Akmenės r. sav.</w:t>
                  </w:r>
                </w:p>
              </w:tc>
              <w:tc>
                <w:tcPr>
                  <w:tcW w:w="1076" w:type="dxa"/>
                </w:tcPr>
                <w:p w14:paraId="64D89E0F" w14:textId="77777777" w:rsidR="00EF6351" w:rsidRPr="00414DAA" w:rsidRDefault="00EF6351" w:rsidP="00D17483">
                  <w:pPr>
                    <w:jc w:val="center"/>
                    <w:rPr>
                      <w:rFonts w:eastAsiaTheme="minorHAnsi"/>
                      <w:sz w:val="22"/>
                      <w:szCs w:val="22"/>
                    </w:rPr>
                  </w:pPr>
                  <w:r w:rsidRPr="00414DAA">
                    <w:rPr>
                      <w:rFonts w:eastAsiaTheme="minorHAnsi"/>
                      <w:sz w:val="22"/>
                      <w:szCs w:val="22"/>
                    </w:rPr>
                    <w:t>4</w:t>
                  </w:r>
                  <w:r w:rsidR="00D17483">
                    <w:rPr>
                      <w:rFonts w:eastAsiaTheme="minorHAnsi"/>
                      <w:sz w:val="22"/>
                      <w:szCs w:val="22"/>
                    </w:rPr>
                    <w:t>61</w:t>
                  </w:r>
                </w:p>
              </w:tc>
              <w:tc>
                <w:tcPr>
                  <w:tcW w:w="1050" w:type="dxa"/>
                </w:tcPr>
                <w:p w14:paraId="65349BE9" w14:textId="77777777" w:rsidR="00EF6351" w:rsidRPr="00414DAA" w:rsidRDefault="00EF6351" w:rsidP="00EF6351">
                  <w:pPr>
                    <w:jc w:val="center"/>
                    <w:rPr>
                      <w:rFonts w:eastAsiaTheme="minorHAnsi"/>
                      <w:sz w:val="22"/>
                      <w:szCs w:val="22"/>
                    </w:rPr>
                  </w:pPr>
                  <w:r w:rsidRPr="00414DAA">
                    <w:rPr>
                      <w:rFonts w:eastAsiaTheme="minorHAnsi"/>
                      <w:sz w:val="22"/>
                      <w:szCs w:val="22"/>
                    </w:rPr>
                    <w:t>48</w:t>
                  </w:r>
                </w:p>
              </w:tc>
              <w:tc>
                <w:tcPr>
                  <w:tcW w:w="1276" w:type="dxa"/>
                </w:tcPr>
                <w:p w14:paraId="2E4E1A27" w14:textId="77777777" w:rsidR="00EF6351" w:rsidRPr="00414DAA" w:rsidRDefault="00EF6351" w:rsidP="00EF6351">
                  <w:pPr>
                    <w:jc w:val="center"/>
                    <w:rPr>
                      <w:rFonts w:eastAsiaTheme="minorHAnsi"/>
                      <w:sz w:val="22"/>
                      <w:szCs w:val="22"/>
                    </w:rPr>
                  </w:pPr>
                  <w:r w:rsidRPr="00414DAA">
                    <w:rPr>
                      <w:rFonts w:eastAsiaTheme="minorHAnsi"/>
                      <w:sz w:val="22"/>
                      <w:szCs w:val="22"/>
                    </w:rPr>
                    <w:t>1,25</w:t>
                  </w:r>
                </w:p>
              </w:tc>
              <w:tc>
                <w:tcPr>
                  <w:tcW w:w="1275" w:type="dxa"/>
                </w:tcPr>
                <w:p w14:paraId="054E2236" w14:textId="77777777" w:rsidR="00EF6351" w:rsidRPr="00414DAA" w:rsidRDefault="00EF6351" w:rsidP="00EF6351">
                  <w:pPr>
                    <w:jc w:val="center"/>
                    <w:rPr>
                      <w:rFonts w:eastAsiaTheme="minorHAnsi"/>
                      <w:sz w:val="22"/>
                      <w:szCs w:val="22"/>
                    </w:rPr>
                  </w:pPr>
                  <w:r w:rsidRPr="00414DAA">
                    <w:rPr>
                      <w:rFonts w:eastAsiaTheme="minorHAnsi"/>
                      <w:sz w:val="22"/>
                      <w:szCs w:val="22"/>
                    </w:rPr>
                    <w:t>102</w:t>
                  </w:r>
                </w:p>
              </w:tc>
              <w:tc>
                <w:tcPr>
                  <w:tcW w:w="1276" w:type="dxa"/>
                </w:tcPr>
                <w:p w14:paraId="21833581" w14:textId="77777777" w:rsidR="00EF6351" w:rsidRPr="00414DAA" w:rsidRDefault="00EF6351" w:rsidP="00EF6351">
                  <w:pPr>
                    <w:jc w:val="center"/>
                    <w:rPr>
                      <w:rFonts w:eastAsiaTheme="minorHAnsi"/>
                      <w:sz w:val="22"/>
                      <w:szCs w:val="22"/>
                    </w:rPr>
                  </w:pPr>
                  <w:r w:rsidRPr="00414DAA">
                    <w:rPr>
                      <w:rFonts w:eastAsiaTheme="minorHAnsi"/>
                      <w:sz w:val="22"/>
                      <w:szCs w:val="22"/>
                    </w:rPr>
                    <w:t>5 285</w:t>
                  </w:r>
                </w:p>
              </w:tc>
              <w:tc>
                <w:tcPr>
                  <w:tcW w:w="1418" w:type="dxa"/>
                </w:tcPr>
                <w:p w14:paraId="41A85F12" w14:textId="77777777" w:rsidR="00EF6351" w:rsidRPr="00414DAA" w:rsidRDefault="00EF6351" w:rsidP="00EF6351">
                  <w:pPr>
                    <w:jc w:val="center"/>
                    <w:rPr>
                      <w:rFonts w:eastAsiaTheme="minorHAnsi"/>
                      <w:sz w:val="22"/>
                      <w:szCs w:val="22"/>
                    </w:rPr>
                  </w:pPr>
                  <w:r w:rsidRPr="00414DAA">
                    <w:rPr>
                      <w:rFonts w:eastAsiaTheme="minorHAnsi"/>
                      <w:sz w:val="22"/>
                      <w:szCs w:val="22"/>
                    </w:rPr>
                    <w:t>40 451</w:t>
                  </w:r>
                </w:p>
              </w:tc>
              <w:tc>
                <w:tcPr>
                  <w:tcW w:w="1275" w:type="dxa"/>
                </w:tcPr>
                <w:p w14:paraId="7353FAC5" w14:textId="77777777" w:rsidR="00EF6351" w:rsidRPr="00414DAA" w:rsidRDefault="00EF6351" w:rsidP="00EF6351">
                  <w:pPr>
                    <w:jc w:val="center"/>
                    <w:rPr>
                      <w:rFonts w:eastAsiaTheme="minorHAnsi"/>
                      <w:sz w:val="22"/>
                      <w:szCs w:val="22"/>
                    </w:rPr>
                  </w:pPr>
                  <w:r w:rsidRPr="00414DAA">
                    <w:rPr>
                      <w:rFonts w:eastAsiaTheme="minorHAnsi"/>
                      <w:sz w:val="22"/>
                      <w:szCs w:val="22"/>
                    </w:rPr>
                    <w:t>69,8</w:t>
                  </w:r>
                </w:p>
              </w:tc>
              <w:tc>
                <w:tcPr>
                  <w:tcW w:w="1276" w:type="dxa"/>
                </w:tcPr>
                <w:p w14:paraId="77C85179" w14:textId="77777777" w:rsidR="00EF6351" w:rsidRPr="00414DAA" w:rsidRDefault="00EF6351" w:rsidP="00EF6351">
                  <w:pPr>
                    <w:jc w:val="center"/>
                    <w:rPr>
                      <w:rFonts w:eastAsiaTheme="minorHAnsi"/>
                      <w:sz w:val="22"/>
                      <w:szCs w:val="22"/>
                    </w:rPr>
                  </w:pPr>
                  <w:r w:rsidRPr="00414DAA">
                    <w:rPr>
                      <w:rFonts w:eastAsiaTheme="minorHAnsi"/>
                      <w:sz w:val="22"/>
                      <w:szCs w:val="22"/>
                    </w:rPr>
                    <w:t>1 172</w:t>
                  </w:r>
                </w:p>
              </w:tc>
              <w:tc>
                <w:tcPr>
                  <w:tcW w:w="992" w:type="dxa"/>
                </w:tcPr>
                <w:p w14:paraId="5AEA7D2D" w14:textId="77777777" w:rsidR="00EF6351" w:rsidRPr="00414DAA" w:rsidRDefault="00EF6351" w:rsidP="00EF6351">
                  <w:pPr>
                    <w:jc w:val="center"/>
                    <w:rPr>
                      <w:rFonts w:eastAsiaTheme="minorHAnsi"/>
                      <w:sz w:val="22"/>
                      <w:szCs w:val="22"/>
                    </w:rPr>
                  </w:pPr>
                  <w:r w:rsidRPr="00414DAA">
                    <w:rPr>
                      <w:rFonts w:eastAsiaTheme="minorHAnsi"/>
                      <w:sz w:val="22"/>
                      <w:szCs w:val="22"/>
                    </w:rPr>
                    <w:t>10,1</w:t>
                  </w:r>
                </w:p>
              </w:tc>
              <w:tc>
                <w:tcPr>
                  <w:tcW w:w="1276" w:type="dxa"/>
                </w:tcPr>
                <w:p w14:paraId="70D108AD" w14:textId="77777777" w:rsidR="00EF6351" w:rsidRPr="00414DAA" w:rsidRDefault="00EF6351" w:rsidP="00EF6351">
                  <w:pPr>
                    <w:jc w:val="center"/>
                    <w:rPr>
                      <w:rFonts w:eastAsiaTheme="minorHAnsi"/>
                      <w:sz w:val="22"/>
                      <w:szCs w:val="22"/>
                    </w:rPr>
                  </w:pPr>
                  <w:r w:rsidRPr="00414DAA">
                    <w:rPr>
                      <w:rFonts w:eastAsiaTheme="minorHAnsi"/>
                      <w:sz w:val="22"/>
                      <w:szCs w:val="22"/>
                    </w:rPr>
                    <w:t>1 095,4</w:t>
                  </w:r>
                </w:p>
              </w:tc>
            </w:tr>
            <w:tr w:rsidR="00EF6351" w:rsidRPr="00414DAA" w14:paraId="3277358F" w14:textId="77777777" w:rsidTr="00857AD2">
              <w:tc>
                <w:tcPr>
                  <w:tcW w:w="1896" w:type="dxa"/>
                </w:tcPr>
                <w:p w14:paraId="1E2048C8" w14:textId="77777777" w:rsidR="00EF6351" w:rsidRPr="00414DAA" w:rsidRDefault="00EF6351" w:rsidP="00EF6351">
                  <w:pPr>
                    <w:rPr>
                      <w:rFonts w:eastAsiaTheme="minorHAnsi"/>
                      <w:sz w:val="22"/>
                      <w:szCs w:val="22"/>
                    </w:rPr>
                  </w:pPr>
                  <w:r w:rsidRPr="00414DAA">
                    <w:rPr>
                      <w:rFonts w:eastAsiaTheme="minorHAnsi"/>
                      <w:sz w:val="22"/>
                      <w:szCs w:val="22"/>
                    </w:rPr>
                    <w:t xml:space="preserve">Joniškio r. sav. </w:t>
                  </w:r>
                </w:p>
              </w:tc>
              <w:tc>
                <w:tcPr>
                  <w:tcW w:w="1076" w:type="dxa"/>
                </w:tcPr>
                <w:p w14:paraId="5794D58E" w14:textId="77777777" w:rsidR="00EF6351" w:rsidRPr="00414DAA" w:rsidRDefault="00EF6351" w:rsidP="00D17483">
                  <w:pPr>
                    <w:jc w:val="center"/>
                    <w:rPr>
                      <w:rFonts w:eastAsiaTheme="minorHAnsi"/>
                      <w:sz w:val="22"/>
                      <w:szCs w:val="22"/>
                    </w:rPr>
                  </w:pPr>
                  <w:r w:rsidRPr="00414DAA">
                    <w:rPr>
                      <w:rFonts w:eastAsiaTheme="minorHAnsi"/>
                      <w:sz w:val="22"/>
                      <w:szCs w:val="22"/>
                    </w:rPr>
                    <w:t>5</w:t>
                  </w:r>
                  <w:r w:rsidR="00D17483">
                    <w:rPr>
                      <w:rFonts w:eastAsiaTheme="minorHAnsi"/>
                      <w:sz w:val="22"/>
                      <w:szCs w:val="22"/>
                    </w:rPr>
                    <w:t>43</w:t>
                  </w:r>
                </w:p>
              </w:tc>
              <w:tc>
                <w:tcPr>
                  <w:tcW w:w="1050" w:type="dxa"/>
                </w:tcPr>
                <w:p w14:paraId="03D18B92" w14:textId="77777777" w:rsidR="00EF6351" w:rsidRPr="00414DAA" w:rsidRDefault="00EF6351" w:rsidP="00EF6351">
                  <w:pPr>
                    <w:jc w:val="center"/>
                    <w:rPr>
                      <w:rFonts w:eastAsiaTheme="minorHAnsi"/>
                      <w:sz w:val="22"/>
                      <w:szCs w:val="22"/>
                    </w:rPr>
                  </w:pPr>
                  <w:r w:rsidRPr="00414DAA">
                    <w:rPr>
                      <w:rFonts w:eastAsiaTheme="minorHAnsi"/>
                      <w:sz w:val="22"/>
                      <w:szCs w:val="22"/>
                    </w:rPr>
                    <w:t>40</w:t>
                  </w:r>
                </w:p>
              </w:tc>
              <w:tc>
                <w:tcPr>
                  <w:tcW w:w="1276" w:type="dxa"/>
                </w:tcPr>
                <w:p w14:paraId="18E4117F" w14:textId="77777777" w:rsidR="00EF6351" w:rsidRPr="00414DAA" w:rsidRDefault="00EF6351" w:rsidP="00EF6351">
                  <w:pPr>
                    <w:jc w:val="center"/>
                    <w:rPr>
                      <w:rFonts w:eastAsiaTheme="minorHAnsi"/>
                      <w:sz w:val="22"/>
                      <w:szCs w:val="22"/>
                    </w:rPr>
                  </w:pPr>
                  <w:r w:rsidRPr="00414DAA">
                    <w:rPr>
                      <w:rFonts w:eastAsiaTheme="minorHAnsi"/>
                      <w:sz w:val="22"/>
                      <w:szCs w:val="22"/>
                    </w:rPr>
                    <w:t>1,25</w:t>
                  </w:r>
                </w:p>
              </w:tc>
              <w:tc>
                <w:tcPr>
                  <w:tcW w:w="1275" w:type="dxa"/>
                </w:tcPr>
                <w:p w14:paraId="007FE41F" w14:textId="77777777" w:rsidR="00EF6351" w:rsidRPr="00414DAA" w:rsidRDefault="00EF6351" w:rsidP="00EF6351">
                  <w:pPr>
                    <w:jc w:val="center"/>
                    <w:rPr>
                      <w:rFonts w:eastAsiaTheme="minorHAnsi"/>
                      <w:sz w:val="22"/>
                      <w:szCs w:val="22"/>
                    </w:rPr>
                  </w:pPr>
                  <w:r w:rsidRPr="00414DAA">
                    <w:rPr>
                      <w:rFonts w:eastAsiaTheme="minorHAnsi"/>
                      <w:sz w:val="22"/>
                      <w:szCs w:val="22"/>
                    </w:rPr>
                    <w:t>6,5</w:t>
                  </w:r>
                </w:p>
              </w:tc>
              <w:tc>
                <w:tcPr>
                  <w:tcW w:w="1276" w:type="dxa"/>
                </w:tcPr>
                <w:p w14:paraId="455F2877" w14:textId="77777777" w:rsidR="00EF6351" w:rsidRPr="00414DAA" w:rsidRDefault="00EF6351" w:rsidP="00EF6351">
                  <w:pPr>
                    <w:jc w:val="center"/>
                    <w:rPr>
                      <w:rFonts w:eastAsiaTheme="minorHAnsi"/>
                      <w:sz w:val="22"/>
                      <w:szCs w:val="22"/>
                    </w:rPr>
                  </w:pPr>
                  <w:r w:rsidRPr="00414DAA">
                    <w:rPr>
                      <w:rFonts w:eastAsiaTheme="minorHAnsi"/>
                      <w:sz w:val="22"/>
                      <w:szCs w:val="22"/>
                    </w:rPr>
                    <w:t>319</w:t>
                  </w:r>
                </w:p>
              </w:tc>
              <w:tc>
                <w:tcPr>
                  <w:tcW w:w="1418" w:type="dxa"/>
                </w:tcPr>
                <w:p w14:paraId="6EA047B4" w14:textId="77777777" w:rsidR="00EF6351" w:rsidRPr="00414DAA" w:rsidRDefault="00EF6351" w:rsidP="00EF6351">
                  <w:pPr>
                    <w:jc w:val="center"/>
                    <w:rPr>
                      <w:rFonts w:eastAsiaTheme="minorHAnsi"/>
                      <w:sz w:val="22"/>
                      <w:szCs w:val="22"/>
                    </w:rPr>
                  </w:pPr>
                  <w:r w:rsidRPr="00414DAA">
                    <w:rPr>
                      <w:rFonts w:eastAsiaTheme="minorHAnsi"/>
                      <w:sz w:val="22"/>
                      <w:szCs w:val="22"/>
                    </w:rPr>
                    <w:t>36 148</w:t>
                  </w:r>
                </w:p>
              </w:tc>
              <w:tc>
                <w:tcPr>
                  <w:tcW w:w="1275" w:type="dxa"/>
                </w:tcPr>
                <w:p w14:paraId="15EBADF8" w14:textId="77777777" w:rsidR="00EF6351" w:rsidRPr="00414DAA" w:rsidRDefault="00EF6351" w:rsidP="00EF6351">
                  <w:pPr>
                    <w:jc w:val="center"/>
                    <w:rPr>
                      <w:rFonts w:eastAsiaTheme="minorHAnsi"/>
                      <w:sz w:val="22"/>
                      <w:szCs w:val="22"/>
                    </w:rPr>
                  </w:pPr>
                  <w:r w:rsidRPr="00414DAA">
                    <w:rPr>
                      <w:rFonts w:eastAsiaTheme="minorHAnsi"/>
                      <w:sz w:val="22"/>
                      <w:szCs w:val="22"/>
                    </w:rPr>
                    <w:t>184,4</w:t>
                  </w:r>
                </w:p>
              </w:tc>
              <w:tc>
                <w:tcPr>
                  <w:tcW w:w="1276" w:type="dxa"/>
                </w:tcPr>
                <w:p w14:paraId="0D7DB406" w14:textId="77777777" w:rsidR="00EF6351" w:rsidRPr="00414DAA" w:rsidRDefault="00EF6351" w:rsidP="00EF6351">
                  <w:pPr>
                    <w:jc w:val="center"/>
                    <w:rPr>
                      <w:rFonts w:eastAsiaTheme="minorHAnsi"/>
                      <w:sz w:val="22"/>
                      <w:szCs w:val="22"/>
                    </w:rPr>
                  </w:pPr>
                  <w:r w:rsidRPr="00414DAA">
                    <w:rPr>
                      <w:rFonts w:eastAsiaTheme="minorHAnsi"/>
                      <w:sz w:val="22"/>
                      <w:szCs w:val="22"/>
                    </w:rPr>
                    <w:t>954</w:t>
                  </w:r>
                </w:p>
              </w:tc>
              <w:tc>
                <w:tcPr>
                  <w:tcW w:w="992" w:type="dxa"/>
                </w:tcPr>
                <w:p w14:paraId="2A70151C" w14:textId="77777777" w:rsidR="00EF6351" w:rsidRPr="00414DAA" w:rsidRDefault="00EF6351" w:rsidP="00EF6351">
                  <w:pPr>
                    <w:jc w:val="center"/>
                    <w:rPr>
                      <w:rFonts w:eastAsiaTheme="minorHAnsi"/>
                      <w:sz w:val="22"/>
                      <w:szCs w:val="22"/>
                    </w:rPr>
                  </w:pPr>
                  <w:r w:rsidRPr="00414DAA">
                    <w:rPr>
                      <w:rFonts w:eastAsiaTheme="minorHAnsi"/>
                      <w:sz w:val="22"/>
                      <w:szCs w:val="22"/>
                    </w:rPr>
                    <w:t>7,4</w:t>
                  </w:r>
                </w:p>
              </w:tc>
              <w:tc>
                <w:tcPr>
                  <w:tcW w:w="1276" w:type="dxa"/>
                </w:tcPr>
                <w:p w14:paraId="28E69F3A" w14:textId="77777777" w:rsidR="00EF6351" w:rsidRPr="00414DAA" w:rsidRDefault="00EF6351" w:rsidP="00EF6351">
                  <w:pPr>
                    <w:jc w:val="center"/>
                    <w:rPr>
                      <w:rFonts w:eastAsiaTheme="minorHAnsi"/>
                      <w:sz w:val="22"/>
                      <w:szCs w:val="22"/>
                    </w:rPr>
                  </w:pPr>
                  <w:r w:rsidRPr="00414DAA">
                    <w:rPr>
                      <w:rFonts w:eastAsiaTheme="minorHAnsi"/>
                      <w:sz w:val="22"/>
                      <w:szCs w:val="22"/>
                    </w:rPr>
                    <w:t>1 054</w:t>
                  </w:r>
                </w:p>
              </w:tc>
            </w:tr>
            <w:tr w:rsidR="00EF6351" w:rsidRPr="00414DAA" w14:paraId="624B394F" w14:textId="77777777" w:rsidTr="00857AD2">
              <w:tc>
                <w:tcPr>
                  <w:tcW w:w="1896" w:type="dxa"/>
                </w:tcPr>
                <w:p w14:paraId="224E7F59" w14:textId="77777777" w:rsidR="00EF6351" w:rsidRPr="00414DAA" w:rsidRDefault="00EF6351" w:rsidP="00EF6351">
                  <w:pPr>
                    <w:rPr>
                      <w:rFonts w:eastAsiaTheme="minorHAnsi"/>
                      <w:sz w:val="22"/>
                      <w:szCs w:val="22"/>
                    </w:rPr>
                  </w:pPr>
                  <w:r w:rsidRPr="00414DAA">
                    <w:rPr>
                      <w:rFonts w:eastAsiaTheme="minorHAnsi"/>
                      <w:sz w:val="22"/>
                      <w:szCs w:val="22"/>
                    </w:rPr>
                    <w:t>Kelmės r. sav.</w:t>
                  </w:r>
                </w:p>
              </w:tc>
              <w:tc>
                <w:tcPr>
                  <w:tcW w:w="1076" w:type="dxa"/>
                </w:tcPr>
                <w:p w14:paraId="38784F5A" w14:textId="77777777" w:rsidR="00EF6351" w:rsidRPr="00414DAA" w:rsidRDefault="00EF6351" w:rsidP="00D17483">
                  <w:pPr>
                    <w:jc w:val="center"/>
                    <w:rPr>
                      <w:rFonts w:eastAsiaTheme="minorHAnsi"/>
                      <w:sz w:val="22"/>
                      <w:szCs w:val="22"/>
                    </w:rPr>
                  </w:pPr>
                  <w:r w:rsidRPr="00414DAA">
                    <w:rPr>
                      <w:rFonts w:eastAsiaTheme="minorHAnsi"/>
                      <w:sz w:val="22"/>
                      <w:szCs w:val="22"/>
                    </w:rPr>
                    <w:t>6</w:t>
                  </w:r>
                  <w:r w:rsidR="00D17483">
                    <w:rPr>
                      <w:rFonts w:eastAsiaTheme="minorHAnsi"/>
                      <w:sz w:val="22"/>
                      <w:szCs w:val="22"/>
                    </w:rPr>
                    <w:t>85</w:t>
                  </w:r>
                </w:p>
              </w:tc>
              <w:tc>
                <w:tcPr>
                  <w:tcW w:w="1050" w:type="dxa"/>
                </w:tcPr>
                <w:p w14:paraId="7A88F740" w14:textId="77777777" w:rsidR="00EF6351" w:rsidRPr="00414DAA" w:rsidRDefault="00EF6351" w:rsidP="00EF6351">
                  <w:pPr>
                    <w:jc w:val="center"/>
                    <w:rPr>
                      <w:rFonts w:eastAsiaTheme="minorHAnsi"/>
                      <w:sz w:val="22"/>
                      <w:szCs w:val="22"/>
                    </w:rPr>
                  </w:pPr>
                  <w:r w:rsidRPr="00414DAA">
                    <w:rPr>
                      <w:rFonts w:eastAsiaTheme="minorHAnsi"/>
                      <w:sz w:val="22"/>
                      <w:szCs w:val="22"/>
                    </w:rPr>
                    <w:t>30</w:t>
                  </w:r>
                </w:p>
              </w:tc>
              <w:tc>
                <w:tcPr>
                  <w:tcW w:w="1276" w:type="dxa"/>
                </w:tcPr>
                <w:p w14:paraId="73823DFE" w14:textId="77777777" w:rsidR="00EF6351" w:rsidRPr="00414DAA" w:rsidRDefault="00EF6351" w:rsidP="00EF6351">
                  <w:pPr>
                    <w:jc w:val="center"/>
                    <w:rPr>
                      <w:rFonts w:eastAsiaTheme="minorHAnsi"/>
                      <w:sz w:val="22"/>
                      <w:szCs w:val="22"/>
                    </w:rPr>
                  </w:pPr>
                  <w:r w:rsidRPr="00414DAA">
                    <w:rPr>
                      <w:rFonts w:eastAsiaTheme="minorHAnsi"/>
                      <w:sz w:val="22"/>
                      <w:szCs w:val="22"/>
                    </w:rPr>
                    <w:t>1,04</w:t>
                  </w:r>
                </w:p>
              </w:tc>
              <w:tc>
                <w:tcPr>
                  <w:tcW w:w="1275" w:type="dxa"/>
                </w:tcPr>
                <w:p w14:paraId="66914144" w14:textId="77777777" w:rsidR="00EF6351" w:rsidRPr="00414DAA" w:rsidRDefault="00EF6351" w:rsidP="00EF6351">
                  <w:pPr>
                    <w:jc w:val="center"/>
                    <w:rPr>
                      <w:rFonts w:eastAsiaTheme="minorHAnsi"/>
                      <w:sz w:val="22"/>
                      <w:szCs w:val="22"/>
                    </w:rPr>
                  </w:pPr>
                  <w:r w:rsidRPr="00414DAA">
                    <w:rPr>
                      <w:rFonts w:eastAsiaTheme="minorHAnsi"/>
                      <w:sz w:val="22"/>
                      <w:szCs w:val="22"/>
                    </w:rPr>
                    <w:t>7,7</w:t>
                  </w:r>
                </w:p>
              </w:tc>
              <w:tc>
                <w:tcPr>
                  <w:tcW w:w="1276" w:type="dxa"/>
                </w:tcPr>
                <w:p w14:paraId="6D81C19D" w14:textId="77777777" w:rsidR="00EF6351" w:rsidRPr="00414DAA" w:rsidRDefault="00EF6351" w:rsidP="00EF6351">
                  <w:pPr>
                    <w:jc w:val="center"/>
                    <w:rPr>
                      <w:rFonts w:eastAsiaTheme="minorHAnsi"/>
                      <w:sz w:val="22"/>
                      <w:szCs w:val="22"/>
                    </w:rPr>
                  </w:pPr>
                  <w:r w:rsidRPr="00414DAA">
                    <w:rPr>
                      <w:rFonts w:eastAsiaTheme="minorHAnsi"/>
                      <w:sz w:val="22"/>
                      <w:szCs w:val="22"/>
                    </w:rPr>
                    <w:t>311</w:t>
                  </w:r>
                </w:p>
              </w:tc>
              <w:tc>
                <w:tcPr>
                  <w:tcW w:w="1418" w:type="dxa"/>
                </w:tcPr>
                <w:p w14:paraId="25EDA42A" w14:textId="77777777" w:rsidR="00EF6351" w:rsidRPr="00414DAA" w:rsidRDefault="00EF6351" w:rsidP="00EF6351">
                  <w:pPr>
                    <w:jc w:val="center"/>
                    <w:rPr>
                      <w:rFonts w:eastAsiaTheme="minorHAnsi"/>
                      <w:sz w:val="22"/>
                      <w:szCs w:val="22"/>
                    </w:rPr>
                  </w:pPr>
                  <w:r w:rsidRPr="00414DAA">
                    <w:rPr>
                      <w:rFonts w:eastAsiaTheme="minorHAnsi"/>
                      <w:sz w:val="22"/>
                      <w:szCs w:val="22"/>
                    </w:rPr>
                    <w:t>26 897</w:t>
                  </w:r>
                </w:p>
              </w:tc>
              <w:tc>
                <w:tcPr>
                  <w:tcW w:w="1275" w:type="dxa"/>
                </w:tcPr>
                <w:p w14:paraId="28BFAA1D" w14:textId="77777777" w:rsidR="00EF6351" w:rsidRPr="00414DAA" w:rsidRDefault="00EF6351" w:rsidP="00EF6351">
                  <w:pPr>
                    <w:jc w:val="center"/>
                    <w:rPr>
                      <w:rFonts w:eastAsiaTheme="minorHAnsi"/>
                      <w:sz w:val="22"/>
                      <w:szCs w:val="22"/>
                    </w:rPr>
                  </w:pPr>
                  <w:r w:rsidRPr="00414DAA">
                    <w:rPr>
                      <w:rFonts w:eastAsiaTheme="minorHAnsi"/>
                      <w:sz w:val="22"/>
                      <w:szCs w:val="22"/>
                    </w:rPr>
                    <w:t>123,1</w:t>
                  </w:r>
                </w:p>
              </w:tc>
              <w:tc>
                <w:tcPr>
                  <w:tcW w:w="1276" w:type="dxa"/>
                </w:tcPr>
                <w:p w14:paraId="5BEDDF9E" w14:textId="77777777" w:rsidR="00EF6351" w:rsidRPr="00414DAA" w:rsidRDefault="00EF6351" w:rsidP="00EF6351">
                  <w:pPr>
                    <w:jc w:val="center"/>
                    <w:rPr>
                      <w:rFonts w:eastAsiaTheme="minorHAnsi"/>
                      <w:sz w:val="22"/>
                      <w:szCs w:val="22"/>
                    </w:rPr>
                  </w:pPr>
                  <w:r w:rsidRPr="00414DAA">
                    <w:rPr>
                      <w:rFonts w:eastAsiaTheme="minorHAnsi"/>
                      <w:sz w:val="22"/>
                      <w:szCs w:val="22"/>
                    </w:rPr>
                    <w:t>1 627</w:t>
                  </w:r>
                </w:p>
              </w:tc>
              <w:tc>
                <w:tcPr>
                  <w:tcW w:w="992" w:type="dxa"/>
                </w:tcPr>
                <w:p w14:paraId="4FA89C5F" w14:textId="77777777" w:rsidR="00EF6351" w:rsidRPr="00414DAA" w:rsidRDefault="00EF6351" w:rsidP="00EF6351">
                  <w:pPr>
                    <w:jc w:val="center"/>
                    <w:rPr>
                      <w:rFonts w:eastAsiaTheme="minorHAnsi"/>
                      <w:sz w:val="22"/>
                      <w:szCs w:val="22"/>
                    </w:rPr>
                  </w:pPr>
                  <w:r w:rsidRPr="00414DAA">
                    <w:rPr>
                      <w:rFonts w:eastAsiaTheme="minorHAnsi"/>
                      <w:sz w:val="22"/>
                      <w:szCs w:val="22"/>
                    </w:rPr>
                    <w:t>10,5</w:t>
                  </w:r>
                </w:p>
              </w:tc>
              <w:tc>
                <w:tcPr>
                  <w:tcW w:w="1276" w:type="dxa"/>
                </w:tcPr>
                <w:p w14:paraId="1283B88A" w14:textId="77777777" w:rsidR="00EF6351" w:rsidRPr="00414DAA" w:rsidRDefault="00EF6351" w:rsidP="00EF6351">
                  <w:pPr>
                    <w:jc w:val="center"/>
                    <w:rPr>
                      <w:rFonts w:eastAsiaTheme="minorHAnsi"/>
                      <w:sz w:val="22"/>
                      <w:szCs w:val="22"/>
                    </w:rPr>
                  </w:pPr>
                  <w:r w:rsidRPr="00414DAA">
                    <w:rPr>
                      <w:rFonts w:eastAsiaTheme="minorHAnsi"/>
                      <w:sz w:val="22"/>
                      <w:szCs w:val="22"/>
                    </w:rPr>
                    <w:t>1 007,8</w:t>
                  </w:r>
                </w:p>
              </w:tc>
            </w:tr>
            <w:tr w:rsidR="00EF6351" w:rsidRPr="00414DAA" w14:paraId="620883AE" w14:textId="77777777" w:rsidTr="00857AD2">
              <w:tc>
                <w:tcPr>
                  <w:tcW w:w="1896" w:type="dxa"/>
                </w:tcPr>
                <w:p w14:paraId="7AE267DC" w14:textId="77777777" w:rsidR="00EF6351" w:rsidRPr="00414DAA" w:rsidRDefault="00EF6351" w:rsidP="00EF6351">
                  <w:pPr>
                    <w:rPr>
                      <w:rFonts w:eastAsiaTheme="minorHAnsi"/>
                      <w:sz w:val="22"/>
                      <w:szCs w:val="22"/>
                    </w:rPr>
                  </w:pPr>
                  <w:r w:rsidRPr="00414DAA">
                    <w:rPr>
                      <w:rFonts w:eastAsiaTheme="minorHAnsi"/>
                      <w:sz w:val="22"/>
                      <w:szCs w:val="22"/>
                    </w:rPr>
                    <w:t>Pakruojo r. sav.</w:t>
                  </w:r>
                </w:p>
              </w:tc>
              <w:tc>
                <w:tcPr>
                  <w:tcW w:w="1076" w:type="dxa"/>
                </w:tcPr>
                <w:p w14:paraId="5AB74CCB" w14:textId="77777777" w:rsidR="00EF6351" w:rsidRPr="00414DAA" w:rsidRDefault="00EF6351" w:rsidP="00D17483">
                  <w:pPr>
                    <w:jc w:val="center"/>
                    <w:rPr>
                      <w:rFonts w:eastAsiaTheme="minorHAnsi"/>
                      <w:sz w:val="22"/>
                      <w:szCs w:val="22"/>
                    </w:rPr>
                  </w:pPr>
                  <w:r w:rsidRPr="00414DAA">
                    <w:rPr>
                      <w:rFonts w:eastAsiaTheme="minorHAnsi"/>
                      <w:sz w:val="22"/>
                      <w:szCs w:val="22"/>
                    </w:rPr>
                    <w:t>4</w:t>
                  </w:r>
                  <w:r w:rsidR="00D17483">
                    <w:rPr>
                      <w:rFonts w:eastAsiaTheme="minorHAnsi"/>
                      <w:sz w:val="22"/>
                      <w:szCs w:val="22"/>
                    </w:rPr>
                    <w:t>6</w:t>
                  </w:r>
                  <w:r w:rsidRPr="00414DAA">
                    <w:rPr>
                      <w:rFonts w:eastAsiaTheme="minorHAnsi"/>
                      <w:sz w:val="22"/>
                      <w:szCs w:val="22"/>
                    </w:rPr>
                    <w:t>5</w:t>
                  </w:r>
                </w:p>
              </w:tc>
              <w:tc>
                <w:tcPr>
                  <w:tcW w:w="1050" w:type="dxa"/>
                </w:tcPr>
                <w:p w14:paraId="4509FAE9" w14:textId="77777777" w:rsidR="00EF6351" w:rsidRPr="00414DAA" w:rsidRDefault="00EF6351" w:rsidP="00EF6351">
                  <w:pPr>
                    <w:jc w:val="center"/>
                    <w:rPr>
                      <w:rFonts w:eastAsiaTheme="minorHAnsi"/>
                      <w:sz w:val="22"/>
                      <w:szCs w:val="22"/>
                    </w:rPr>
                  </w:pPr>
                  <w:r w:rsidRPr="00414DAA">
                    <w:rPr>
                      <w:rFonts w:eastAsiaTheme="minorHAnsi"/>
                      <w:sz w:val="22"/>
                      <w:szCs w:val="22"/>
                    </w:rPr>
                    <w:t>45</w:t>
                  </w:r>
                </w:p>
              </w:tc>
              <w:tc>
                <w:tcPr>
                  <w:tcW w:w="1276" w:type="dxa"/>
                </w:tcPr>
                <w:p w14:paraId="2AEB9D74" w14:textId="77777777" w:rsidR="00EF6351" w:rsidRPr="00414DAA" w:rsidRDefault="00EF6351" w:rsidP="00EF6351">
                  <w:pPr>
                    <w:jc w:val="center"/>
                    <w:rPr>
                      <w:rFonts w:eastAsiaTheme="minorHAnsi"/>
                      <w:sz w:val="22"/>
                      <w:szCs w:val="22"/>
                    </w:rPr>
                  </w:pPr>
                  <w:r w:rsidRPr="00414DAA">
                    <w:rPr>
                      <w:rFonts w:eastAsiaTheme="minorHAnsi"/>
                      <w:sz w:val="22"/>
                      <w:szCs w:val="22"/>
                    </w:rPr>
                    <w:t>2,71</w:t>
                  </w:r>
                </w:p>
              </w:tc>
              <w:tc>
                <w:tcPr>
                  <w:tcW w:w="1275" w:type="dxa"/>
                </w:tcPr>
                <w:p w14:paraId="2C0438B1" w14:textId="77777777" w:rsidR="00EF6351" w:rsidRPr="00414DAA" w:rsidRDefault="00EF6351" w:rsidP="00EF6351">
                  <w:pPr>
                    <w:jc w:val="center"/>
                    <w:rPr>
                      <w:rFonts w:eastAsiaTheme="minorHAnsi"/>
                      <w:sz w:val="22"/>
                      <w:szCs w:val="22"/>
                    </w:rPr>
                  </w:pPr>
                  <w:r w:rsidRPr="00414DAA">
                    <w:rPr>
                      <w:rFonts w:eastAsiaTheme="minorHAnsi"/>
                      <w:sz w:val="22"/>
                      <w:szCs w:val="22"/>
                    </w:rPr>
                    <w:t>52,6</w:t>
                  </w:r>
                </w:p>
              </w:tc>
              <w:tc>
                <w:tcPr>
                  <w:tcW w:w="1276" w:type="dxa"/>
                </w:tcPr>
                <w:p w14:paraId="38FFB811" w14:textId="77777777" w:rsidR="00EF6351" w:rsidRPr="00414DAA" w:rsidRDefault="00EF6351" w:rsidP="00EF6351">
                  <w:pPr>
                    <w:jc w:val="center"/>
                    <w:rPr>
                      <w:rFonts w:eastAsiaTheme="minorHAnsi"/>
                      <w:sz w:val="22"/>
                      <w:szCs w:val="22"/>
                    </w:rPr>
                  </w:pPr>
                  <w:r w:rsidRPr="00414DAA">
                    <w:rPr>
                      <w:rFonts w:eastAsiaTheme="minorHAnsi"/>
                      <w:sz w:val="22"/>
                      <w:szCs w:val="22"/>
                    </w:rPr>
                    <w:t>2 902</w:t>
                  </w:r>
                </w:p>
              </w:tc>
              <w:tc>
                <w:tcPr>
                  <w:tcW w:w="1418" w:type="dxa"/>
                </w:tcPr>
                <w:p w14:paraId="45452EE1" w14:textId="77777777" w:rsidR="00EF6351" w:rsidRPr="00414DAA" w:rsidRDefault="00EF6351" w:rsidP="00EF6351">
                  <w:pPr>
                    <w:jc w:val="center"/>
                    <w:rPr>
                      <w:rFonts w:eastAsiaTheme="minorHAnsi"/>
                      <w:sz w:val="22"/>
                      <w:szCs w:val="22"/>
                    </w:rPr>
                  </w:pPr>
                  <w:r w:rsidRPr="00414DAA">
                    <w:rPr>
                      <w:rFonts w:eastAsiaTheme="minorHAnsi"/>
                      <w:sz w:val="22"/>
                      <w:szCs w:val="22"/>
                    </w:rPr>
                    <w:t>39 067</w:t>
                  </w:r>
                </w:p>
              </w:tc>
              <w:tc>
                <w:tcPr>
                  <w:tcW w:w="1275" w:type="dxa"/>
                </w:tcPr>
                <w:p w14:paraId="0A244B41" w14:textId="77777777" w:rsidR="00EF6351" w:rsidRPr="00414DAA" w:rsidRDefault="00EF6351" w:rsidP="00EF6351">
                  <w:pPr>
                    <w:jc w:val="center"/>
                    <w:rPr>
                      <w:rFonts w:eastAsiaTheme="minorHAnsi"/>
                      <w:sz w:val="22"/>
                      <w:szCs w:val="22"/>
                    </w:rPr>
                  </w:pPr>
                  <w:r w:rsidRPr="00414DAA">
                    <w:rPr>
                      <w:rFonts w:eastAsiaTheme="minorHAnsi"/>
                      <w:sz w:val="22"/>
                      <w:szCs w:val="22"/>
                    </w:rPr>
                    <w:t>184,4</w:t>
                  </w:r>
                </w:p>
              </w:tc>
              <w:tc>
                <w:tcPr>
                  <w:tcW w:w="1276" w:type="dxa"/>
                </w:tcPr>
                <w:p w14:paraId="2D67A41A" w14:textId="77777777" w:rsidR="00EF6351" w:rsidRPr="00414DAA" w:rsidRDefault="00EF6351" w:rsidP="00EF6351">
                  <w:pPr>
                    <w:jc w:val="center"/>
                    <w:rPr>
                      <w:rFonts w:eastAsiaTheme="minorHAnsi"/>
                      <w:sz w:val="22"/>
                      <w:szCs w:val="22"/>
                    </w:rPr>
                  </w:pPr>
                  <w:r w:rsidRPr="00414DAA">
                    <w:rPr>
                      <w:rFonts w:eastAsiaTheme="minorHAnsi"/>
                      <w:sz w:val="22"/>
                      <w:szCs w:val="22"/>
                    </w:rPr>
                    <w:t>981</w:t>
                  </w:r>
                </w:p>
              </w:tc>
              <w:tc>
                <w:tcPr>
                  <w:tcW w:w="992" w:type="dxa"/>
                </w:tcPr>
                <w:p w14:paraId="7C0F48B7" w14:textId="77777777" w:rsidR="00EF6351" w:rsidRPr="00414DAA" w:rsidRDefault="00EF6351" w:rsidP="00EF6351">
                  <w:pPr>
                    <w:jc w:val="center"/>
                    <w:rPr>
                      <w:rFonts w:eastAsiaTheme="minorHAnsi"/>
                      <w:sz w:val="22"/>
                      <w:szCs w:val="22"/>
                    </w:rPr>
                  </w:pPr>
                  <w:r w:rsidRPr="00414DAA">
                    <w:rPr>
                      <w:rFonts w:eastAsiaTheme="minorHAnsi"/>
                      <w:sz w:val="22"/>
                      <w:szCs w:val="22"/>
                    </w:rPr>
                    <w:t>8,5</w:t>
                  </w:r>
                </w:p>
              </w:tc>
              <w:tc>
                <w:tcPr>
                  <w:tcW w:w="1276" w:type="dxa"/>
                </w:tcPr>
                <w:p w14:paraId="71659B6C" w14:textId="77777777" w:rsidR="00EF6351" w:rsidRPr="00414DAA" w:rsidRDefault="00EF6351" w:rsidP="00EF6351">
                  <w:pPr>
                    <w:jc w:val="center"/>
                    <w:rPr>
                      <w:rFonts w:eastAsiaTheme="minorHAnsi"/>
                      <w:sz w:val="22"/>
                      <w:szCs w:val="22"/>
                    </w:rPr>
                  </w:pPr>
                  <w:r w:rsidRPr="00414DAA">
                    <w:rPr>
                      <w:rFonts w:eastAsiaTheme="minorHAnsi"/>
                      <w:sz w:val="22"/>
                      <w:szCs w:val="22"/>
                    </w:rPr>
                    <w:t>1 100,3</w:t>
                  </w:r>
                </w:p>
              </w:tc>
            </w:tr>
            <w:tr w:rsidR="00EF6351" w:rsidRPr="00414DAA" w14:paraId="02F5443E" w14:textId="77777777" w:rsidTr="00857AD2">
              <w:tc>
                <w:tcPr>
                  <w:tcW w:w="1896" w:type="dxa"/>
                </w:tcPr>
                <w:p w14:paraId="7BB09761" w14:textId="77777777" w:rsidR="00EF6351" w:rsidRPr="00414DAA" w:rsidRDefault="00EF6351" w:rsidP="00EF6351">
                  <w:pPr>
                    <w:rPr>
                      <w:rFonts w:eastAsiaTheme="minorHAnsi"/>
                      <w:sz w:val="22"/>
                      <w:szCs w:val="22"/>
                    </w:rPr>
                  </w:pPr>
                  <w:r w:rsidRPr="00414DAA">
                    <w:rPr>
                      <w:rFonts w:eastAsiaTheme="minorHAnsi"/>
                      <w:sz w:val="22"/>
                      <w:szCs w:val="22"/>
                    </w:rPr>
                    <w:t>Radviliškio r. s.</w:t>
                  </w:r>
                </w:p>
              </w:tc>
              <w:tc>
                <w:tcPr>
                  <w:tcW w:w="1076" w:type="dxa"/>
                </w:tcPr>
                <w:p w14:paraId="40AC5707" w14:textId="77777777" w:rsidR="00EF6351" w:rsidRPr="00414DAA" w:rsidRDefault="00D17483" w:rsidP="00EF6351">
                  <w:pPr>
                    <w:jc w:val="center"/>
                    <w:rPr>
                      <w:rFonts w:eastAsiaTheme="minorHAnsi"/>
                      <w:sz w:val="22"/>
                      <w:szCs w:val="22"/>
                    </w:rPr>
                  </w:pPr>
                  <w:r>
                    <w:rPr>
                      <w:rFonts w:eastAsiaTheme="minorHAnsi"/>
                      <w:sz w:val="22"/>
                      <w:szCs w:val="22"/>
                    </w:rPr>
                    <w:t>832</w:t>
                  </w:r>
                </w:p>
              </w:tc>
              <w:tc>
                <w:tcPr>
                  <w:tcW w:w="1050" w:type="dxa"/>
                </w:tcPr>
                <w:p w14:paraId="2E938BE0" w14:textId="77777777" w:rsidR="00EF6351" w:rsidRPr="00414DAA" w:rsidRDefault="00EF6351" w:rsidP="00EF6351">
                  <w:pPr>
                    <w:jc w:val="center"/>
                    <w:rPr>
                      <w:rFonts w:eastAsiaTheme="minorHAnsi"/>
                      <w:sz w:val="22"/>
                      <w:szCs w:val="22"/>
                    </w:rPr>
                  </w:pPr>
                  <w:r w:rsidRPr="00414DAA">
                    <w:rPr>
                      <w:rFonts w:eastAsiaTheme="minorHAnsi"/>
                      <w:sz w:val="22"/>
                      <w:szCs w:val="22"/>
                    </w:rPr>
                    <w:t>44</w:t>
                  </w:r>
                </w:p>
              </w:tc>
              <w:tc>
                <w:tcPr>
                  <w:tcW w:w="1276" w:type="dxa"/>
                </w:tcPr>
                <w:p w14:paraId="6D69CC2A" w14:textId="77777777" w:rsidR="00EF6351" w:rsidRPr="00414DAA" w:rsidRDefault="00EF6351" w:rsidP="00EF6351">
                  <w:pPr>
                    <w:jc w:val="center"/>
                    <w:rPr>
                      <w:rFonts w:eastAsiaTheme="minorHAnsi"/>
                      <w:sz w:val="22"/>
                      <w:szCs w:val="22"/>
                    </w:rPr>
                  </w:pPr>
                  <w:r w:rsidRPr="00414DAA">
                    <w:rPr>
                      <w:rFonts w:eastAsiaTheme="minorHAnsi"/>
                      <w:sz w:val="22"/>
                      <w:szCs w:val="22"/>
                    </w:rPr>
                    <w:t>1,67</w:t>
                  </w:r>
                </w:p>
              </w:tc>
              <w:tc>
                <w:tcPr>
                  <w:tcW w:w="1275" w:type="dxa"/>
                </w:tcPr>
                <w:p w14:paraId="0ECA6584" w14:textId="77777777" w:rsidR="00EF6351" w:rsidRPr="00414DAA" w:rsidRDefault="00EF6351" w:rsidP="00EF6351">
                  <w:pPr>
                    <w:jc w:val="center"/>
                    <w:rPr>
                      <w:rFonts w:eastAsiaTheme="minorHAnsi"/>
                      <w:sz w:val="22"/>
                      <w:szCs w:val="22"/>
                    </w:rPr>
                  </w:pPr>
                  <w:r w:rsidRPr="00414DAA">
                    <w:rPr>
                      <w:rFonts w:eastAsiaTheme="minorHAnsi"/>
                      <w:sz w:val="22"/>
                      <w:szCs w:val="22"/>
                    </w:rPr>
                    <w:t>17,4</w:t>
                  </w:r>
                </w:p>
              </w:tc>
              <w:tc>
                <w:tcPr>
                  <w:tcW w:w="1276" w:type="dxa"/>
                </w:tcPr>
                <w:p w14:paraId="05A52EFB" w14:textId="77777777" w:rsidR="00EF6351" w:rsidRPr="00414DAA" w:rsidRDefault="00EF6351" w:rsidP="00EF6351">
                  <w:pPr>
                    <w:jc w:val="center"/>
                    <w:rPr>
                      <w:rFonts w:eastAsiaTheme="minorHAnsi"/>
                      <w:sz w:val="22"/>
                      <w:szCs w:val="22"/>
                    </w:rPr>
                  </w:pPr>
                  <w:r w:rsidRPr="00414DAA">
                    <w:rPr>
                      <w:rFonts w:eastAsiaTheme="minorHAnsi"/>
                      <w:sz w:val="22"/>
                      <w:szCs w:val="22"/>
                    </w:rPr>
                    <w:t>505</w:t>
                  </w:r>
                </w:p>
              </w:tc>
              <w:tc>
                <w:tcPr>
                  <w:tcW w:w="1418" w:type="dxa"/>
                </w:tcPr>
                <w:p w14:paraId="2D08053D" w14:textId="77777777" w:rsidR="00EF6351" w:rsidRPr="00414DAA" w:rsidRDefault="00EF6351" w:rsidP="00EF6351">
                  <w:pPr>
                    <w:jc w:val="center"/>
                    <w:rPr>
                      <w:rFonts w:eastAsiaTheme="minorHAnsi"/>
                      <w:sz w:val="22"/>
                      <w:szCs w:val="22"/>
                    </w:rPr>
                  </w:pPr>
                  <w:r w:rsidRPr="00414DAA">
                    <w:rPr>
                      <w:rFonts w:eastAsiaTheme="minorHAnsi"/>
                      <w:sz w:val="22"/>
                      <w:szCs w:val="22"/>
                    </w:rPr>
                    <w:t>49 107</w:t>
                  </w:r>
                </w:p>
              </w:tc>
              <w:tc>
                <w:tcPr>
                  <w:tcW w:w="1275" w:type="dxa"/>
                </w:tcPr>
                <w:p w14:paraId="27BDB586" w14:textId="77777777" w:rsidR="00EF6351" w:rsidRPr="00414DAA" w:rsidRDefault="00EF6351" w:rsidP="00EF6351">
                  <w:pPr>
                    <w:jc w:val="center"/>
                    <w:rPr>
                      <w:rFonts w:eastAsiaTheme="minorHAnsi"/>
                      <w:sz w:val="22"/>
                      <w:szCs w:val="22"/>
                    </w:rPr>
                  </w:pPr>
                  <w:r w:rsidRPr="00414DAA">
                    <w:rPr>
                      <w:rFonts w:eastAsiaTheme="minorHAnsi"/>
                      <w:sz w:val="22"/>
                      <w:szCs w:val="22"/>
                    </w:rPr>
                    <w:t>178</w:t>
                  </w:r>
                </w:p>
              </w:tc>
              <w:tc>
                <w:tcPr>
                  <w:tcW w:w="1276" w:type="dxa"/>
                </w:tcPr>
                <w:p w14:paraId="33E9B0A5" w14:textId="77777777" w:rsidR="00EF6351" w:rsidRPr="00414DAA" w:rsidRDefault="00EF6351" w:rsidP="00EF6351">
                  <w:pPr>
                    <w:jc w:val="center"/>
                    <w:rPr>
                      <w:rFonts w:eastAsiaTheme="minorHAnsi"/>
                      <w:sz w:val="22"/>
                      <w:szCs w:val="22"/>
                    </w:rPr>
                  </w:pPr>
                  <w:r w:rsidRPr="00414DAA">
                    <w:rPr>
                      <w:rFonts w:eastAsiaTheme="minorHAnsi"/>
                      <w:sz w:val="22"/>
                      <w:szCs w:val="22"/>
                    </w:rPr>
                    <w:t>2 064</w:t>
                  </w:r>
                </w:p>
              </w:tc>
              <w:tc>
                <w:tcPr>
                  <w:tcW w:w="992" w:type="dxa"/>
                </w:tcPr>
                <w:p w14:paraId="272A710D" w14:textId="77777777" w:rsidR="00EF6351" w:rsidRPr="00414DAA" w:rsidRDefault="00EF6351" w:rsidP="00EF6351">
                  <w:pPr>
                    <w:jc w:val="center"/>
                    <w:rPr>
                      <w:rFonts w:eastAsiaTheme="minorHAnsi"/>
                      <w:sz w:val="22"/>
                      <w:szCs w:val="22"/>
                    </w:rPr>
                  </w:pPr>
                  <w:r w:rsidRPr="00414DAA">
                    <w:rPr>
                      <w:rFonts w:eastAsiaTheme="minorHAnsi"/>
                      <w:sz w:val="22"/>
                      <w:szCs w:val="22"/>
                    </w:rPr>
                    <w:t>9,6</w:t>
                  </w:r>
                </w:p>
              </w:tc>
              <w:tc>
                <w:tcPr>
                  <w:tcW w:w="1276" w:type="dxa"/>
                </w:tcPr>
                <w:p w14:paraId="223FC1A9" w14:textId="77777777" w:rsidR="00EF6351" w:rsidRPr="00414DAA" w:rsidRDefault="00EF6351" w:rsidP="00EF6351">
                  <w:pPr>
                    <w:jc w:val="center"/>
                    <w:rPr>
                      <w:rFonts w:eastAsiaTheme="minorHAnsi"/>
                      <w:sz w:val="22"/>
                      <w:szCs w:val="22"/>
                    </w:rPr>
                  </w:pPr>
                  <w:r w:rsidRPr="00414DAA">
                    <w:rPr>
                      <w:rFonts w:eastAsiaTheme="minorHAnsi"/>
                      <w:sz w:val="22"/>
                      <w:szCs w:val="22"/>
                    </w:rPr>
                    <w:t>1 016,5</w:t>
                  </w:r>
                </w:p>
              </w:tc>
            </w:tr>
            <w:tr w:rsidR="00EF6351" w:rsidRPr="00414DAA" w14:paraId="6F0A3973" w14:textId="77777777" w:rsidTr="00857AD2">
              <w:tc>
                <w:tcPr>
                  <w:tcW w:w="1896" w:type="dxa"/>
                </w:tcPr>
                <w:p w14:paraId="1647BBD1" w14:textId="77777777" w:rsidR="00EF6351" w:rsidRPr="00414DAA" w:rsidRDefault="00EF6351" w:rsidP="00EF6351">
                  <w:pPr>
                    <w:rPr>
                      <w:rFonts w:eastAsiaTheme="minorHAnsi"/>
                      <w:sz w:val="22"/>
                      <w:szCs w:val="22"/>
                    </w:rPr>
                  </w:pPr>
                  <w:r w:rsidRPr="00414DAA">
                    <w:rPr>
                      <w:rFonts w:eastAsiaTheme="minorHAnsi"/>
                      <w:sz w:val="22"/>
                      <w:szCs w:val="22"/>
                    </w:rPr>
                    <w:t>Šiaulių r. sav.</w:t>
                  </w:r>
                </w:p>
              </w:tc>
              <w:tc>
                <w:tcPr>
                  <w:tcW w:w="1076" w:type="dxa"/>
                </w:tcPr>
                <w:p w14:paraId="58FD0ABB" w14:textId="77777777" w:rsidR="00EF6351" w:rsidRPr="00414DAA" w:rsidRDefault="00EF6351" w:rsidP="00685EAD">
                  <w:pPr>
                    <w:jc w:val="center"/>
                    <w:rPr>
                      <w:rFonts w:eastAsiaTheme="minorHAnsi"/>
                      <w:sz w:val="22"/>
                      <w:szCs w:val="22"/>
                    </w:rPr>
                  </w:pPr>
                  <w:r w:rsidRPr="00414DAA">
                    <w:rPr>
                      <w:rFonts w:eastAsiaTheme="minorHAnsi"/>
                      <w:sz w:val="22"/>
                      <w:szCs w:val="22"/>
                    </w:rPr>
                    <w:t xml:space="preserve">1 </w:t>
                  </w:r>
                  <w:r w:rsidR="00685EAD">
                    <w:rPr>
                      <w:rFonts w:eastAsiaTheme="minorHAnsi"/>
                      <w:sz w:val="22"/>
                      <w:szCs w:val="22"/>
                    </w:rPr>
                    <w:t>375</w:t>
                  </w:r>
                </w:p>
              </w:tc>
              <w:tc>
                <w:tcPr>
                  <w:tcW w:w="1050" w:type="dxa"/>
                </w:tcPr>
                <w:p w14:paraId="7E91958D" w14:textId="77777777" w:rsidR="00EF6351" w:rsidRPr="00414DAA" w:rsidRDefault="00EF6351" w:rsidP="00EF6351">
                  <w:pPr>
                    <w:jc w:val="center"/>
                    <w:rPr>
                      <w:rFonts w:eastAsiaTheme="minorHAnsi"/>
                      <w:sz w:val="22"/>
                      <w:szCs w:val="22"/>
                    </w:rPr>
                  </w:pPr>
                  <w:r w:rsidRPr="00414DAA">
                    <w:rPr>
                      <w:rFonts w:eastAsiaTheme="minorHAnsi"/>
                      <w:sz w:val="22"/>
                      <w:szCs w:val="22"/>
                    </w:rPr>
                    <w:t>45</w:t>
                  </w:r>
                </w:p>
              </w:tc>
              <w:tc>
                <w:tcPr>
                  <w:tcW w:w="1276" w:type="dxa"/>
                </w:tcPr>
                <w:p w14:paraId="32233876" w14:textId="77777777" w:rsidR="00EF6351" w:rsidRPr="00414DAA" w:rsidRDefault="00EF6351" w:rsidP="00EF6351">
                  <w:pPr>
                    <w:jc w:val="center"/>
                    <w:rPr>
                      <w:rFonts w:eastAsiaTheme="minorHAnsi"/>
                      <w:sz w:val="22"/>
                      <w:szCs w:val="22"/>
                    </w:rPr>
                  </w:pPr>
                  <w:r w:rsidRPr="00414DAA">
                    <w:rPr>
                      <w:rFonts w:eastAsiaTheme="minorHAnsi"/>
                      <w:sz w:val="22"/>
                      <w:szCs w:val="22"/>
                    </w:rPr>
                    <w:t>0,83</w:t>
                  </w:r>
                </w:p>
              </w:tc>
              <w:tc>
                <w:tcPr>
                  <w:tcW w:w="1275" w:type="dxa"/>
                </w:tcPr>
                <w:p w14:paraId="0C39D2A0" w14:textId="77777777" w:rsidR="00EF6351" w:rsidRPr="00414DAA" w:rsidRDefault="00EF6351" w:rsidP="00EF6351">
                  <w:pPr>
                    <w:jc w:val="center"/>
                    <w:rPr>
                      <w:rFonts w:eastAsiaTheme="minorHAnsi"/>
                      <w:sz w:val="22"/>
                      <w:szCs w:val="22"/>
                    </w:rPr>
                  </w:pPr>
                  <w:r w:rsidRPr="00414DAA">
                    <w:rPr>
                      <w:rFonts w:eastAsiaTheme="minorHAnsi"/>
                      <w:sz w:val="22"/>
                      <w:szCs w:val="22"/>
                    </w:rPr>
                    <w:t>31,2</w:t>
                  </w:r>
                </w:p>
              </w:tc>
              <w:tc>
                <w:tcPr>
                  <w:tcW w:w="1276" w:type="dxa"/>
                </w:tcPr>
                <w:p w14:paraId="2151E9BE" w14:textId="77777777" w:rsidR="00EF6351" w:rsidRPr="00414DAA" w:rsidRDefault="00EF6351" w:rsidP="00EF6351">
                  <w:pPr>
                    <w:jc w:val="center"/>
                    <w:rPr>
                      <w:rFonts w:eastAsiaTheme="minorHAnsi"/>
                      <w:sz w:val="22"/>
                      <w:szCs w:val="22"/>
                    </w:rPr>
                  </w:pPr>
                  <w:r w:rsidRPr="00414DAA">
                    <w:rPr>
                      <w:rFonts w:eastAsiaTheme="minorHAnsi"/>
                      <w:sz w:val="22"/>
                      <w:szCs w:val="22"/>
                    </w:rPr>
                    <w:t>766</w:t>
                  </w:r>
                </w:p>
              </w:tc>
              <w:tc>
                <w:tcPr>
                  <w:tcW w:w="1418" w:type="dxa"/>
                </w:tcPr>
                <w:p w14:paraId="5E80D88A" w14:textId="77777777" w:rsidR="00EF6351" w:rsidRPr="00414DAA" w:rsidRDefault="00EF6351" w:rsidP="00EF6351">
                  <w:pPr>
                    <w:jc w:val="center"/>
                    <w:rPr>
                      <w:rFonts w:eastAsiaTheme="minorHAnsi"/>
                      <w:sz w:val="22"/>
                      <w:szCs w:val="22"/>
                    </w:rPr>
                  </w:pPr>
                  <w:r w:rsidRPr="00414DAA">
                    <w:rPr>
                      <w:rFonts w:eastAsiaTheme="minorHAnsi"/>
                      <w:sz w:val="22"/>
                      <w:szCs w:val="22"/>
                    </w:rPr>
                    <w:t>101 835</w:t>
                  </w:r>
                </w:p>
              </w:tc>
              <w:tc>
                <w:tcPr>
                  <w:tcW w:w="1275" w:type="dxa"/>
                </w:tcPr>
                <w:p w14:paraId="10002105" w14:textId="77777777" w:rsidR="00EF6351" w:rsidRPr="00414DAA" w:rsidRDefault="00EF6351" w:rsidP="00EF6351">
                  <w:pPr>
                    <w:jc w:val="center"/>
                    <w:rPr>
                      <w:rFonts w:eastAsiaTheme="minorHAnsi"/>
                      <w:sz w:val="22"/>
                      <w:szCs w:val="22"/>
                    </w:rPr>
                  </w:pPr>
                  <w:r w:rsidRPr="00414DAA">
                    <w:rPr>
                      <w:rFonts w:eastAsiaTheme="minorHAnsi"/>
                      <w:sz w:val="22"/>
                      <w:szCs w:val="22"/>
                    </w:rPr>
                    <w:t>175,6</w:t>
                  </w:r>
                </w:p>
              </w:tc>
              <w:tc>
                <w:tcPr>
                  <w:tcW w:w="1276" w:type="dxa"/>
                </w:tcPr>
                <w:p w14:paraId="6FFF6C18" w14:textId="77777777" w:rsidR="00EF6351" w:rsidRPr="00414DAA" w:rsidRDefault="00EF6351" w:rsidP="00EF6351">
                  <w:pPr>
                    <w:jc w:val="center"/>
                    <w:rPr>
                      <w:rFonts w:eastAsiaTheme="minorHAnsi"/>
                      <w:sz w:val="22"/>
                      <w:szCs w:val="22"/>
                    </w:rPr>
                  </w:pPr>
                  <w:r w:rsidRPr="00414DAA">
                    <w:rPr>
                      <w:rFonts w:eastAsiaTheme="minorHAnsi"/>
                      <w:sz w:val="22"/>
                      <w:szCs w:val="22"/>
                    </w:rPr>
                    <w:t>2 182</w:t>
                  </w:r>
                </w:p>
              </w:tc>
              <w:tc>
                <w:tcPr>
                  <w:tcW w:w="992" w:type="dxa"/>
                </w:tcPr>
                <w:p w14:paraId="34E2C629" w14:textId="77777777" w:rsidR="00EF6351" w:rsidRPr="00414DAA" w:rsidRDefault="00EF6351" w:rsidP="00EF6351">
                  <w:pPr>
                    <w:jc w:val="center"/>
                    <w:rPr>
                      <w:rFonts w:eastAsiaTheme="minorHAnsi"/>
                      <w:sz w:val="22"/>
                      <w:szCs w:val="22"/>
                    </w:rPr>
                  </w:pPr>
                  <w:r w:rsidRPr="00414DAA">
                    <w:rPr>
                      <w:rFonts w:eastAsiaTheme="minorHAnsi"/>
                      <w:sz w:val="22"/>
                      <w:szCs w:val="22"/>
                    </w:rPr>
                    <w:t>8,5</w:t>
                  </w:r>
                </w:p>
              </w:tc>
              <w:tc>
                <w:tcPr>
                  <w:tcW w:w="1276" w:type="dxa"/>
                </w:tcPr>
                <w:p w14:paraId="7AD8ED08" w14:textId="77777777" w:rsidR="00EF6351" w:rsidRPr="00414DAA" w:rsidRDefault="00EF6351" w:rsidP="00EF6351">
                  <w:pPr>
                    <w:jc w:val="center"/>
                    <w:rPr>
                      <w:rFonts w:eastAsiaTheme="minorHAnsi"/>
                      <w:sz w:val="22"/>
                      <w:szCs w:val="22"/>
                    </w:rPr>
                  </w:pPr>
                  <w:r w:rsidRPr="00414DAA">
                    <w:rPr>
                      <w:rFonts w:eastAsiaTheme="minorHAnsi"/>
                      <w:sz w:val="22"/>
                      <w:szCs w:val="22"/>
                    </w:rPr>
                    <w:t>1 016,5</w:t>
                  </w:r>
                </w:p>
              </w:tc>
            </w:tr>
            <w:tr w:rsidR="00EF6351" w:rsidRPr="00414DAA" w14:paraId="07B7A17E" w14:textId="77777777" w:rsidTr="00857AD2">
              <w:tc>
                <w:tcPr>
                  <w:tcW w:w="1896" w:type="dxa"/>
                </w:tcPr>
                <w:p w14:paraId="764AE031" w14:textId="77777777" w:rsidR="00EF6351" w:rsidRPr="00414DAA" w:rsidRDefault="00EF6351" w:rsidP="00EF6351">
                  <w:pPr>
                    <w:rPr>
                      <w:rFonts w:eastAsiaTheme="minorHAnsi"/>
                      <w:sz w:val="22"/>
                      <w:szCs w:val="22"/>
                    </w:rPr>
                  </w:pPr>
                  <w:r w:rsidRPr="00414DAA">
                    <w:rPr>
                      <w:rFonts w:eastAsiaTheme="minorHAnsi"/>
                      <w:sz w:val="22"/>
                      <w:szCs w:val="22"/>
                    </w:rPr>
                    <w:t>Šiaulių m. sav.</w:t>
                  </w:r>
                </w:p>
              </w:tc>
              <w:tc>
                <w:tcPr>
                  <w:tcW w:w="1076" w:type="dxa"/>
                </w:tcPr>
                <w:p w14:paraId="3187BBE7" w14:textId="77777777" w:rsidR="00EF6351" w:rsidRPr="00414DAA" w:rsidRDefault="00EF6351" w:rsidP="00685EAD">
                  <w:pPr>
                    <w:jc w:val="center"/>
                    <w:rPr>
                      <w:rFonts w:eastAsiaTheme="minorHAnsi"/>
                      <w:sz w:val="22"/>
                      <w:szCs w:val="22"/>
                    </w:rPr>
                  </w:pPr>
                  <w:r w:rsidRPr="00414DAA">
                    <w:rPr>
                      <w:rFonts w:eastAsiaTheme="minorHAnsi"/>
                      <w:sz w:val="22"/>
                      <w:szCs w:val="22"/>
                    </w:rPr>
                    <w:t xml:space="preserve">4 </w:t>
                  </w:r>
                  <w:r w:rsidR="00685EAD">
                    <w:rPr>
                      <w:rFonts w:eastAsiaTheme="minorHAnsi"/>
                      <w:sz w:val="22"/>
                      <w:szCs w:val="22"/>
                    </w:rPr>
                    <w:t>662</w:t>
                  </w:r>
                </w:p>
              </w:tc>
              <w:tc>
                <w:tcPr>
                  <w:tcW w:w="1050" w:type="dxa"/>
                </w:tcPr>
                <w:p w14:paraId="3F404963" w14:textId="77777777" w:rsidR="00EF6351" w:rsidRPr="00414DAA" w:rsidRDefault="00EF6351" w:rsidP="00EF6351">
                  <w:pPr>
                    <w:jc w:val="center"/>
                    <w:rPr>
                      <w:rFonts w:eastAsiaTheme="minorHAnsi"/>
                      <w:sz w:val="22"/>
                      <w:szCs w:val="22"/>
                    </w:rPr>
                  </w:pPr>
                  <w:r w:rsidRPr="00414DAA">
                    <w:rPr>
                      <w:rFonts w:eastAsiaTheme="minorHAnsi"/>
                      <w:sz w:val="22"/>
                      <w:szCs w:val="22"/>
                    </w:rPr>
                    <w:t>62</w:t>
                  </w:r>
                </w:p>
              </w:tc>
              <w:tc>
                <w:tcPr>
                  <w:tcW w:w="1276" w:type="dxa"/>
                </w:tcPr>
                <w:p w14:paraId="204C24D9" w14:textId="77777777" w:rsidR="00EF6351" w:rsidRPr="00414DAA" w:rsidRDefault="00EF6351" w:rsidP="00EF6351">
                  <w:pPr>
                    <w:jc w:val="center"/>
                    <w:rPr>
                      <w:rFonts w:eastAsiaTheme="minorHAnsi"/>
                      <w:sz w:val="22"/>
                      <w:szCs w:val="22"/>
                    </w:rPr>
                  </w:pPr>
                  <w:r w:rsidRPr="00414DAA">
                    <w:rPr>
                      <w:rFonts w:eastAsiaTheme="minorHAnsi"/>
                      <w:sz w:val="22"/>
                      <w:szCs w:val="22"/>
                    </w:rPr>
                    <w:t>2,14</w:t>
                  </w:r>
                </w:p>
              </w:tc>
              <w:tc>
                <w:tcPr>
                  <w:tcW w:w="1275" w:type="dxa"/>
                </w:tcPr>
                <w:p w14:paraId="242E500E" w14:textId="77777777" w:rsidR="00EF6351" w:rsidRPr="00414DAA" w:rsidRDefault="00EF6351" w:rsidP="00EF6351">
                  <w:pPr>
                    <w:jc w:val="center"/>
                    <w:rPr>
                      <w:rFonts w:eastAsiaTheme="minorHAnsi"/>
                      <w:sz w:val="22"/>
                      <w:szCs w:val="22"/>
                    </w:rPr>
                  </w:pPr>
                  <w:r w:rsidRPr="00414DAA">
                    <w:rPr>
                      <w:rFonts w:eastAsiaTheme="minorHAnsi"/>
                      <w:sz w:val="22"/>
                      <w:szCs w:val="22"/>
                    </w:rPr>
                    <w:t>339,7</w:t>
                  </w:r>
                </w:p>
              </w:tc>
              <w:tc>
                <w:tcPr>
                  <w:tcW w:w="1276" w:type="dxa"/>
                </w:tcPr>
                <w:p w14:paraId="1FC1FDE8" w14:textId="77777777" w:rsidR="00EF6351" w:rsidRPr="00414DAA" w:rsidRDefault="00EF6351" w:rsidP="00EF6351">
                  <w:pPr>
                    <w:jc w:val="center"/>
                    <w:rPr>
                      <w:rFonts w:eastAsiaTheme="minorHAnsi"/>
                      <w:sz w:val="22"/>
                      <w:szCs w:val="22"/>
                    </w:rPr>
                  </w:pPr>
                  <w:r w:rsidRPr="00414DAA">
                    <w:rPr>
                      <w:rFonts w:eastAsiaTheme="minorHAnsi"/>
                      <w:sz w:val="22"/>
                      <w:szCs w:val="22"/>
                    </w:rPr>
                    <w:t>3 202</w:t>
                  </w:r>
                </w:p>
              </w:tc>
              <w:tc>
                <w:tcPr>
                  <w:tcW w:w="1418" w:type="dxa"/>
                </w:tcPr>
                <w:p w14:paraId="7036786F" w14:textId="77777777" w:rsidR="00EF6351" w:rsidRPr="00414DAA" w:rsidRDefault="00EF6351" w:rsidP="00EF6351">
                  <w:pPr>
                    <w:jc w:val="center"/>
                    <w:rPr>
                      <w:rFonts w:eastAsiaTheme="minorHAnsi"/>
                      <w:sz w:val="22"/>
                      <w:szCs w:val="22"/>
                    </w:rPr>
                  </w:pPr>
                  <w:r w:rsidRPr="00414DAA">
                    <w:rPr>
                      <w:rFonts w:eastAsiaTheme="minorHAnsi"/>
                      <w:sz w:val="22"/>
                      <w:szCs w:val="22"/>
                    </w:rPr>
                    <w:t>316 352</w:t>
                  </w:r>
                </w:p>
              </w:tc>
              <w:tc>
                <w:tcPr>
                  <w:tcW w:w="1275" w:type="dxa"/>
                </w:tcPr>
                <w:p w14:paraId="74B71B47" w14:textId="77777777" w:rsidR="00EF6351" w:rsidRPr="00414DAA" w:rsidRDefault="00EF6351" w:rsidP="00EF6351">
                  <w:pPr>
                    <w:jc w:val="center"/>
                    <w:rPr>
                      <w:rFonts w:eastAsiaTheme="minorHAnsi"/>
                      <w:sz w:val="22"/>
                      <w:szCs w:val="22"/>
                    </w:rPr>
                  </w:pPr>
                  <w:r w:rsidRPr="00414DAA">
                    <w:rPr>
                      <w:rFonts w:eastAsiaTheme="minorHAnsi"/>
                      <w:sz w:val="22"/>
                      <w:szCs w:val="22"/>
                    </w:rPr>
                    <w:t>-</w:t>
                  </w:r>
                </w:p>
              </w:tc>
              <w:tc>
                <w:tcPr>
                  <w:tcW w:w="1276" w:type="dxa"/>
                </w:tcPr>
                <w:p w14:paraId="2F9E74CB" w14:textId="77777777" w:rsidR="00EF6351" w:rsidRPr="00414DAA" w:rsidRDefault="00EF6351" w:rsidP="00EF6351">
                  <w:pPr>
                    <w:jc w:val="center"/>
                    <w:rPr>
                      <w:rFonts w:eastAsiaTheme="minorHAnsi"/>
                      <w:sz w:val="22"/>
                      <w:szCs w:val="22"/>
                    </w:rPr>
                  </w:pPr>
                  <w:r w:rsidRPr="00414DAA">
                    <w:rPr>
                      <w:rFonts w:eastAsiaTheme="minorHAnsi"/>
                      <w:sz w:val="22"/>
                      <w:szCs w:val="22"/>
                    </w:rPr>
                    <w:t>4 492</w:t>
                  </w:r>
                </w:p>
              </w:tc>
              <w:tc>
                <w:tcPr>
                  <w:tcW w:w="992" w:type="dxa"/>
                </w:tcPr>
                <w:p w14:paraId="6CF36F47" w14:textId="77777777" w:rsidR="00EF6351" w:rsidRPr="00414DAA" w:rsidRDefault="00EF6351" w:rsidP="00EF6351">
                  <w:pPr>
                    <w:jc w:val="center"/>
                    <w:rPr>
                      <w:rFonts w:eastAsiaTheme="minorHAnsi"/>
                      <w:sz w:val="22"/>
                      <w:szCs w:val="22"/>
                    </w:rPr>
                  </w:pPr>
                  <w:r w:rsidRPr="00414DAA">
                    <w:rPr>
                      <w:rFonts w:eastAsiaTheme="minorHAnsi"/>
                      <w:sz w:val="22"/>
                      <w:szCs w:val="22"/>
                    </w:rPr>
                    <w:t>6,9</w:t>
                  </w:r>
                </w:p>
              </w:tc>
              <w:tc>
                <w:tcPr>
                  <w:tcW w:w="1276" w:type="dxa"/>
                </w:tcPr>
                <w:p w14:paraId="5200E756" w14:textId="77777777" w:rsidR="00EF6351" w:rsidRPr="00414DAA" w:rsidRDefault="00EF6351" w:rsidP="00EF6351">
                  <w:pPr>
                    <w:jc w:val="center"/>
                    <w:rPr>
                      <w:rFonts w:eastAsiaTheme="minorHAnsi"/>
                      <w:sz w:val="22"/>
                      <w:szCs w:val="22"/>
                    </w:rPr>
                  </w:pPr>
                  <w:r w:rsidRPr="00414DAA">
                    <w:rPr>
                      <w:rFonts w:eastAsiaTheme="minorHAnsi"/>
                      <w:sz w:val="22"/>
                      <w:szCs w:val="22"/>
                    </w:rPr>
                    <w:t>1 109,7</w:t>
                  </w:r>
                </w:p>
              </w:tc>
            </w:tr>
            <w:tr w:rsidR="00EF6351" w:rsidRPr="00414DAA" w14:paraId="6AD0E18E" w14:textId="77777777" w:rsidTr="00857AD2">
              <w:trPr>
                <w:trHeight w:val="243"/>
              </w:trPr>
              <w:tc>
                <w:tcPr>
                  <w:tcW w:w="1896" w:type="dxa"/>
                </w:tcPr>
                <w:p w14:paraId="2ABB0AAF" w14:textId="77777777" w:rsidR="00EF6351" w:rsidRPr="00414DAA" w:rsidRDefault="00EF6351" w:rsidP="00857AD2">
                  <w:pPr>
                    <w:rPr>
                      <w:rFonts w:eastAsiaTheme="minorHAnsi"/>
                      <w:sz w:val="22"/>
                      <w:szCs w:val="22"/>
                    </w:rPr>
                  </w:pPr>
                  <w:r w:rsidRPr="00414DAA">
                    <w:rPr>
                      <w:rFonts w:eastAsiaTheme="minorHAnsi"/>
                      <w:sz w:val="22"/>
                      <w:szCs w:val="22"/>
                    </w:rPr>
                    <w:t xml:space="preserve">Šiaulių </w:t>
                  </w:r>
                  <w:r w:rsidR="00857AD2">
                    <w:rPr>
                      <w:rFonts w:eastAsiaTheme="minorHAnsi"/>
                      <w:sz w:val="22"/>
                      <w:szCs w:val="22"/>
                    </w:rPr>
                    <w:t>regiono FZ</w:t>
                  </w:r>
                </w:p>
              </w:tc>
              <w:tc>
                <w:tcPr>
                  <w:tcW w:w="1076" w:type="dxa"/>
                </w:tcPr>
                <w:p w14:paraId="64959FFB" w14:textId="77777777" w:rsidR="00EF6351" w:rsidRPr="00414DAA" w:rsidRDefault="00D17483" w:rsidP="00EF6351">
                  <w:pPr>
                    <w:jc w:val="center"/>
                    <w:rPr>
                      <w:rFonts w:eastAsiaTheme="minorHAnsi"/>
                      <w:sz w:val="22"/>
                      <w:szCs w:val="22"/>
                    </w:rPr>
                  </w:pPr>
                  <w:r>
                    <w:rPr>
                      <w:rFonts w:eastAsiaTheme="minorHAnsi"/>
                      <w:sz w:val="22"/>
                      <w:szCs w:val="22"/>
                    </w:rPr>
                    <w:t>9 023</w:t>
                  </w:r>
                </w:p>
              </w:tc>
              <w:tc>
                <w:tcPr>
                  <w:tcW w:w="1050" w:type="dxa"/>
                </w:tcPr>
                <w:p w14:paraId="5B275A2A" w14:textId="77777777" w:rsidR="00EF6351" w:rsidRPr="00414DAA" w:rsidRDefault="00EF6351" w:rsidP="00EF6351">
                  <w:pPr>
                    <w:jc w:val="center"/>
                    <w:rPr>
                      <w:rFonts w:eastAsiaTheme="minorHAnsi"/>
                      <w:sz w:val="22"/>
                      <w:szCs w:val="22"/>
                    </w:rPr>
                  </w:pPr>
                  <w:r w:rsidRPr="00414DAA">
                    <w:rPr>
                      <w:rFonts w:eastAsiaTheme="minorHAnsi"/>
                      <w:sz w:val="22"/>
                      <w:szCs w:val="22"/>
                    </w:rPr>
                    <w:t>45</w:t>
                  </w:r>
                </w:p>
              </w:tc>
              <w:tc>
                <w:tcPr>
                  <w:tcW w:w="1276" w:type="dxa"/>
                </w:tcPr>
                <w:p w14:paraId="0FBAF260" w14:textId="77777777" w:rsidR="00EF6351" w:rsidRPr="00414DAA" w:rsidRDefault="00EF6351" w:rsidP="00EF6351">
                  <w:pPr>
                    <w:jc w:val="center"/>
                    <w:rPr>
                      <w:rFonts w:eastAsiaTheme="minorHAnsi"/>
                      <w:sz w:val="22"/>
                      <w:szCs w:val="22"/>
                    </w:rPr>
                  </w:pPr>
                  <w:r w:rsidRPr="00414DAA">
                    <w:rPr>
                      <w:rFonts w:eastAsiaTheme="minorHAnsi"/>
                      <w:sz w:val="22"/>
                      <w:szCs w:val="22"/>
                    </w:rPr>
                    <w:t>1,56</w:t>
                  </w:r>
                </w:p>
              </w:tc>
              <w:tc>
                <w:tcPr>
                  <w:tcW w:w="1275" w:type="dxa"/>
                </w:tcPr>
                <w:p w14:paraId="11F0FCAF" w14:textId="77777777" w:rsidR="00EF6351" w:rsidRPr="00414DAA" w:rsidRDefault="00EF6351" w:rsidP="00EF6351">
                  <w:pPr>
                    <w:jc w:val="center"/>
                    <w:rPr>
                      <w:rFonts w:eastAsiaTheme="minorHAnsi"/>
                      <w:sz w:val="22"/>
                      <w:szCs w:val="22"/>
                    </w:rPr>
                  </w:pPr>
                  <w:r w:rsidRPr="00414DAA">
                    <w:rPr>
                      <w:rFonts w:eastAsiaTheme="minorHAnsi"/>
                      <w:sz w:val="22"/>
                      <w:szCs w:val="22"/>
                    </w:rPr>
                    <w:t>557,1</w:t>
                  </w:r>
                  <w:r>
                    <w:rPr>
                      <w:rFonts w:eastAsiaTheme="minorHAnsi"/>
                      <w:sz w:val="22"/>
                      <w:szCs w:val="22"/>
                    </w:rPr>
                    <w:t>9</w:t>
                  </w:r>
                </w:p>
              </w:tc>
              <w:tc>
                <w:tcPr>
                  <w:tcW w:w="1276" w:type="dxa"/>
                </w:tcPr>
                <w:p w14:paraId="651A74B4" w14:textId="77777777" w:rsidR="00EF6351" w:rsidRPr="00414DAA" w:rsidRDefault="00EF6351" w:rsidP="00EF6351">
                  <w:pPr>
                    <w:jc w:val="center"/>
                    <w:rPr>
                      <w:rFonts w:eastAsiaTheme="minorHAnsi"/>
                      <w:sz w:val="22"/>
                      <w:szCs w:val="22"/>
                    </w:rPr>
                  </w:pPr>
                  <w:r w:rsidRPr="00414DAA">
                    <w:rPr>
                      <w:rFonts w:eastAsiaTheme="minorHAnsi"/>
                      <w:sz w:val="22"/>
                      <w:szCs w:val="22"/>
                    </w:rPr>
                    <w:t>2 110</w:t>
                  </w:r>
                </w:p>
              </w:tc>
              <w:tc>
                <w:tcPr>
                  <w:tcW w:w="1418" w:type="dxa"/>
                </w:tcPr>
                <w:p w14:paraId="42FC00E5" w14:textId="77777777" w:rsidR="00EF6351" w:rsidRPr="00414DAA" w:rsidRDefault="00EF6351" w:rsidP="00EF6351">
                  <w:pPr>
                    <w:jc w:val="center"/>
                    <w:rPr>
                      <w:rFonts w:eastAsiaTheme="minorHAnsi"/>
                      <w:sz w:val="22"/>
                      <w:szCs w:val="22"/>
                    </w:rPr>
                  </w:pPr>
                  <w:r w:rsidRPr="00414DAA">
                    <w:rPr>
                      <w:rFonts w:eastAsiaTheme="minorHAnsi"/>
                      <w:sz w:val="22"/>
                      <w:szCs w:val="22"/>
                    </w:rPr>
                    <w:t>609 857</w:t>
                  </w:r>
                </w:p>
              </w:tc>
              <w:tc>
                <w:tcPr>
                  <w:tcW w:w="1275" w:type="dxa"/>
                </w:tcPr>
                <w:p w14:paraId="58BB336C" w14:textId="77777777" w:rsidR="00EF6351" w:rsidRPr="00414DAA" w:rsidRDefault="00EF6351" w:rsidP="00EF6351">
                  <w:pPr>
                    <w:jc w:val="center"/>
                    <w:rPr>
                      <w:rFonts w:eastAsiaTheme="minorHAnsi"/>
                      <w:sz w:val="22"/>
                      <w:szCs w:val="22"/>
                    </w:rPr>
                  </w:pPr>
                  <w:r w:rsidRPr="00414DAA">
                    <w:rPr>
                      <w:rFonts w:eastAsiaTheme="minorHAnsi"/>
                      <w:sz w:val="22"/>
                      <w:szCs w:val="22"/>
                    </w:rPr>
                    <w:t>915,3</w:t>
                  </w:r>
                </w:p>
              </w:tc>
              <w:tc>
                <w:tcPr>
                  <w:tcW w:w="1276" w:type="dxa"/>
                </w:tcPr>
                <w:p w14:paraId="20B09519" w14:textId="77777777" w:rsidR="00EF6351" w:rsidRPr="00414DAA" w:rsidRDefault="00EF6351" w:rsidP="00EF6351">
                  <w:pPr>
                    <w:jc w:val="center"/>
                    <w:rPr>
                      <w:rFonts w:eastAsiaTheme="minorHAnsi"/>
                      <w:sz w:val="22"/>
                      <w:szCs w:val="22"/>
                    </w:rPr>
                  </w:pPr>
                  <w:r w:rsidRPr="00414DAA">
                    <w:rPr>
                      <w:rFonts w:eastAsiaTheme="minorHAnsi"/>
                      <w:sz w:val="22"/>
                      <w:szCs w:val="22"/>
                    </w:rPr>
                    <w:t>13 472</w:t>
                  </w:r>
                </w:p>
              </w:tc>
              <w:tc>
                <w:tcPr>
                  <w:tcW w:w="992" w:type="dxa"/>
                </w:tcPr>
                <w:p w14:paraId="315491E9" w14:textId="77777777" w:rsidR="00EF6351" w:rsidRPr="00414DAA" w:rsidRDefault="00EF6351" w:rsidP="00EF6351">
                  <w:pPr>
                    <w:jc w:val="center"/>
                    <w:rPr>
                      <w:rFonts w:eastAsiaTheme="minorHAnsi"/>
                      <w:sz w:val="22"/>
                      <w:szCs w:val="22"/>
                    </w:rPr>
                  </w:pPr>
                  <w:r w:rsidRPr="00414DAA">
                    <w:rPr>
                      <w:rFonts w:eastAsiaTheme="minorHAnsi"/>
                      <w:sz w:val="22"/>
                      <w:szCs w:val="22"/>
                    </w:rPr>
                    <w:t>8,3</w:t>
                  </w:r>
                </w:p>
              </w:tc>
              <w:tc>
                <w:tcPr>
                  <w:tcW w:w="1276" w:type="dxa"/>
                </w:tcPr>
                <w:p w14:paraId="146E6978" w14:textId="77777777" w:rsidR="00EF6351" w:rsidRPr="00414DAA" w:rsidRDefault="00EF6351" w:rsidP="00EF6351">
                  <w:pPr>
                    <w:jc w:val="center"/>
                    <w:rPr>
                      <w:rFonts w:eastAsiaTheme="minorHAnsi"/>
                      <w:sz w:val="22"/>
                      <w:szCs w:val="22"/>
                    </w:rPr>
                  </w:pPr>
                  <w:r w:rsidRPr="00414DAA">
                    <w:rPr>
                      <w:rFonts w:eastAsiaTheme="minorHAnsi"/>
                      <w:sz w:val="22"/>
                      <w:szCs w:val="22"/>
                    </w:rPr>
                    <w:t>1 091,3</w:t>
                  </w:r>
                </w:p>
              </w:tc>
            </w:tr>
            <w:tr w:rsidR="00EF6351" w:rsidRPr="00414DAA" w14:paraId="4D14F314" w14:textId="77777777" w:rsidTr="00857AD2">
              <w:trPr>
                <w:trHeight w:val="309"/>
              </w:trPr>
              <w:tc>
                <w:tcPr>
                  <w:tcW w:w="1896" w:type="dxa"/>
                </w:tcPr>
                <w:p w14:paraId="6A69F0EE" w14:textId="77777777" w:rsidR="00EF6351" w:rsidRPr="00414DAA" w:rsidRDefault="00EF6351" w:rsidP="00EF6351">
                  <w:pPr>
                    <w:rPr>
                      <w:rFonts w:eastAsiaTheme="minorHAnsi"/>
                      <w:sz w:val="22"/>
                      <w:szCs w:val="22"/>
                    </w:rPr>
                  </w:pPr>
                  <w:r w:rsidRPr="00414DAA">
                    <w:rPr>
                      <w:rFonts w:eastAsiaTheme="minorHAnsi"/>
                      <w:sz w:val="22"/>
                      <w:szCs w:val="22"/>
                    </w:rPr>
                    <w:t xml:space="preserve">Lietuvos </w:t>
                  </w:r>
                  <w:proofErr w:type="spellStart"/>
                  <w:r w:rsidRPr="00414DAA">
                    <w:rPr>
                      <w:rFonts w:eastAsiaTheme="minorHAnsi"/>
                      <w:sz w:val="22"/>
                      <w:szCs w:val="22"/>
                    </w:rPr>
                    <w:t>Resp</w:t>
                  </w:r>
                  <w:proofErr w:type="spellEnd"/>
                  <w:r w:rsidRPr="00414DAA">
                    <w:rPr>
                      <w:rFonts w:eastAsiaTheme="minorHAnsi"/>
                      <w:sz w:val="22"/>
                      <w:szCs w:val="22"/>
                    </w:rPr>
                    <w:t>.</w:t>
                  </w:r>
                </w:p>
              </w:tc>
              <w:tc>
                <w:tcPr>
                  <w:tcW w:w="1076" w:type="dxa"/>
                </w:tcPr>
                <w:p w14:paraId="7D4CCD79" w14:textId="77777777" w:rsidR="00EF6351" w:rsidRPr="00414DAA" w:rsidRDefault="00EF6351" w:rsidP="00D17483">
                  <w:pPr>
                    <w:jc w:val="center"/>
                    <w:rPr>
                      <w:rFonts w:eastAsiaTheme="minorHAnsi"/>
                      <w:sz w:val="22"/>
                      <w:szCs w:val="22"/>
                    </w:rPr>
                  </w:pPr>
                  <w:r w:rsidRPr="00414DAA">
                    <w:rPr>
                      <w:rFonts w:eastAsiaTheme="minorHAnsi"/>
                      <w:sz w:val="22"/>
                      <w:szCs w:val="22"/>
                    </w:rPr>
                    <w:t>1</w:t>
                  </w:r>
                  <w:r w:rsidR="00D17483">
                    <w:rPr>
                      <w:rFonts w:eastAsiaTheme="minorHAnsi"/>
                      <w:sz w:val="22"/>
                      <w:szCs w:val="22"/>
                    </w:rPr>
                    <w:t>4</w:t>
                  </w:r>
                  <w:r w:rsidRPr="00414DAA">
                    <w:rPr>
                      <w:rFonts w:eastAsiaTheme="minorHAnsi"/>
                      <w:sz w:val="22"/>
                      <w:szCs w:val="22"/>
                    </w:rPr>
                    <w:t xml:space="preserve">2 </w:t>
                  </w:r>
                  <w:r w:rsidR="00D17483">
                    <w:rPr>
                      <w:rFonts w:eastAsiaTheme="minorHAnsi"/>
                      <w:sz w:val="22"/>
                      <w:szCs w:val="22"/>
                    </w:rPr>
                    <w:t>954</w:t>
                  </w:r>
                </w:p>
              </w:tc>
              <w:tc>
                <w:tcPr>
                  <w:tcW w:w="1050" w:type="dxa"/>
                </w:tcPr>
                <w:p w14:paraId="06739432" w14:textId="77777777" w:rsidR="00EF6351" w:rsidRPr="00414DAA" w:rsidRDefault="00EF6351" w:rsidP="00EF6351">
                  <w:pPr>
                    <w:jc w:val="center"/>
                    <w:rPr>
                      <w:rFonts w:eastAsiaTheme="minorHAnsi"/>
                      <w:sz w:val="22"/>
                      <w:szCs w:val="22"/>
                    </w:rPr>
                  </w:pPr>
                </w:p>
              </w:tc>
              <w:tc>
                <w:tcPr>
                  <w:tcW w:w="1276" w:type="dxa"/>
                </w:tcPr>
                <w:p w14:paraId="1B08F1BF" w14:textId="77777777" w:rsidR="00EF6351" w:rsidRPr="00414DAA" w:rsidRDefault="00EF6351" w:rsidP="00EF6351">
                  <w:pPr>
                    <w:jc w:val="center"/>
                    <w:rPr>
                      <w:rFonts w:eastAsiaTheme="minorHAnsi"/>
                      <w:sz w:val="22"/>
                      <w:szCs w:val="22"/>
                    </w:rPr>
                  </w:pPr>
                </w:p>
              </w:tc>
              <w:tc>
                <w:tcPr>
                  <w:tcW w:w="1275" w:type="dxa"/>
                </w:tcPr>
                <w:p w14:paraId="412EECFA" w14:textId="77777777" w:rsidR="00EF6351" w:rsidRPr="00414DAA" w:rsidRDefault="00EF6351" w:rsidP="00EF6351">
                  <w:pPr>
                    <w:jc w:val="center"/>
                    <w:rPr>
                      <w:rFonts w:eastAsiaTheme="minorHAnsi"/>
                      <w:sz w:val="22"/>
                      <w:szCs w:val="22"/>
                    </w:rPr>
                  </w:pPr>
                  <w:r w:rsidRPr="00414DAA">
                    <w:rPr>
                      <w:rFonts w:eastAsiaTheme="minorHAnsi"/>
                      <w:sz w:val="22"/>
                      <w:szCs w:val="22"/>
                    </w:rPr>
                    <w:t>29 900</w:t>
                  </w:r>
                </w:p>
              </w:tc>
              <w:tc>
                <w:tcPr>
                  <w:tcW w:w="1276" w:type="dxa"/>
                </w:tcPr>
                <w:p w14:paraId="4045FC53" w14:textId="77777777" w:rsidR="00EF6351" w:rsidRPr="00414DAA" w:rsidRDefault="00EF6351" w:rsidP="00EF6351">
                  <w:pPr>
                    <w:jc w:val="center"/>
                    <w:rPr>
                      <w:rFonts w:eastAsiaTheme="minorHAnsi"/>
                      <w:sz w:val="22"/>
                      <w:szCs w:val="22"/>
                    </w:rPr>
                  </w:pPr>
                  <w:r w:rsidRPr="00414DAA">
                    <w:rPr>
                      <w:rFonts w:eastAsiaTheme="minorHAnsi"/>
                      <w:sz w:val="22"/>
                      <w:szCs w:val="22"/>
                    </w:rPr>
                    <w:t xml:space="preserve">10 </w:t>
                  </w:r>
                  <w:r>
                    <w:rPr>
                      <w:rFonts w:eastAsiaTheme="minorHAnsi"/>
                      <w:sz w:val="22"/>
                      <w:szCs w:val="22"/>
                    </w:rPr>
                    <w:t>454</w:t>
                  </w:r>
                </w:p>
              </w:tc>
              <w:tc>
                <w:tcPr>
                  <w:tcW w:w="1418" w:type="dxa"/>
                </w:tcPr>
                <w:p w14:paraId="57EDDD42" w14:textId="77777777" w:rsidR="00EF6351" w:rsidRPr="00414DAA" w:rsidRDefault="00EF6351" w:rsidP="00EF6351">
                  <w:pPr>
                    <w:jc w:val="center"/>
                    <w:rPr>
                      <w:rFonts w:eastAsiaTheme="minorHAnsi"/>
                      <w:sz w:val="22"/>
                      <w:szCs w:val="22"/>
                    </w:rPr>
                  </w:pPr>
                  <w:r w:rsidRPr="00414DAA">
                    <w:rPr>
                      <w:rFonts w:eastAsiaTheme="minorHAnsi"/>
                      <w:sz w:val="22"/>
                      <w:szCs w:val="22"/>
                    </w:rPr>
                    <w:t>12 438 841</w:t>
                  </w:r>
                </w:p>
              </w:tc>
              <w:tc>
                <w:tcPr>
                  <w:tcW w:w="1275" w:type="dxa"/>
                </w:tcPr>
                <w:p w14:paraId="5B4E1666" w14:textId="77777777" w:rsidR="00EF6351" w:rsidRPr="00414DAA" w:rsidRDefault="00EF6351" w:rsidP="00EF6351">
                  <w:pPr>
                    <w:jc w:val="center"/>
                    <w:rPr>
                      <w:rFonts w:eastAsiaTheme="minorHAnsi"/>
                      <w:sz w:val="22"/>
                      <w:szCs w:val="22"/>
                    </w:rPr>
                  </w:pPr>
                  <w:r w:rsidRPr="00414DAA">
                    <w:rPr>
                      <w:rFonts w:eastAsiaTheme="minorHAnsi"/>
                      <w:sz w:val="22"/>
                      <w:szCs w:val="22"/>
                    </w:rPr>
                    <w:t>4 </w:t>
                  </w:r>
                  <w:r>
                    <w:rPr>
                      <w:rFonts w:eastAsiaTheme="minorHAnsi"/>
                      <w:sz w:val="22"/>
                      <w:szCs w:val="22"/>
                    </w:rPr>
                    <w:t>578</w:t>
                  </w:r>
                </w:p>
              </w:tc>
              <w:tc>
                <w:tcPr>
                  <w:tcW w:w="1276" w:type="dxa"/>
                </w:tcPr>
                <w:p w14:paraId="5DBE36B2" w14:textId="77777777" w:rsidR="00EF6351" w:rsidRPr="00414DAA" w:rsidRDefault="00EF6351" w:rsidP="00EF6351">
                  <w:pPr>
                    <w:jc w:val="center"/>
                    <w:rPr>
                      <w:rFonts w:eastAsiaTheme="minorHAnsi"/>
                      <w:sz w:val="22"/>
                      <w:szCs w:val="22"/>
                    </w:rPr>
                  </w:pPr>
                  <w:r w:rsidRPr="00414DAA">
                    <w:rPr>
                      <w:rFonts w:eastAsiaTheme="minorHAnsi"/>
                      <w:sz w:val="22"/>
                      <w:szCs w:val="22"/>
                    </w:rPr>
                    <w:t>152 800</w:t>
                  </w:r>
                </w:p>
              </w:tc>
              <w:tc>
                <w:tcPr>
                  <w:tcW w:w="992" w:type="dxa"/>
                </w:tcPr>
                <w:p w14:paraId="65453D3A" w14:textId="77777777" w:rsidR="00EF6351" w:rsidRPr="00414DAA" w:rsidRDefault="00EF6351" w:rsidP="00EF6351">
                  <w:pPr>
                    <w:jc w:val="center"/>
                    <w:rPr>
                      <w:rFonts w:eastAsiaTheme="minorHAnsi"/>
                      <w:sz w:val="22"/>
                      <w:szCs w:val="22"/>
                    </w:rPr>
                  </w:pPr>
                  <w:r w:rsidRPr="00414DAA">
                    <w:rPr>
                      <w:rFonts w:eastAsiaTheme="minorHAnsi"/>
                      <w:sz w:val="22"/>
                      <w:szCs w:val="22"/>
                    </w:rPr>
                    <w:t>8,6</w:t>
                  </w:r>
                </w:p>
              </w:tc>
              <w:tc>
                <w:tcPr>
                  <w:tcW w:w="1276" w:type="dxa"/>
                </w:tcPr>
                <w:p w14:paraId="2C4ACFDC" w14:textId="77777777" w:rsidR="00EF6351" w:rsidRPr="00414DAA" w:rsidRDefault="00EF6351" w:rsidP="00EF6351">
                  <w:pPr>
                    <w:jc w:val="center"/>
                    <w:rPr>
                      <w:rFonts w:eastAsiaTheme="minorHAnsi"/>
                      <w:sz w:val="22"/>
                      <w:szCs w:val="22"/>
                    </w:rPr>
                  </w:pPr>
                  <w:r w:rsidRPr="00414DAA">
                    <w:rPr>
                      <w:rFonts w:eastAsiaTheme="minorHAnsi"/>
                      <w:sz w:val="22"/>
                      <w:szCs w:val="22"/>
                    </w:rPr>
                    <w:t>1 251,5</w:t>
                  </w:r>
                </w:p>
              </w:tc>
            </w:tr>
          </w:tbl>
          <w:p w14:paraId="37BE1D09" w14:textId="77777777" w:rsidR="00EF6351" w:rsidRPr="005B0988" w:rsidRDefault="00EF6351" w:rsidP="00EF6351">
            <w:pPr>
              <w:rPr>
                <w:rFonts w:eastAsiaTheme="minorHAnsi"/>
                <w:sz w:val="8"/>
                <w:szCs w:val="8"/>
              </w:rPr>
            </w:pPr>
          </w:p>
          <w:p w14:paraId="136CA2C9" w14:textId="77777777" w:rsidR="002E0485" w:rsidRDefault="00620F52" w:rsidP="002E0485">
            <w:pPr>
              <w:suppressAutoHyphens/>
              <w:ind w:firstLine="341"/>
              <w:jc w:val="both"/>
              <w:rPr>
                <w:lang w:eastAsia="lt-LT"/>
              </w:rPr>
            </w:pPr>
            <w:r>
              <w:rPr>
                <w:i/>
                <w:u w:val="single"/>
                <w:lang w:eastAsia="lt-LT"/>
              </w:rPr>
              <w:t>2.2. Santykinai mažas šalies atžvilgiu regiono FZ s</w:t>
            </w:r>
            <w:r w:rsidRPr="00620F52">
              <w:rPr>
                <w:i/>
                <w:u w:val="single"/>
                <w:lang w:eastAsia="lt-LT"/>
              </w:rPr>
              <w:t>avivaldyb</w:t>
            </w:r>
            <w:r>
              <w:rPr>
                <w:i/>
                <w:u w:val="single"/>
                <w:lang w:eastAsia="lt-LT"/>
              </w:rPr>
              <w:t>ių</w:t>
            </w:r>
            <w:r w:rsidRPr="00620F52">
              <w:rPr>
                <w:i/>
                <w:u w:val="single"/>
                <w:lang w:eastAsia="lt-LT"/>
              </w:rPr>
              <w:t xml:space="preserve"> savarankiškai surenkamų pajamų santykis su valstybės dotacijomis</w:t>
            </w:r>
            <w:r>
              <w:rPr>
                <w:i/>
                <w:u w:val="single"/>
                <w:lang w:eastAsia="lt-LT"/>
              </w:rPr>
              <w:t>.</w:t>
            </w:r>
            <w:r>
              <w:rPr>
                <w:lang w:eastAsia="lt-LT"/>
              </w:rPr>
              <w:t xml:space="preserve"> L</w:t>
            </w:r>
            <w:r w:rsidR="002E0485" w:rsidRPr="007922F1">
              <w:rPr>
                <w:lang w:eastAsia="lt-LT"/>
              </w:rPr>
              <w:t>ietuvos laisvosios rinkos institut</w:t>
            </w:r>
            <w:r w:rsidR="002E0485">
              <w:rPr>
                <w:lang w:eastAsia="lt-LT"/>
              </w:rPr>
              <w:t>o</w:t>
            </w:r>
            <w:r w:rsidR="0016624B">
              <w:rPr>
                <w:lang w:eastAsia="lt-LT"/>
              </w:rPr>
              <w:t xml:space="preserve"> (toliau – LLRI)</w:t>
            </w:r>
            <w:r w:rsidR="002E0485" w:rsidRPr="007922F1">
              <w:rPr>
                <w:lang w:eastAsia="lt-LT"/>
              </w:rPr>
              <w:t xml:space="preserve"> </w:t>
            </w:r>
            <w:r w:rsidR="002E0485">
              <w:rPr>
                <w:lang w:eastAsia="lt-LT"/>
              </w:rPr>
              <w:t xml:space="preserve">paskelbtame </w:t>
            </w:r>
            <w:r w:rsidR="002E0485" w:rsidRPr="007922F1">
              <w:rPr>
                <w:lang w:eastAsia="lt-LT"/>
              </w:rPr>
              <w:t>202</w:t>
            </w:r>
            <w:r w:rsidR="002E0485">
              <w:rPr>
                <w:lang w:eastAsia="lt-LT"/>
              </w:rPr>
              <w:t>2 m.</w:t>
            </w:r>
            <w:r w:rsidR="002E0485" w:rsidRPr="007922F1">
              <w:rPr>
                <w:lang w:eastAsia="lt-LT"/>
              </w:rPr>
              <w:t xml:space="preserve"> </w:t>
            </w:r>
            <w:r w:rsidR="002E0485" w:rsidRPr="007922F1">
              <w:rPr>
                <w:i/>
                <w:lang w:eastAsia="lt-LT"/>
              </w:rPr>
              <w:t>Lietuvos savivaldybių indekse</w:t>
            </w:r>
            <w:r w:rsidR="002E0485">
              <w:rPr>
                <w:lang w:eastAsia="lt-LT"/>
              </w:rPr>
              <w:t>,</w:t>
            </w:r>
            <w:r w:rsidR="002E0485" w:rsidRPr="007922F1">
              <w:rPr>
                <w:lang w:eastAsia="lt-LT"/>
              </w:rPr>
              <w:t xml:space="preserve"> </w:t>
            </w:r>
            <w:r w:rsidR="002E0485">
              <w:rPr>
                <w:lang w:eastAsia="lt-LT"/>
              </w:rPr>
              <w:t>kuriame akcentuotas</w:t>
            </w:r>
            <w:r w:rsidR="002E0485" w:rsidRPr="007922F1">
              <w:rPr>
                <w:lang w:eastAsia="lt-LT"/>
              </w:rPr>
              <w:t xml:space="preserve"> savivaldybių finansinis tvarumas ir investicinė aplinka</w:t>
            </w:r>
            <w:r w:rsidR="002E0485">
              <w:rPr>
                <w:lang w:eastAsia="lt-LT"/>
              </w:rPr>
              <w:t xml:space="preserve">, visos Šiaulių regiono savivaldybės nepasižymėjo aukštais įvertinimais. Vilniaus miesto visus rodiklius apibendrinantis balas yra 76, Šiaulių miestas tarp 60 Lietuvos savivaldybių pasidalijo su Kauno rajonu 6-7 vietas: 62 balai. Likusių 6 regiono savivaldybių balai nesiekia 50. Ypač žemi Šiaulių regiono savivaldybių įvertinimai pagal rodiklį </w:t>
            </w:r>
            <w:r w:rsidR="002E0485" w:rsidRPr="00696D6D">
              <w:rPr>
                <w:i/>
                <w:lang w:eastAsia="lt-LT"/>
              </w:rPr>
              <w:t>Savivaldybės savarankiškai surenkamų pajamų santykis su valstybės dotacijomis 2021 m</w:t>
            </w:r>
            <w:r w:rsidR="002E0485" w:rsidRPr="00696D6D">
              <w:rPr>
                <w:lang w:eastAsia="lt-LT"/>
              </w:rPr>
              <w:t>.</w:t>
            </w:r>
            <w:r w:rsidR="002E0485">
              <w:rPr>
                <w:lang w:eastAsia="lt-LT"/>
              </w:rPr>
              <w:t xml:space="preserve"> Vilnius ir Neringa įvertinti 10 balų, Palanga – 7,5, Kaunas – 6,43, Klaipėda – 5,71 balo, o Šiauliai – tik 2,14 balo, Šiaulių regiono 6 rajonų savivaldybių įvertinimai pasiskirstė nuo 0,83 iki 2,71 balo</w:t>
            </w:r>
            <w:r w:rsidR="0016624B">
              <w:rPr>
                <w:lang w:eastAsia="lt-LT"/>
              </w:rPr>
              <w:t xml:space="preserve"> (žr. 3 lent.)</w:t>
            </w:r>
            <w:r w:rsidR="002E0485">
              <w:rPr>
                <w:lang w:eastAsia="lt-LT"/>
              </w:rPr>
              <w:t>.</w:t>
            </w:r>
            <w:r w:rsidR="0016624B">
              <w:rPr>
                <w:lang w:eastAsia="lt-LT"/>
              </w:rPr>
              <w:t xml:space="preserve"> LLRI tyrimas rodo</w:t>
            </w:r>
            <w:r w:rsidR="002E0485">
              <w:rPr>
                <w:lang w:eastAsia="lt-LT"/>
              </w:rPr>
              <w:t xml:space="preserve">, kad Šiaulių regiono </w:t>
            </w:r>
            <w:r w:rsidR="0016624B">
              <w:rPr>
                <w:lang w:eastAsia="lt-LT"/>
              </w:rPr>
              <w:t xml:space="preserve">FZ </w:t>
            </w:r>
            <w:r w:rsidR="002E0485">
              <w:rPr>
                <w:lang w:eastAsia="lt-LT"/>
              </w:rPr>
              <w:t xml:space="preserve">savivaldybės savarankiškai surenka pajamų santykinai nedaug, o santykinai daug gauna valstybės dotacijų, kaip ir dauguma Lietuvos savivaldybių.      </w:t>
            </w:r>
          </w:p>
          <w:p w14:paraId="49ADBB8E" w14:textId="77777777" w:rsidR="00EF6351" w:rsidRDefault="00556A66" w:rsidP="00EF6351">
            <w:pPr>
              <w:suppressAutoHyphens/>
              <w:ind w:firstLine="341"/>
              <w:jc w:val="both"/>
              <w:rPr>
                <w:lang w:eastAsia="lt-LT"/>
              </w:rPr>
            </w:pPr>
            <w:r w:rsidRPr="00556A66">
              <w:rPr>
                <w:i/>
                <w:u w:val="single"/>
                <w:lang w:eastAsia="lt-LT"/>
              </w:rPr>
              <w:t>2.3. S</w:t>
            </w:r>
            <w:r w:rsidR="009C6F68" w:rsidRPr="00556A66">
              <w:rPr>
                <w:i/>
                <w:u w:val="single"/>
                <w:lang w:eastAsia="lt-LT"/>
              </w:rPr>
              <w:t xml:space="preserve">antykinai </w:t>
            </w:r>
            <w:r w:rsidR="00187B73" w:rsidRPr="00556A66">
              <w:rPr>
                <w:i/>
                <w:u w:val="single"/>
                <w:lang w:eastAsia="lt-LT"/>
              </w:rPr>
              <w:t xml:space="preserve">labai </w:t>
            </w:r>
            <w:r w:rsidR="009C6F68" w:rsidRPr="00556A66">
              <w:rPr>
                <w:i/>
                <w:u w:val="single"/>
                <w:lang w:eastAsia="lt-LT"/>
              </w:rPr>
              <w:t>mažos t</w:t>
            </w:r>
            <w:r w:rsidR="00EF6351" w:rsidRPr="00556A66">
              <w:rPr>
                <w:i/>
                <w:u w:val="single"/>
                <w:lang w:eastAsia="lt-LT"/>
              </w:rPr>
              <w:t>iesioginės užsienio investicijos</w:t>
            </w:r>
            <w:r w:rsidRPr="00556A66">
              <w:rPr>
                <w:i/>
                <w:u w:val="single"/>
                <w:lang w:eastAsia="lt-LT"/>
              </w:rPr>
              <w:t xml:space="preserve"> (toliau – TUI) į regiono FZ ūkio subjektus</w:t>
            </w:r>
            <w:r w:rsidR="009C6F68" w:rsidRPr="0016624B">
              <w:rPr>
                <w:lang w:eastAsia="lt-LT"/>
              </w:rPr>
              <w:t>.</w:t>
            </w:r>
            <w:r w:rsidR="00EF6351">
              <w:rPr>
                <w:lang w:eastAsia="lt-LT"/>
              </w:rPr>
              <w:t xml:space="preserve"> 2022 m. Šiaulių regione</w:t>
            </w:r>
            <w:r w:rsidR="0016624B">
              <w:rPr>
                <w:lang w:eastAsia="lt-LT"/>
              </w:rPr>
              <w:t xml:space="preserve"> TUI</w:t>
            </w:r>
            <w:r w:rsidR="00EF6351">
              <w:rPr>
                <w:lang w:eastAsia="lt-LT"/>
              </w:rPr>
              <w:t xml:space="preserve"> sudarė tik 1,86 </w:t>
            </w:r>
            <w:r w:rsidR="00EF6351" w:rsidRPr="005B0988">
              <w:rPr>
                <w:lang w:eastAsia="lt-LT"/>
              </w:rPr>
              <w:t xml:space="preserve">% </w:t>
            </w:r>
            <w:r w:rsidR="00EF6351">
              <w:rPr>
                <w:lang w:eastAsia="lt-LT"/>
              </w:rPr>
              <w:t xml:space="preserve">Lietuvos TUI. Vilniaus apskrityje TUI siekė 73,5 </w:t>
            </w:r>
            <w:r w:rsidR="00EF6351" w:rsidRPr="005B0988">
              <w:rPr>
                <w:lang w:eastAsia="lt-LT"/>
              </w:rPr>
              <w:t xml:space="preserve">%, Kauno </w:t>
            </w:r>
            <w:r w:rsidR="00EF6351" w:rsidRPr="004E533F">
              <w:rPr>
                <w:lang w:eastAsia="lt-LT"/>
              </w:rPr>
              <w:t>apskrityje – 10,2 %, Klaipėdos apskrityje – 7,1 % Lietuvos TUI.</w:t>
            </w:r>
            <w:r w:rsidR="00EF6351">
              <w:rPr>
                <w:lang w:eastAsia="lt-LT"/>
              </w:rPr>
              <w:t xml:space="preserve"> Atitinkamai TUI 1 gyventojui dalis Šiaulių </w:t>
            </w:r>
            <w:r w:rsidR="0016624B">
              <w:rPr>
                <w:lang w:eastAsia="lt-LT"/>
              </w:rPr>
              <w:t>region</w:t>
            </w:r>
            <w:r w:rsidR="00EF6351">
              <w:rPr>
                <w:lang w:eastAsia="lt-LT"/>
              </w:rPr>
              <w:t xml:space="preserve">e </w:t>
            </w:r>
            <w:r w:rsidR="0016624B">
              <w:rPr>
                <w:lang w:eastAsia="lt-LT"/>
              </w:rPr>
              <w:t xml:space="preserve">2022 m. buvo </w:t>
            </w:r>
            <w:r w:rsidR="00EF6351">
              <w:rPr>
                <w:lang w:eastAsia="lt-LT"/>
              </w:rPr>
              <w:t>penkis kartus mažesnė nei Lietuvos vidurkis</w:t>
            </w:r>
            <w:r w:rsidR="0016624B">
              <w:rPr>
                <w:lang w:eastAsia="lt-LT"/>
              </w:rPr>
              <w:t xml:space="preserve"> (žr. 3 lent.)</w:t>
            </w:r>
            <w:r w:rsidR="00EF6351">
              <w:rPr>
                <w:lang w:eastAsia="lt-LT"/>
              </w:rPr>
              <w:t>. Didžiausios TUI Šiaulių regione teko stambiausioms užsienio kapitalo įmonėms Šiauliuose bei Akmenės ir Pakruojo rajonuose.</w:t>
            </w:r>
            <w:r>
              <w:rPr>
                <w:lang w:eastAsia="lt-LT"/>
              </w:rPr>
              <w:t xml:space="preserve"> </w:t>
            </w:r>
            <w:r w:rsidR="00EF6351">
              <w:rPr>
                <w:lang w:eastAsia="lt-LT"/>
              </w:rPr>
              <w:t xml:space="preserve">  </w:t>
            </w:r>
          </w:p>
          <w:p w14:paraId="29011BD1" w14:textId="77777777" w:rsidR="00EF6351" w:rsidRDefault="00556A66" w:rsidP="00EF6351">
            <w:pPr>
              <w:suppressAutoHyphens/>
              <w:ind w:firstLine="341"/>
              <w:jc w:val="both"/>
              <w:rPr>
                <w:lang w:eastAsia="lt-LT"/>
              </w:rPr>
            </w:pPr>
            <w:r w:rsidRPr="00556A66">
              <w:rPr>
                <w:i/>
                <w:u w:val="single"/>
                <w:lang w:eastAsia="lt-LT"/>
              </w:rPr>
              <w:t xml:space="preserve">2.4. </w:t>
            </w:r>
            <w:r w:rsidR="002E5A72" w:rsidRPr="00556A66">
              <w:rPr>
                <w:i/>
                <w:u w:val="single"/>
                <w:lang w:eastAsia="lt-LT"/>
              </w:rPr>
              <w:t xml:space="preserve">Santykinai nedidelės regiono FZ </w:t>
            </w:r>
            <w:r w:rsidR="00187B73" w:rsidRPr="00556A66">
              <w:rPr>
                <w:i/>
                <w:u w:val="single"/>
                <w:lang w:eastAsia="lt-LT"/>
              </w:rPr>
              <w:t>materialinės investicijos</w:t>
            </w:r>
            <w:r w:rsidR="00187B73">
              <w:rPr>
                <w:lang w:eastAsia="lt-LT"/>
              </w:rPr>
              <w:t>.</w:t>
            </w:r>
            <w:r w:rsidR="00187B73" w:rsidRPr="00187B73">
              <w:rPr>
                <w:lang w:eastAsia="lt-LT"/>
              </w:rPr>
              <w:t xml:space="preserve"> </w:t>
            </w:r>
            <w:r w:rsidR="00EF6351">
              <w:rPr>
                <w:lang w:eastAsia="lt-LT"/>
              </w:rPr>
              <w:t xml:space="preserve">2022 m. </w:t>
            </w:r>
            <w:r w:rsidR="00187B73">
              <w:rPr>
                <w:lang w:eastAsia="lt-LT"/>
              </w:rPr>
              <w:t>m</w:t>
            </w:r>
            <w:r w:rsidR="00187B73" w:rsidRPr="00187B73">
              <w:rPr>
                <w:lang w:eastAsia="lt-LT"/>
              </w:rPr>
              <w:t xml:space="preserve">aterialinės investicijos </w:t>
            </w:r>
            <w:r w:rsidR="00EF6351">
              <w:rPr>
                <w:lang w:eastAsia="lt-LT"/>
              </w:rPr>
              <w:t xml:space="preserve">Šiaulių </w:t>
            </w:r>
            <w:r w:rsidR="00187B73">
              <w:rPr>
                <w:lang w:eastAsia="lt-LT"/>
              </w:rPr>
              <w:t>region</w:t>
            </w:r>
            <w:r w:rsidR="00EF6351">
              <w:rPr>
                <w:lang w:eastAsia="lt-LT"/>
              </w:rPr>
              <w:t xml:space="preserve">e sudarė 4,9 </w:t>
            </w:r>
            <w:r w:rsidR="00EF6351" w:rsidRPr="005B0988">
              <w:rPr>
                <w:lang w:eastAsia="lt-LT"/>
              </w:rPr>
              <w:t xml:space="preserve">% </w:t>
            </w:r>
            <w:r w:rsidR="00EF6351">
              <w:rPr>
                <w:lang w:eastAsia="lt-LT"/>
              </w:rPr>
              <w:t xml:space="preserve">Lietuvos materialinių investicijų, 68,6 </w:t>
            </w:r>
            <w:r w:rsidR="00EF6351" w:rsidRPr="005B0988">
              <w:rPr>
                <w:lang w:eastAsia="lt-LT"/>
              </w:rPr>
              <w:t xml:space="preserve">% </w:t>
            </w:r>
            <w:r w:rsidR="00EF6351">
              <w:rPr>
                <w:lang w:eastAsia="lt-LT"/>
              </w:rPr>
              <w:t>šių investicijų apskrityje teko Šiaulių miesto ir rajono savivaldybėms.</w:t>
            </w:r>
            <w:r w:rsidR="003E7FC2">
              <w:rPr>
                <w:lang w:eastAsia="lt-LT"/>
              </w:rPr>
              <w:t xml:space="preserve"> </w:t>
            </w:r>
            <w:r w:rsidR="003E7FC2" w:rsidRPr="003E7FC2">
              <w:rPr>
                <w:lang w:eastAsia="lt-LT"/>
              </w:rPr>
              <w:t>Materialinės investicijos, tenkančios vienam gyventojui, Šiaulių regione 2022 m. sudarė 2 322 Eur (Lietuvoje</w:t>
            </w:r>
            <w:r w:rsidR="003E7FC2">
              <w:rPr>
                <w:lang w:eastAsia="lt-LT"/>
              </w:rPr>
              <w:t xml:space="preserve"> –</w:t>
            </w:r>
            <w:r w:rsidR="003E7FC2" w:rsidRPr="003E7FC2">
              <w:rPr>
                <w:lang w:eastAsia="lt-LT"/>
              </w:rPr>
              <w:t xml:space="preserve"> 4 393 Eur), o regiono viduje skyrėsi 3 kartus – nuo 1 070 Eur Kelmės r. sav</w:t>
            </w:r>
            <w:r w:rsidR="003E7FC2">
              <w:rPr>
                <w:lang w:eastAsia="lt-LT"/>
              </w:rPr>
              <w:t>ivaldybėje</w:t>
            </w:r>
            <w:r w:rsidR="003E7FC2" w:rsidRPr="003E7FC2">
              <w:rPr>
                <w:lang w:eastAsia="lt-LT"/>
              </w:rPr>
              <w:t xml:space="preserve"> iki 3 044 Eur Šiaulių m</w:t>
            </w:r>
            <w:r w:rsidR="003E7FC2">
              <w:rPr>
                <w:lang w:eastAsia="lt-LT"/>
              </w:rPr>
              <w:t>iesto</w:t>
            </w:r>
            <w:r w:rsidR="003E7FC2" w:rsidRPr="003E7FC2">
              <w:rPr>
                <w:lang w:eastAsia="lt-LT"/>
              </w:rPr>
              <w:t xml:space="preserve"> sav</w:t>
            </w:r>
            <w:r w:rsidR="003E7FC2">
              <w:rPr>
                <w:lang w:eastAsia="lt-LT"/>
              </w:rPr>
              <w:t>ivaldybėje</w:t>
            </w:r>
            <w:r w:rsidR="002E5A72">
              <w:rPr>
                <w:lang w:eastAsia="lt-LT"/>
              </w:rPr>
              <w:t xml:space="preserve"> (žr. 3 lent.)</w:t>
            </w:r>
            <w:r w:rsidR="003E7FC2" w:rsidRPr="003E7FC2">
              <w:rPr>
                <w:lang w:eastAsia="lt-LT"/>
              </w:rPr>
              <w:t>.</w:t>
            </w:r>
            <w:r w:rsidR="003E7FC2">
              <w:rPr>
                <w:lang w:eastAsia="lt-LT"/>
              </w:rPr>
              <w:t xml:space="preserve"> </w:t>
            </w:r>
            <w:r w:rsidR="00EF6351">
              <w:rPr>
                <w:lang w:eastAsia="lt-LT"/>
              </w:rPr>
              <w:t xml:space="preserve">Pagal materialines investicijas Šiaulių regionas ne taip stipriai kaip </w:t>
            </w:r>
            <w:r w:rsidR="002E5A72">
              <w:rPr>
                <w:lang w:eastAsia="lt-LT"/>
              </w:rPr>
              <w:t>pagal tiesiogines užsienio investicijas</w:t>
            </w:r>
            <w:r w:rsidR="00EF6351">
              <w:rPr>
                <w:lang w:eastAsia="lt-LT"/>
              </w:rPr>
              <w:t xml:space="preserve">, bet irgi žymiai atsilieka nuo Lietuvos vidurkio. </w:t>
            </w:r>
          </w:p>
          <w:p w14:paraId="2A94E39D" w14:textId="77777777" w:rsidR="00EF6351" w:rsidRPr="005B0988" w:rsidRDefault="00556A66" w:rsidP="00EF6351">
            <w:pPr>
              <w:suppressAutoHyphens/>
              <w:ind w:firstLine="341"/>
              <w:jc w:val="both"/>
              <w:rPr>
                <w:lang w:eastAsia="lt-LT"/>
              </w:rPr>
            </w:pPr>
            <w:r>
              <w:rPr>
                <w:i/>
                <w:u w:val="single"/>
                <w:lang w:eastAsia="lt-LT"/>
              </w:rPr>
              <w:t>2.5. Gausi žemės ūkio produkcija, tačiau parduodama žaliavų pavidalu.</w:t>
            </w:r>
            <w:r>
              <w:rPr>
                <w:lang w:eastAsia="lt-LT"/>
              </w:rPr>
              <w:t xml:space="preserve"> </w:t>
            </w:r>
            <w:r w:rsidR="00EF6351">
              <w:rPr>
                <w:lang w:eastAsia="lt-LT"/>
              </w:rPr>
              <w:t xml:space="preserve">2022 m. Šiaulių apskritis pagamino 20 </w:t>
            </w:r>
            <w:r w:rsidR="00EF6351" w:rsidRPr="005B0988">
              <w:rPr>
                <w:lang w:eastAsia="lt-LT"/>
              </w:rPr>
              <w:t xml:space="preserve">% Lietuvos </w:t>
            </w:r>
            <w:r w:rsidR="00EF6351" w:rsidRPr="000C6D67">
              <w:rPr>
                <w:lang w:eastAsia="lt-LT"/>
              </w:rPr>
              <w:t>žemės ūkio produkcijos</w:t>
            </w:r>
            <w:r w:rsidR="002E5A72">
              <w:rPr>
                <w:lang w:eastAsia="lt-LT"/>
              </w:rPr>
              <w:t xml:space="preserve"> (žr. 3 lent.)</w:t>
            </w:r>
            <w:r w:rsidR="00EF6351">
              <w:rPr>
                <w:lang w:eastAsia="lt-LT"/>
              </w:rPr>
              <w:t>, daugiausia – derlingose Pakruojo, Joniškio, Radviliškio ir Šiaulių r</w:t>
            </w:r>
            <w:r w:rsidR="009A04E6">
              <w:rPr>
                <w:lang w:eastAsia="lt-LT"/>
              </w:rPr>
              <w:t>. savivaldybi</w:t>
            </w:r>
            <w:r w:rsidR="00EF6351">
              <w:rPr>
                <w:lang w:eastAsia="lt-LT"/>
              </w:rPr>
              <w:t xml:space="preserve">ų </w:t>
            </w:r>
            <w:r w:rsidR="009A04E6">
              <w:rPr>
                <w:lang w:eastAsia="lt-LT"/>
              </w:rPr>
              <w:t>žemė</w:t>
            </w:r>
            <w:r w:rsidR="00EF6351">
              <w:rPr>
                <w:lang w:eastAsia="lt-LT"/>
              </w:rPr>
              <w:t>se. Tačiau regione neišvystyta</w:t>
            </w:r>
            <w:r w:rsidR="00DD14FB">
              <w:rPr>
                <w:lang w:eastAsia="lt-LT"/>
              </w:rPr>
              <w:t>s</w:t>
            </w:r>
            <w:r w:rsidR="00EF6351">
              <w:rPr>
                <w:lang w:eastAsia="lt-LT"/>
              </w:rPr>
              <w:t xml:space="preserve"> žemės ūkio produkcijos apdirb</w:t>
            </w:r>
            <w:r w:rsidR="00DD14FB">
              <w:rPr>
                <w:lang w:eastAsia="lt-LT"/>
              </w:rPr>
              <w:t>imas</w:t>
            </w:r>
            <w:r w:rsidR="00EF6351">
              <w:rPr>
                <w:lang w:eastAsia="lt-LT"/>
              </w:rPr>
              <w:t xml:space="preserve"> </w:t>
            </w:r>
            <w:r w:rsidR="00DD14FB">
              <w:rPr>
                <w:lang w:eastAsia="lt-LT"/>
              </w:rPr>
              <w:t xml:space="preserve">iki </w:t>
            </w:r>
            <w:r w:rsidR="004E191E">
              <w:rPr>
                <w:lang w:eastAsia="lt-LT"/>
              </w:rPr>
              <w:t>galutinių maistui skirtų produktų</w:t>
            </w:r>
            <w:r w:rsidR="00EF6351">
              <w:rPr>
                <w:lang w:eastAsia="lt-LT"/>
              </w:rPr>
              <w:t xml:space="preserve">, </w:t>
            </w:r>
            <w:r w:rsidR="004E191E">
              <w:rPr>
                <w:lang w:eastAsia="lt-LT"/>
              </w:rPr>
              <w:t xml:space="preserve">nes </w:t>
            </w:r>
            <w:r w:rsidR="00EF6351">
              <w:rPr>
                <w:lang w:eastAsia="lt-LT"/>
              </w:rPr>
              <w:t>smulk</w:t>
            </w:r>
            <w:r w:rsidR="001F063A">
              <w:rPr>
                <w:lang w:eastAsia="lt-LT"/>
              </w:rPr>
              <w:t>aus</w:t>
            </w:r>
            <w:r w:rsidR="00EF6351">
              <w:rPr>
                <w:lang w:eastAsia="lt-LT"/>
              </w:rPr>
              <w:t xml:space="preserve"> </w:t>
            </w:r>
            <w:r w:rsidR="00187B73">
              <w:rPr>
                <w:lang w:eastAsia="lt-LT"/>
              </w:rPr>
              <w:t>ir vidutini</w:t>
            </w:r>
            <w:r w:rsidR="001F063A">
              <w:rPr>
                <w:lang w:eastAsia="lt-LT"/>
              </w:rPr>
              <w:t>o</w:t>
            </w:r>
            <w:r w:rsidR="00187B73">
              <w:rPr>
                <w:lang w:eastAsia="lt-LT"/>
              </w:rPr>
              <w:t xml:space="preserve"> </w:t>
            </w:r>
            <w:r w:rsidR="00EF6351">
              <w:rPr>
                <w:lang w:eastAsia="lt-LT"/>
              </w:rPr>
              <w:t>versl</w:t>
            </w:r>
            <w:r w:rsidR="001F063A">
              <w:rPr>
                <w:lang w:eastAsia="lt-LT"/>
              </w:rPr>
              <w:t>o įmonės</w:t>
            </w:r>
            <w:r w:rsidR="00EF6351">
              <w:rPr>
                <w:lang w:eastAsia="lt-LT"/>
              </w:rPr>
              <w:t xml:space="preserve"> nepajėgia </w:t>
            </w:r>
            <w:r w:rsidR="00187B73">
              <w:rPr>
                <w:lang w:eastAsia="lt-LT"/>
              </w:rPr>
              <w:t xml:space="preserve">iš </w:t>
            </w:r>
            <w:r w:rsidR="004E191E">
              <w:rPr>
                <w:lang w:eastAsia="lt-LT"/>
              </w:rPr>
              <w:t>žemės ūkio</w:t>
            </w:r>
            <w:r w:rsidR="00EF6351">
              <w:rPr>
                <w:lang w:eastAsia="lt-LT"/>
              </w:rPr>
              <w:t xml:space="preserve"> produkcijos</w:t>
            </w:r>
            <w:r w:rsidR="00187B73">
              <w:rPr>
                <w:lang w:eastAsia="lt-LT"/>
              </w:rPr>
              <w:t xml:space="preserve"> pagaminti </w:t>
            </w:r>
            <w:r w:rsidR="001F063A">
              <w:rPr>
                <w:lang w:eastAsia="lt-LT"/>
              </w:rPr>
              <w:t>daug</w:t>
            </w:r>
            <w:r w:rsidR="002E5A72">
              <w:rPr>
                <w:lang w:eastAsia="lt-LT"/>
              </w:rPr>
              <w:t>iau</w:t>
            </w:r>
            <w:r w:rsidR="001F063A">
              <w:rPr>
                <w:lang w:eastAsia="lt-LT"/>
              </w:rPr>
              <w:t xml:space="preserve"> </w:t>
            </w:r>
            <w:r w:rsidR="002E5A72">
              <w:rPr>
                <w:lang w:eastAsia="lt-LT"/>
              </w:rPr>
              <w:t>vartojimui skirtų</w:t>
            </w:r>
            <w:r w:rsidR="00187B73">
              <w:rPr>
                <w:lang w:eastAsia="lt-LT"/>
              </w:rPr>
              <w:t xml:space="preserve"> maisto produktų</w:t>
            </w:r>
            <w:r w:rsidR="00EF6351">
              <w:rPr>
                <w:lang w:eastAsia="lt-LT"/>
              </w:rPr>
              <w:t xml:space="preserve">, todėl didžioji </w:t>
            </w:r>
            <w:r w:rsidR="004E191E">
              <w:rPr>
                <w:lang w:eastAsia="lt-LT"/>
              </w:rPr>
              <w:t xml:space="preserve">žemės ūkio produkcijos </w:t>
            </w:r>
            <w:r w:rsidR="00EF6351">
              <w:rPr>
                <w:lang w:eastAsia="lt-LT"/>
              </w:rPr>
              <w:t>dalis parduodama žaliavų pavidalu</w:t>
            </w:r>
            <w:r w:rsidR="001F063A">
              <w:rPr>
                <w:lang w:eastAsia="lt-LT"/>
              </w:rPr>
              <w:t>, nesukuriama daugiau pridėtinės vertės</w:t>
            </w:r>
            <w:r w:rsidR="00EF6351">
              <w:rPr>
                <w:lang w:eastAsia="lt-LT"/>
              </w:rPr>
              <w:t xml:space="preserve">. </w:t>
            </w:r>
            <w:r w:rsidR="00EF6351" w:rsidRPr="005B0988">
              <w:rPr>
                <w:lang w:eastAsia="lt-LT"/>
              </w:rPr>
              <w:t xml:space="preserve"> </w:t>
            </w:r>
          </w:p>
          <w:p w14:paraId="2CECCAD7" w14:textId="77777777" w:rsidR="00EF6351" w:rsidRPr="006C04F6" w:rsidRDefault="00556A66" w:rsidP="00EF6351">
            <w:pPr>
              <w:suppressAutoHyphens/>
              <w:ind w:firstLine="341"/>
              <w:jc w:val="both"/>
              <w:rPr>
                <w:lang w:eastAsia="lt-LT"/>
              </w:rPr>
            </w:pPr>
            <w:r w:rsidRPr="00556A66">
              <w:rPr>
                <w:i/>
                <w:u w:val="single"/>
                <w:lang w:eastAsia="lt-LT"/>
              </w:rPr>
              <w:t>2.</w:t>
            </w:r>
            <w:r>
              <w:rPr>
                <w:i/>
                <w:u w:val="single"/>
                <w:lang w:eastAsia="lt-LT"/>
              </w:rPr>
              <w:t>6</w:t>
            </w:r>
            <w:r w:rsidRPr="00556A66">
              <w:rPr>
                <w:i/>
                <w:u w:val="single"/>
                <w:lang w:eastAsia="lt-LT"/>
              </w:rPr>
              <w:t xml:space="preserve">. </w:t>
            </w:r>
            <w:r>
              <w:rPr>
                <w:i/>
                <w:u w:val="single"/>
                <w:lang w:eastAsia="lt-LT"/>
              </w:rPr>
              <w:t>N</w:t>
            </w:r>
            <w:r w:rsidRPr="00556A66">
              <w:rPr>
                <w:i/>
                <w:u w:val="single"/>
                <w:lang w:eastAsia="lt-LT"/>
              </w:rPr>
              <w:t>edarbo lygi</w:t>
            </w:r>
            <w:r>
              <w:rPr>
                <w:i/>
                <w:u w:val="single"/>
                <w:lang w:eastAsia="lt-LT"/>
              </w:rPr>
              <w:t>o netolygumai regione</w:t>
            </w:r>
            <w:r w:rsidRPr="00556A66">
              <w:rPr>
                <w:lang w:eastAsia="lt-LT"/>
              </w:rPr>
              <w:t xml:space="preserve">. </w:t>
            </w:r>
            <w:r w:rsidR="00EF6351">
              <w:rPr>
                <w:lang w:eastAsia="lt-LT"/>
              </w:rPr>
              <w:t xml:space="preserve">2023 m. Šiaulių </w:t>
            </w:r>
            <w:r w:rsidR="00756213">
              <w:rPr>
                <w:lang w:eastAsia="lt-LT"/>
              </w:rPr>
              <w:t>regiono FZ</w:t>
            </w:r>
            <w:r w:rsidR="00EF6351">
              <w:rPr>
                <w:lang w:eastAsia="lt-LT"/>
              </w:rPr>
              <w:t xml:space="preserve"> </w:t>
            </w:r>
            <w:r w:rsidR="00187B73">
              <w:rPr>
                <w:lang w:eastAsia="lt-LT"/>
              </w:rPr>
              <w:t xml:space="preserve">nedarbo lygis </w:t>
            </w:r>
            <w:r w:rsidR="00EF6351">
              <w:rPr>
                <w:lang w:eastAsia="lt-LT"/>
              </w:rPr>
              <w:t xml:space="preserve">buvo šiek tiek mažesnis nei Lietuvoje ir žymiai mažesnis – Šiaulių mieste. Registruoti bedarbiai </w:t>
            </w:r>
            <w:r w:rsidR="00EF6351" w:rsidRPr="006C04F6">
              <w:rPr>
                <w:lang w:eastAsia="lt-LT"/>
              </w:rPr>
              <w:t>2023 m. Šiaulių apskrityje</w:t>
            </w:r>
            <w:r w:rsidR="00EF6351">
              <w:rPr>
                <w:lang w:eastAsia="lt-LT"/>
              </w:rPr>
              <w:t xml:space="preserve"> sudarė 8,8 </w:t>
            </w:r>
            <w:r w:rsidR="00EF6351" w:rsidRPr="005B0988">
              <w:rPr>
                <w:lang w:eastAsia="lt-LT"/>
              </w:rPr>
              <w:t xml:space="preserve">% </w:t>
            </w:r>
            <w:r w:rsidR="00EF6351">
              <w:rPr>
                <w:lang w:eastAsia="lt-LT"/>
              </w:rPr>
              <w:t>Lietuvoje registruotų bedarbių</w:t>
            </w:r>
            <w:r w:rsidR="00756213">
              <w:rPr>
                <w:lang w:eastAsia="lt-LT"/>
              </w:rPr>
              <w:t xml:space="preserve"> (žr. 3 lent</w:t>
            </w:r>
            <w:r w:rsidR="00EF6351">
              <w:rPr>
                <w:lang w:eastAsia="lt-LT"/>
              </w:rPr>
              <w:t>.</w:t>
            </w:r>
            <w:r w:rsidR="00756213">
              <w:rPr>
                <w:lang w:eastAsia="lt-LT"/>
              </w:rPr>
              <w:t>).</w:t>
            </w:r>
            <w:r w:rsidR="00EF6351">
              <w:rPr>
                <w:lang w:eastAsia="lt-LT"/>
              </w:rPr>
              <w:t xml:space="preserve"> </w:t>
            </w:r>
            <w:r w:rsidR="00756213">
              <w:rPr>
                <w:lang w:eastAsia="lt-LT"/>
              </w:rPr>
              <w:t>Tačiau neefektyviai realizuojamą regiono žmogiškųjų išteklių potencialą rodo a</w:t>
            </w:r>
            <w:r w:rsidR="00756213" w:rsidRPr="00756213">
              <w:rPr>
                <w:lang w:eastAsia="lt-LT"/>
              </w:rPr>
              <w:t>ukštas nedarbo lygis nekvalifikuotų ir vyresnio amžiaus asmenų grupėse</w:t>
            </w:r>
            <w:r>
              <w:rPr>
                <w:lang w:eastAsia="lt-LT"/>
              </w:rPr>
              <w:t xml:space="preserve"> bei atokesnėse nuo darbo vietų teritorijose</w:t>
            </w:r>
            <w:r w:rsidR="00756213" w:rsidRPr="00756213">
              <w:rPr>
                <w:lang w:eastAsia="lt-LT"/>
              </w:rPr>
              <w:t xml:space="preserve">. </w:t>
            </w:r>
          </w:p>
          <w:p w14:paraId="132E548D" w14:textId="77777777" w:rsidR="00EF6351" w:rsidRDefault="00556A66" w:rsidP="00EF6351">
            <w:pPr>
              <w:suppressAutoHyphens/>
              <w:ind w:firstLine="341"/>
              <w:jc w:val="both"/>
              <w:rPr>
                <w:lang w:eastAsia="lt-LT"/>
              </w:rPr>
            </w:pPr>
            <w:r w:rsidRPr="00187B73">
              <w:rPr>
                <w:i/>
                <w:u w:val="single"/>
                <w:lang w:eastAsia="lt-LT"/>
              </w:rPr>
              <w:t>2.</w:t>
            </w:r>
            <w:r>
              <w:rPr>
                <w:i/>
                <w:u w:val="single"/>
                <w:lang w:eastAsia="lt-LT"/>
              </w:rPr>
              <w:t>7</w:t>
            </w:r>
            <w:r w:rsidRPr="00187B73">
              <w:rPr>
                <w:i/>
                <w:u w:val="single"/>
                <w:lang w:eastAsia="lt-LT"/>
              </w:rPr>
              <w:t xml:space="preserve">. Santykinai mažas </w:t>
            </w:r>
            <w:proofErr w:type="spellStart"/>
            <w:r w:rsidRPr="00187B73">
              <w:rPr>
                <w:i/>
                <w:u w:val="single"/>
                <w:lang w:eastAsia="lt-LT"/>
              </w:rPr>
              <w:t>neto</w:t>
            </w:r>
            <w:proofErr w:type="spellEnd"/>
            <w:r w:rsidRPr="00187B73">
              <w:rPr>
                <w:i/>
                <w:u w:val="single"/>
                <w:lang w:eastAsia="lt-LT"/>
              </w:rPr>
              <w:t xml:space="preserve"> darbo užmokestis</w:t>
            </w:r>
            <w:r>
              <w:rPr>
                <w:lang w:eastAsia="lt-LT"/>
              </w:rPr>
              <w:t xml:space="preserve">. </w:t>
            </w:r>
            <w:r w:rsidR="00EF6351" w:rsidRPr="00DE4CB0">
              <w:rPr>
                <w:lang w:eastAsia="lt-LT"/>
              </w:rPr>
              <w:t xml:space="preserve">2023 m. </w:t>
            </w:r>
            <w:r w:rsidR="00EF6351">
              <w:rPr>
                <w:lang w:eastAsia="lt-LT"/>
              </w:rPr>
              <w:t xml:space="preserve">III ketvirtyje </w:t>
            </w:r>
            <w:proofErr w:type="spellStart"/>
            <w:r w:rsidR="00187B73" w:rsidRPr="00187B73">
              <w:rPr>
                <w:lang w:eastAsia="lt-LT"/>
              </w:rPr>
              <w:t>neto</w:t>
            </w:r>
            <w:proofErr w:type="spellEnd"/>
            <w:r w:rsidR="00187B73" w:rsidRPr="00187B73">
              <w:rPr>
                <w:lang w:eastAsia="lt-LT"/>
              </w:rPr>
              <w:t xml:space="preserve"> darbo užmokestis </w:t>
            </w:r>
            <w:r w:rsidR="00EF6351" w:rsidRPr="00DE4CB0">
              <w:rPr>
                <w:lang w:eastAsia="lt-LT"/>
              </w:rPr>
              <w:t>Šiaulių apskrityje</w:t>
            </w:r>
            <w:r w:rsidR="00EF6351">
              <w:rPr>
                <w:lang w:eastAsia="lt-LT"/>
              </w:rPr>
              <w:t xml:space="preserve"> sudarė 87,2 </w:t>
            </w:r>
            <w:r w:rsidR="00EF6351" w:rsidRPr="00DE4CB0">
              <w:rPr>
                <w:lang w:eastAsia="lt-LT"/>
              </w:rPr>
              <w:t>%</w:t>
            </w:r>
            <w:r w:rsidR="00EF6351">
              <w:rPr>
                <w:lang w:eastAsia="lt-LT"/>
              </w:rPr>
              <w:t xml:space="preserve"> Lietuvos vidurkio, buvo mažesnis 160,2 euro. Šiek tiek didesni </w:t>
            </w:r>
            <w:proofErr w:type="spellStart"/>
            <w:r w:rsidR="00EF6351">
              <w:rPr>
                <w:lang w:eastAsia="lt-LT"/>
              </w:rPr>
              <w:t>neto</w:t>
            </w:r>
            <w:proofErr w:type="spellEnd"/>
            <w:r w:rsidR="00EF6351">
              <w:rPr>
                <w:lang w:eastAsia="lt-LT"/>
              </w:rPr>
              <w:t xml:space="preserve"> darbo užmokesčiai nei apskrities vidurkis buvo Šiaulių miesto ir Akmenės bei Pakruojo rajonų savivaldybėse, tikėtina dėl aukštų atlyginimų </w:t>
            </w:r>
            <w:r w:rsidR="00EF6351" w:rsidRPr="003E33DE">
              <w:rPr>
                <w:lang w:eastAsia="lt-LT"/>
              </w:rPr>
              <w:t>stamb</w:t>
            </w:r>
            <w:r w:rsidR="00EF6351">
              <w:rPr>
                <w:lang w:eastAsia="lt-LT"/>
              </w:rPr>
              <w:t>au</w:t>
            </w:r>
            <w:r w:rsidR="00EF6351" w:rsidRPr="003E33DE">
              <w:rPr>
                <w:lang w:eastAsia="lt-LT"/>
              </w:rPr>
              <w:t>s užsienio kapitalo įmonės</w:t>
            </w:r>
            <w:r w:rsidR="00EF6351">
              <w:rPr>
                <w:lang w:eastAsia="lt-LT"/>
              </w:rPr>
              <w:t xml:space="preserve">e. </w:t>
            </w:r>
            <w:r w:rsidR="00756213">
              <w:rPr>
                <w:lang w:eastAsia="lt-LT"/>
              </w:rPr>
              <w:t>Santykinai m</w:t>
            </w:r>
            <w:r w:rsidR="00EF6351">
              <w:rPr>
                <w:lang w:eastAsia="lt-LT"/>
              </w:rPr>
              <w:t xml:space="preserve">aži darbo užmokesčiai </w:t>
            </w:r>
            <w:r w:rsidR="00756213">
              <w:rPr>
                <w:lang w:eastAsia="lt-LT"/>
              </w:rPr>
              <w:t xml:space="preserve">regiono FZ </w:t>
            </w:r>
            <w:r w:rsidR="00EF6351">
              <w:rPr>
                <w:lang w:eastAsia="lt-LT"/>
              </w:rPr>
              <w:t xml:space="preserve">yra vienas pagrindinių kliuvinių išlaikyti jaunimą ir pritraukti į regioną kvalifikuotus specialistus. </w:t>
            </w:r>
          </w:p>
          <w:p w14:paraId="736E72C5" w14:textId="77777777" w:rsidR="00834B8C" w:rsidRPr="00A065F7" w:rsidRDefault="00834B8C" w:rsidP="00296B93">
            <w:pPr>
              <w:widowControl w:val="0"/>
              <w:suppressAutoHyphens/>
              <w:ind w:firstLine="341"/>
              <w:jc w:val="both"/>
              <w:rPr>
                <w:szCs w:val="24"/>
                <w:lang w:eastAsia="lt-LT"/>
              </w:rPr>
            </w:pPr>
          </w:p>
          <w:p w14:paraId="6F35EFB1" w14:textId="77777777" w:rsidR="00C54B4F" w:rsidRDefault="00C54B4F" w:rsidP="00C54B4F">
            <w:pPr>
              <w:suppressAutoHyphens/>
              <w:jc w:val="both"/>
              <w:rPr>
                <w:lang w:eastAsia="lt-LT"/>
              </w:rPr>
            </w:pPr>
            <w:r w:rsidRPr="00F44337">
              <w:rPr>
                <w:b/>
                <w:lang w:eastAsia="lt-LT"/>
              </w:rPr>
              <w:t xml:space="preserve">3. </w:t>
            </w:r>
            <w:r w:rsidRPr="00F44337">
              <w:rPr>
                <w:b/>
                <w:i/>
                <w:lang w:eastAsia="lt-LT"/>
              </w:rPr>
              <w:t xml:space="preserve">Nepakankamai realizuojamas regiono </w:t>
            </w:r>
            <w:r w:rsidR="0085528B">
              <w:rPr>
                <w:b/>
                <w:i/>
                <w:lang w:eastAsia="lt-LT"/>
              </w:rPr>
              <w:t xml:space="preserve">smulkaus ir vidutinio </w:t>
            </w:r>
            <w:r w:rsidRPr="00F44337">
              <w:rPr>
                <w:b/>
                <w:i/>
                <w:lang w:eastAsia="lt-LT"/>
              </w:rPr>
              <w:t>verslo</w:t>
            </w:r>
            <w:r w:rsidR="0085528B">
              <w:rPr>
                <w:b/>
                <w:i/>
                <w:lang w:eastAsia="lt-LT"/>
              </w:rPr>
              <w:t xml:space="preserve"> </w:t>
            </w:r>
            <w:r w:rsidR="0085528B" w:rsidRPr="0085528B">
              <w:rPr>
                <w:lang w:eastAsia="lt-LT"/>
              </w:rPr>
              <w:t>(toliau – SVV)</w:t>
            </w:r>
            <w:r w:rsidRPr="00F44337">
              <w:rPr>
                <w:b/>
                <w:i/>
                <w:lang w:eastAsia="lt-LT"/>
              </w:rPr>
              <w:t xml:space="preserve"> potencialas</w:t>
            </w:r>
            <w:r>
              <w:rPr>
                <w:lang w:eastAsia="lt-LT"/>
              </w:rPr>
              <w:t xml:space="preserve"> (žr. 4 lentelę).</w:t>
            </w:r>
          </w:p>
          <w:p w14:paraId="03394A85" w14:textId="77777777" w:rsidR="00C54B4F" w:rsidRDefault="00A513C6" w:rsidP="00C54B4F">
            <w:pPr>
              <w:suppressAutoHyphens/>
              <w:ind w:firstLine="341"/>
              <w:jc w:val="both"/>
              <w:rPr>
                <w:lang w:eastAsia="lt-LT"/>
              </w:rPr>
            </w:pPr>
            <w:r>
              <w:rPr>
                <w:i/>
                <w:u w:val="single"/>
                <w:lang w:eastAsia="lt-LT"/>
              </w:rPr>
              <w:t xml:space="preserve">3.1. Mažų ir vidutinių įmonių </w:t>
            </w:r>
            <w:r w:rsidRPr="00A513C6">
              <w:rPr>
                <w:i/>
                <w:u w:val="single"/>
                <w:lang w:eastAsia="lt-LT"/>
              </w:rPr>
              <w:t>(toliau – MVI)</w:t>
            </w:r>
            <w:r>
              <w:rPr>
                <w:i/>
                <w:u w:val="single"/>
                <w:lang w:eastAsia="lt-LT"/>
              </w:rPr>
              <w:t xml:space="preserve"> pasiskirstymo regione netolygumai.</w:t>
            </w:r>
            <w:r>
              <w:rPr>
                <w:lang w:eastAsia="lt-LT"/>
              </w:rPr>
              <w:t xml:space="preserve"> Š</w:t>
            </w:r>
            <w:r w:rsidR="00C54B4F">
              <w:rPr>
                <w:lang w:eastAsia="lt-LT"/>
              </w:rPr>
              <w:t xml:space="preserve">iaulių regione 2024 m. pradžioje veikė 7 074 </w:t>
            </w:r>
            <w:r>
              <w:rPr>
                <w:lang w:eastAsia="lt-LT"/>
              </w:rPr>
              <w:t>MVI</w:t>
            </w:r>
            <w:r w:rsidR="00C54B4F">
              <w:rPr>
                <w:lang w:eastAsia="lt-LT"/>
              </w:rPr>
              <w:t xml:space="preserve">, jos sudarė </w:t>
            </w:r>
            <w:r w:rsidR="00B338E3">
              <w:rPr>
                <w:lang w:eastAsia="lt-LT"/>
              </w:rPr>
              <w:t>5</w:t>
            </w:r>
            <w:r w:rsidR="00C54B4F">
              <w:rPr>
                <w:lang w:eastAsia="lt-LT"/>
              </w:rPr>
              <w:t>,</w:t>
            </w:r>
            <w:r w:rsidR="00B338E3">
              <w:rPr>
                <w:lang w:eastAsia="lt-LT"/>
              </w:rPr>
              <w:t>9</w:t>
            </w:r>
            <w:r w:rsidR="00C54B4F">
              <w:rPr>
                <w:lang w:eastAsia="lt-LT"/>
              </w:rPr>
              <w:t xml:space="preserve"> </w:t>
            </w:r>
            <w:r w:rsidR="00C54B4F" w:rsidRPr="00DE4CB0">
              <w:rPr>
                <w:lang w:eastAsia="lt-LT"/>
              </w:rPr>
              <w:t>%</w:t>
            </w:r>
            <w:r w:rsidR="00C54B4F">
              <w:rPr>
                <w:lang w:eastAsia="lt-LT"/>
              </w:rPr>
              <w:t xml:space="preserve"> Lietuvos </w:t>
            </w:r>
            <w:r w:rsidR="00C54B4F" w:rsidRPr="004A5CD5">
              <w:rPr>
                <w:lang w:eastAsia="lt-LT"/>
              </w:rPr>
              <w:t>mažų ir vidutinių įmonių</w:t>
            </w:r>
            <w:r w:rsidR="00C54B4F">
              <w:rPr>
                <w:lang w:eastAsia="lt-LT"/>
              </w:rPr>
              <w:t>, 67,</w:t>
            </w:r>
            <w:r w:rsidR="00B338E3">
              <w:rPr>
                <w:lang w:eastAsia="lt-LT"/>
              </w:rPr>
              <w:t>6</w:t>
            </w:r>
            <w:r w:rsidR="00C54B4F">
              <w:rPr>
                <w:lang w:eastAsia="lt-LT"/>
              </w:rPr>
              <w:t xml:space="preserve"> </w:t>
            </w:r>
            <w:r w:rsidR="00C54B4F" w:rsidRPr="00DE4CB0">
              <w:rPr>
                <w:lang w:eastAsia="lt-LT"/>
              </w:rPr>
              <w:t>%</w:t>
            </w:r>
            <w:r w:rsidR="00C54B4F">
              <w:rPr>
                <w:lang w:eastAsia="lt-LT"/>
              </w:rPr>
              <w:t xml:space="preserve"> jų koncentravosi Šiaulių mieste ir rajone. 2024 m. pradžioje Šiaulių regiono MVI dirbo apie 7 </w:t>
            </w:r>
            <w:r w:rsidR="00C54B4F" w:rsidRPr="00F46879">
              <w:rPr>
                <w:lang w:eastAsia="lt-LT"/>
              </w:rPr>
              <w:t>%</w:t>
            </w:r>
            <w:r w:rsidR="00C54B4F">
              <w:rPr>
                <w:lang w:eastAsia="lt-LT"/>
              </w:rPr>
              <w:t xml:space="preserve"> Lietuvos MVI darbuotojų, 75,1 </w:t>
            </w:r>
            <w:r w:rsidR="00C54B4F" w:rsidRPr="00F46879">
              <w:rPr>
                <w:lang w:eastAsia="lt-LT"/>
              </w:rPr>
              <w:t xml:space="preserve">% jų </w:t>
            </w:r>
            <w:r w:rsidR="00C54B4F">
              <w:rPr>
                <w:lang w:eastAsia="lt-LT"/>
              </w:rPr>
              <w:t>darb</w:t>
            </w:r>
            <w:r w:rsidR="00C54B4F" w:rsidRPr="00F46879">
              <w:rPr>
                <w:lang w:eastAsia="lt-LT"/>
              </w:rPr>
              <w:t>avosi Šiaulių mieste ir rajone.</w:t>
            </w:r>
            <w:r w:rsidR="00C54B4F">
              <w:rPr>
                <w:lang w:eastAsia="lt-LT"/>
              </w:rPr>
              <w:t xml:space="preserve"> </w:t>
            </w:r>
            <w:r w:rsidR="00BB572E" w:rsidRPr="00BB572E">
              <w:rPr>
                <w:lang w:eastAsia="lt-LT"/>
              </w:rPr>
              <w:t>Per dešimtmetį Šiaulių regiono MVI skaičius išaugo trečdaliu: nuo 4 675 MVI 2014 m. pradžioje iki 7 074 MVI 2024 m. pradžioje.</w:t>
            </w:r>
            <w:r w:rsidR="00BB572E">
              <w:rPr>
                <w:lang w:eastAsia="lt-LT"/>
              </w:rPr>
              <w:t xml:space="preserve"> Tačiau</w:t>
            </w:r>
            <w:r w:rsidR="00B338E3">
              <w:rPr>
                <w:lang w:eastAsia="lt-LT"/>
              </w:rPr>
              <w:t xml:space="preserve"> tiek pagal MVI skaičių 1000 gyventojų, tiek ir pagal MVI darbuotojų skaičių 1000 gyventojų Šiaulių regionas a</w:t>
            </w:r>
            <w:r w:rsidR="005E067B">
              <w:rPr>
                <w:lang w:eastAsia="lt-LT"/>
              </w:rPr>
              <w:t>tsilieka nuo Lietuvos vidurkio</w:t>
            </w:r>
            <w:r>
              <w:rPr>
                <w:lang w:eastAsia="lt-LT"/>
              </w:rPr>
              <w:t xml:space="preserve"> (žr. 4 lent.)</w:t>
            </w:r>
            <w:r w:rsidR="005E067B">
              <w:rPr>
                <w:lang w:eastAsia="lt-LT"/>
              </w:rPr>
              <w:t>. Pasireiškia</w:t>
            </w:r>
            <w:r>
              <w:rPr>
                <w:lang w:eastAsia="lt-LT"/>
              </w:rPr>
              <w:t xml:space="preserve"> MV įmonių pasiskirstymo netolygumai FZ teritorijoje:</w:t>
            </w:r>
            <w:r w:rsidR="00C54B4F">
              <w:rPr>
                <w:lang w:eastAsia="lt-LT"/>
              </w:rPr>
              <w:t xml:space="preserve"> </w:t>
            </w:r>
            <w:r w:rsidR="00BB572E">
              <w:rPr>
                <w:lang w:eastAsia="lt-LT"/>
              </w:rPr>
              <w:t xml:space="preserve">67,6 </w:t>
            </w:r>
            <w:r w:rsidR="00C54B4F">
              <w:rPr>
                <w:lang w:eastAsia="lt-LT"/>
              </w:rPr>
              <w:t xml:space="preserve"> </w:t>
            </w:r>
            <w:r w:rsidR="00BB572E" w:rsidRPr="00BB572E">
              <w:rPr>
                <w:lang w:eastAsia="lt-LT"/>
              </w:rPr>
              <w:t>%</w:t>
            </w:r>
            <w:r w:rsidR="00BB572E">
              <w:rPr>
                <w:lang w:eastAsia="lt-LT"/>
              </w:rPr>
              <w:t xml:space="preserve"> </w:t>
            </w:r>
            <w:r w:rsidR="00C54B4F">
              <w:rPr>
                <w:lang w:eastAsia="lt-LT"/>
              </w:rPr>
              <w:t>regiono MV</w:t>
            </w:r>
            <w:r w:rsidR="00BB572E">
              <w:rPr>
                <w:lang w:eastAsia="lt-LT"/>
              </w:rPr>
              <w:t xml:space="preserve"> įmonių</w:t>
            </w:r>
            <w:r w:rsidR="00C54B4F">
              <w:rPr>
                <w:lang w:eastAsia="lt-LT"/>
              </w:rPr>
              <w:t xml:space="preserve"> veikia Šiaulių mieste ir rajone. </w:t>
            </w:r>
          </w:p>
          <w:p w14:paraId="47EC957A" w14:textId="77777777" w:rsidR="00A829C9" w:rsidRDefault="00A513C6" w:rsidP="00034AA9">
            <w:pPr>
              <w:suppressAutoHyphens/>
              <w:ind w:firstLine="483"/>
              <w:jc w:val="both"/>
              <w:rPr>
                <w:lang w:eastAsia="lt-LT"/>
              </w:rPr>
            </w:pPr>
            <w:r w:rsidRPr="00BF34D8">
              <w:rPr>
                <w:i/>
                <w:u w:val="single"/>
                <w:lang w:eastAsia="lt-LT"/>
              </w:rPr>
              <w:t>3.</w:t>
            </w:r>
            <w:r>
              <w:rPr>
                <w:i/>
                <w:u w:val="single"/>
                <w:lang w:eastAsia="lt-LT"/>
              </w:rPr>
              <w:t>2</w:t>
            </w:r>
            <w:r w:rsidRPr="00BF34D8">
              <w:rPr>
                <w:i/>
                <w:u w:val="single"/>
                <w:lang w:eastAsia="lt-LT"/>
              </w:rPr>
              <w:t>. Gyventojų gyvenimo kokybės įtaka verslo vystymui.</w:t>
            </w:r>
            <w:r>
              <w:rPr>
                <w:lang w:eastAsia="lt-LT"/>
              </w:rPr>
              <w:t xml:space="preserve"> </w:t>
            </w:r>
            <w:r w:rsidR="00BF34D8">
              <w:rPr>
                <w:lang w:eastAsia="lt-LT"/>
              </w:rPr>
              <w:t xml:space="preserve">Nemažai įtakos verslo vystymui turi aplinka, kurioje didelę reikšmę turi gyventojų gyvenimo kokybė. </w:t>
            </w:r>
            <w:r w:rsidR="00A829C9">
              <w:rPr>
                <w:lang w:eastAsia="lt-LT"/>
              </w:rPr>
              <w:t>Pagal šalies</w:t>
            </w:r>
            <w:r w:rsidR="00BF34D8">
              <w:rPr>
                <w:lang w:eastAsia="lt-LT"/>
              </w:rPr>
              <w:t xml:space="preserve"> savivaldybių </w:t>
            </w:r>
            <w:r w:rsidR="00BF34D8" w:rsidRPr="00A829C9">
              <w:rPr>
                <w:i/>
                <w:lang w:eastAsia="lt-LT"/>
              </w:rPr>
              <w:t>Gyvenimo kokybės indeks</w:t>
            </w:r>
            <w:r w:rsidR="00A829C9" w:rsidRPr="00A829C9">
              <w:rPr>
                <w:i/>
                <w:lang w:eastAsia="lt-LT"/>
              </w:rPr>
              <w:t>ą</w:t>
            </w:r>
            <w:r w:rsidR="00A829C9">
              <w:rPr>
                <w:rStyle w:val="Puslapioinaosnuoroda"/>
                <w:lang w:eastAsia="lt-LT"/>
              </w:rPr>
              <w:footnoteReference w:id="17"/>
            </w:r>
            <w:r w:rsidR="00BF34D8">
              <w:rPr>
                <w:lang w:eastAsia="lt-LT"/>
              </w:rPr>
              <w:t xml:space="preserve"> </w:t>
            </w:r>
            <w:r w:rsidR="00A829C9">
              <w:rPr>
                <w:lang w:eastAsia="lt-LT"/>
              </w:rPr>
              <w:t xml:space="preserve">(toliau – GKI) </w:t>
            </w:r>
            <w:r w:rsidR="00BF34D8">
              <w:rPr>
                <w:lang w:eastAsia="lt-LT"/>
              </w:rPr>
              <w:t>Šiaulių regiono GKI 2022 m. buvo 0,05 p. p. mažesnis už šalies vidurkį ir tik Šiaulių miestas 0,09 p. p. viršijo šį vidurkį</w:t>
            </w:r>
            <w:r w:rsidR="00DE72DD">
              <w:rPr>
                <w:lang w:eastAsia="lt-LT"/>
              </w:rPr>
              <w:t xml:space="preserve"> (</w:t>
            </w:r>
            <w:r w:rsidR="00034AA9">
              <w:rPr>
                <w:lang w:eastAsia="lt-LT"/>
              </w:rPr>
              <w:t xml:space="preserve">žr. </w:t>
            </w:r>
            <w:r w:rsidR="00DE72DD">
              <w:rPr>
                <w:lang w:eastAsia="lt-LT"/>
              </w:rPr>
              <w:t>4 lent</w:t>
            </w:r>
            <w:r w:rsidR="00BF34D8">
              <w:rPr>
                <w:lang w:eastAsia="lt-LT"/>
              </w:rPr>
              <w:t>.</w:t>
            </w:r>
            <w:r w:rsidR="00DE72DD">
              <w:rPr>
                <w:lang w:eastAsia="lt-LT"/>
              </w:rPr>
              <w:t>).</w:t>
            </w:r>
            <w:r w:rsidR="00A35438">
              <w:rPr>
                <w:lang w:eastAsia="lt-LT"/>
              </w:rPr>
              <w:t xml:space="preserve"> </w:t>
            </w:r>
            <w:r w:rsidR="00034AA9">
              <w:rPr>
                <w:lang w:eastAsia="lt-LT"/>
              </w:rPr>
              <w:t xml:space="preserve">Gyventojų gyvenimo kokybei daug įtakos turi materialinės gyvenimo sąlygos. </w:t>
            </w:r>
            <w:r w:rsidR="00A35438" w:rsidRPr="00A35438">
              <w:rPr>
                <w:lang w:eastAsia="lt-LT"/>
              </w:rPr>
              <w:t xml:space="preserve">GKI </w:t>
            </w:r>
            <w:proofErr w:type="spellStart"/>
            <w:r w:rsidR="00A35438" w:rsidRPr="00A35438">
              <w:rPr>
                <w:lang w:eastAsia="lt-LT"/>
              </w:rPr>
              <w:t>subindeksu</w:t>
            </w:r>
            <w:proofErr w:type="spellEnd"/>
            <w:r w:rsidR="00A35438" w:rsidRPr="00A35438">
              <w:rPr>
                <w:lang w:eastAsia="lt-LT"/>
              </w:rPr>
              <w:t xml:space="preserve"> </w:t>
            </w:r>
            <w:r w:rsidR="00A35438" w:rsidRPr="00A35438">
              <w:rPr>
                <w:i/>
                <w:lang w:eastAsia="lt-LT"/>
              </w:rPr>
              <w:t>Materialinės gyvenimo sąlygos</w:t>
            </w:r>
            <w:r w:rsidR="00A35438" w:rsidRPr="00A35438">
              <w:rPr>
                <w:lang w:eastAsia="lt-LT"/>
              </w:rPr>
              <w:t xml:space="preserve">, 2022 m. matuotu 0–0,3 skalėje, Lietuva įvertinta labai gerai – 0,27 balo. Šios sąlygos Vilniuje įvertintos net 0,38 balo, Kaune – 0,34, Klaipėdoje – 0,31 balo. Šiaulių regiono vidurkis 0,26 yra </w:t>
            </w:r>
            <w:r w:rsidR="005A054A">
              <w:rPr>
                <w:lang w:eastAsia="lt-LT"/>
              </w:rPr>
              <w:t>0,01 dalimi mažesnis nei</w:t>
            </w:r>
            <w:r w:rsidR="00A35438" w:rsidRPr="00A35438">
              <w:rPr>
                <w:lang w:eastAsia="lt-LT"/>
              </w:rPr>
              <w:t xml:space="preserve"> Lietuvos </w:t>
            </w:r>
            <w:r w:rsidR="005A054A">
              <w:rPr>
                <w:lang w:eastAsia="lt-LT"/>
              </w:rPr>
              <w:t>materialinių gyvenimo sąlygų įvertinimas</w:t>
            </w:r>
            <w:r w:rsidR="00034AA9">
              <w:rPr>
                <w:lang w:eastAsia="lt-LT"/>
              </w:rPr>
              <w:t xml:space="preserve"> (žr. 4 lent.)</w:t>
            </w:r>
            <w:r w:rsidR="00A35438" w:rsidRPr="00A35438">
              <w:rPr>
                <w:lang w:eastAsia="lt-LT"/>
              </w:rPr>
              <w:t>.</w:t>
            </w:r>
            <w:r w:rsidR="00034AA9">
              <w:rPr>
                <w:lang w:eastAsia="lt-LT"/>
              </w:rPr>
              <w:t xml:space="preserve"> </w:t>
            </w:r>
            <w:r w:rsidR="00DE72DD" w:rsidRPr="00DE72DD">
              <w:rPr>
                <w:lang w:eastAsia="lt-LT"/>
              </w:rPr>
              <w:t xml:space="preserve">Todėl </w:t>
            </w:r>
            <w:r w:rsidR="00A829C9">
              <w:rPr>
                <w:lang w:eastAsia="lt-LT"/>
              </w:rPr>
              <w:t xml:space="preserve">galima apibendrinti, kad </w:t>
            </w:r>
            <w:r w:rsidR="00256315">
              <w:rPr>
                <w:lang w:eastAsia="lt-LT"/>
              </w:rPr>
              <w:t xml:space="preserve">Šiaulių regiono </w:t>
            </w:r>
            <w:r w:rsidR="00034AA9" w:rsidRPr="00034AA9">
              <w:rPr>
                <w:lang w:eastAsia="lt-LT"/>
              </w:rPr>
              <w:t xml:space="preserve">santykinai </w:t>
            </w:r>
            <w:r w:rsidR="00034AA9">
              <w:rPr>
                <w:lang w:eastAsia="lt-LT"/>
              </w:rPr>
              <w:t xml:space="preserve">žema </w:t>
            </w:r>
            <w:r w:rsidR="00034AA9" w:rsidRPr="00034AA9">
              <w:rPr>
                <w:lang w:eastAsia="lt-LT"/>
              </w:rPr>
              <w:t xml:space="preserve">šalies atžvilgiu </w:t>
            </w:r>
            <w:r w:rsidR="00256315">
              <w:rPr>
                <w:lang w:eastAsia="lt-LT"/>
              </w:rPr>
              <w:t xml:space="preserve">FZ gyventojų gyvenimo kokybė </w:t>
            </w:r>
            <w:r w:rsidR="00034AA9">
              <w:rPr>
                <w:lang w:eastAsia="lt-LT"/>
              </w:rPr>
              <w:t xml:space="preserve">ir </w:t>
            </w:r>
            <w:r w:rsidR="005A054A">
              <w:rPr>
                <w:lang w:eastAsia="lt-LT"/>
              </w:rPr>
              <w:t xml:space="preserve">neaukštos </w:t>
            </w:r>
            <w:r w:rsidR="00034AA9" w:rsidRPr="00034AA9">
              <w:rPr>
                <w:lang w:eastAsia="lt-LT"/>
              </w:rPr>
              <w:t xml:space="preserve">materialinės gyvenimo sąlygos </w:t>
            </w:r>
            <w:r w:rsidR="00256315">
              <w:rPr>
                <w:lang w:eastAsia="lt-LT"/>
              </w:rPr>
              <w:t>turi neigiamos įtakos SVV vystymui.</w:t>
            </w:r>
            <w:r w:rsidR="00034AA9">
              <w:rPr>
                <w:lang w:eastAsia="lt-LT"/>
              </w:rPr>
              <w:t xml:space="preserve"> </w:t>
            </w:r>
            <w:r w:rsidR="00256315">
              <w:rPr>
                <w:lang w:eastAsia="lt-LT"/>
              </w:rPr>
              <w:t xml:space="preserve"> </w:t>
            </w:r>
          </w:p>
          <w:p w14:paraId="5A2F35E6" w14:textId="77777777" w:rsidR="00C54B4F" w:rsidRPr="00414DAA" w:rsidRDefault="00C54B4F" w:rsidP="00DF4142">
            <w:pPr>
              <w:spacing w:before="120" w:after="40"/>
              <w:jc w:val="center"/>
              <w:rPr>
                <w:rFonts w:asciiTheme="minorHAnsi" w:eastAsiaTheme="minorHAnsi" w:hAnsiTheme="minorHAnsi" w:cstheme="minorBidi"/>
                <w:sz w:val="22"/>
                <w:szCs w:val="22"/>
              </w:rPr>
            </w:pPr>
            <w:r>
              <w:rPr>
                <w:rFonts w:eastAsia="Calibri"/>
                <w:lang w:eastAsia="lt-LT"/>
              </w:rPr>
              <w:t xml:space="preserve">4 lentelė. </w:t>
            </w:r>
            <w:r w:rsidRPr="005E3CC1">
              <w:rPr>
                <w:rFonts w:eastAsia="Calibri"/>
                <w:b/>
                <w:lang w:eastAsia="lt-LT"/>
              </w:rPr>
              <w:t xml:space="preserve">Šiaulių regiono FZ </w:t>
            </w:r>
            <w:r>
              <w:rPr>
                <w:rFonts w:eastAsia="Calibri"/>
                <w:b/>
                <w:lang w:eastAsia="lt-LT"/>
              </w:rPr>
              <w:t>verslo</w:t>
            </w:r>
            <w:r w:rsidRPr="005E3CC1">
              <w:rPr>
                <w:rFonts w:eastAsia="Calibri"/>
                <w:b/>
                <w:lang w:eastAsia="lt-LT"/>
              </w:rPr>
              <w:t xml:space="preserve"> </w:t>
            </w:r>
            <w:r>
              <w:rPr>
                <w:rFonts w:eastAsia="Calibri"/>
                <w:b/>
                <w:lang w:eastAsia="lt-LT"/>
              </w:rPr>
              <w:t>potencialas</w:t>
            </w:r>
          </w:p>
          <w:tbl>
            <w:tblPr>
              <w:tblStyle w:val="Lentelstinklelis"/>
              <w:tblW w:w="0" w:type="auto"/>
              <w:tblLayout w:type="fixed"/>
              <w:tblLook w:val="04A0" w:firstRow="1" w:lastRow="0" w:firstColumn="1" w:lastColumn="0" w:noHBand="0" w:noVBand="1"/>
            </w:tblPr>
            <w:tblGrid>
              <w:gridCol w:w="1896"/>
              <w:gridCol w:w="1275"/>
              <w:gridCol w:w="1276"/>
              <w:gridCol w:w="1276"/>
              <w:gridCol w:w="1701"/>
              <w:gridCol w:w="1559"/>
              <w:gridCol w:w="1276"/>
              <w:gridCol w:w="1134"/>
              <w:gridCol w:w="1843"/>
              <w:gridCol w:w="1417"/>
            </w:tblGrid>
            <w:tr w:rsidR="00C54B4F" w:rsidRPr="002F0327" w14:paraId="5DCAFDDF" w14:textId="77777777" w:rsidTr="00857AD2">
              <w:trPr>
                <w:trHeight w:val="1053"/>
              </w:trPr>
              <w:tc>
                <w:tcPr>
                  <w:tcW w:w="1896" w:type="dxa"/>
                </w:tcPr>
                <w:p w14:paraId="60339B75" w14:textId="77777777" w:rsidR="00C54B4F" w:rsidRPr="002F0327" w:rsidRDefault="00C54B4F" w:rsidP="00C54B4F">
                  <w:pPr>
                    <w:rPr>
                      <w:rFonts w:eastAsiaTheme="minorHAnsi"/>
                      <w:sz w:val="22"/>
                      <w:szCs w:val="22"/>
                    </w:rPr>
                  </w:pPr>
                </w:p>
              </w:tc>
              <w:tc>
                <w:tcPr>
                  <w:tcW w:w="1275" w:type="dxa"/>
                </w:tcPr>
                <w:p w14:paraId="36DFCEB7" w14:textId="77777777" w:rsidR="00C54B4F" w:rsidRPr="002F0327" w:rsidRDefault="00C54B4F" w:rsidP="002A7ABA">
                  <w:pPr>
                    <w:jc w:val="center"/>
                    <w:rPr>
                      <w:rFonts w:eastAsiaTheme="minorHAnsi"/>
                      <w:sz w:val="22"/>
                      <w:szCs w:val="22"/>
                    </w:rPr>
                  </w:pPr>
                  <w:r w:rsidRPr="008C4F6A">
                    <w:rPr>
                      <w:rFonts w:eastAsiaTheme="minorHAnsi"/>
                      <w:sz w:val="22"/>
                      <w:szCs w:val="22"/>
                    </w:rPr>
                    <w:t xml:space="preserve">Veikiančių </w:t>
                  </w:r>
                  <w:r>
                    <w:rPr>
                      <w:rFonts w:eastAsiaTheme="minorHAnsi"/>
                      <w:sz w:val="22"/>
                      <w:szCs w:val="22"/>
                    </w:rPr>
                    <w:t>MV</w:t>
                  </w:r>
                  <w:r w:rsidRPr="002F0327">
                    <w:rPr>
                      <w:rFonts w:eastAsiaTheme="minorHAnsi"/>
                      <w:sz w:val="22"/>
                      <w:szCs w:val="22"/>
                    </w:rPr>
                    <w:t xml:space="preserve"> įmonių sk.</w:t>
                  </w:r>
                  <w:r w:rsidR="002A7ABA">
                    <w:rPr>
                      <w:rFonts w:eastAsiaTheme="minorHAnsi"/>
                      <w:sz w:val="22"/>
                      <w:szCs w:val="22"/>
                    </w:rPr>
                    <w:t>, 2024-01-01</w:t>
                  </w:r>
                </w:p>
              </w:tc>
              <w:tc>
                <w:tcPr>
                  <w:tcW w:w="1276" w:type="dxa"/>
                </w:tcPr>
                <w:p w14:paraId="430A1BF2" w14:textId="77777777" w:rsidR="00C54B4F" w:rsidRPr="002F0327" w:rsidRDefault="00C54B4F" w:rsidP="00C54B4F">
                  <w:pPr>
                    <w:jc w:val="center"/>
                    <w:rPr>
                      <w:rFonts w:eastAsiaTheme="minorHAnsi"/>
                      <w:sz w:val="22"/>
                      <w:szCs w:val="22"/>
                    </w:rPr>
                  </w:pPr>
                  <w:r w:rsidRPr="002F0327">
                    <w:rPr>
                      <w:rFonts w:eastAsiaTheme="minorHAnsi"/>
                      <w:sz w:val="22"/>
                      <w:szCs w:val="22"/>
                    </w:rPr>
                    <w:t>Veikiančių</w:t>
                  </w:r>
                </w:p>
                <w:p w14:paraId="75DEE81B" w14:textId="77777777" w:rsidR="00C54B4F" w:rsidRPr="002F0327" w:rsidRDefault="00C54B4F" w:rsidP="00C54B4F">
                  <w:pPr>
                    <w:jc w:val="center"/>
                    <w:rPr>
                      <w:rFonts w:eastAsiaTheme="minorHAnsi"/>
                      <w:sz w:val="22"/>
                      <w:szCs w:val="22"/>
                    </w:rPr>
                  </w:pPr>
                  <w:r w:rsidRPr="002F0327">
                    <w:rPr>
                      <w:rFonts w:eastAsiaTheme="minorHAnsi"/>
                      <w:sz w:val="22"/>
                      <w:szCs w:val="22"/>
                    </w:rPr>
                    <w:t>įmonių darbuotojų</w:t>
                  </w:r>
                </w:p>
                <w:p w14:paraId="037B41CF" w14:textId="77777777" w:rsidR="00C54B4F" w:rsidRPr="002F0327" w:rsidRDefault="002A7ABA" w:rsidP="00C54B4F">
                  <w:pPr>
                    <w:jc w:val="center"/>
                    <w:rPr>
                      <w:rFonts w:eastAsiaTheme="minorHAnsi"/>
                      <w:sz w:val="22"/>
                      <w:szCs w:val="22"/>
                    </w:rPr>
                  </w:pPr>
                  <w:r>
                    <w:rPr>
                      <w:rFonts w:eastAsiaTheme="minorHAnsi"/>
                      <w:sz w:val="22"/>
                      <w:szCs w:val="22"/>
                    </w:rPr>
                    <w:t>sk., 2024-01-01</w:t>
                  </w:r>
                </w:p>
              </w:tc>
              <w:tc>
                <w:tcPr>
                  <w:tcW w:w="1276" w:type="dxa"/>
                </w:tcPr>
                <w:p w14:paraId="2A984831" w14:textId="77777777" w:rsidR="00C54B4F" w:rsidRPr="009D1B01" w:rsidRDefault="00C54B4F" w:rsidP="002A7ABA">
                  <w:pPr>
                    <w:rPr>
                      <w:rFonts w:asciiTheme="minorHAnsi" w:eastAsiaTheme="minorHAnsi" w:hAnsiTheme="minorHAnsi" w:cstheme="minorBidi"/>
                      <w:sz w:val="16"/>
                      <w:szCs w:val="16"/>
                    </w:rPr>
                  </w:pPr>
                  <w:r w:rsidRPr="002F0327">
                    <w:rPr>
                      <w:rFonts w:eastAsiaTheme="minorHAnsi"/>
                      <w:sz w:val="20"/>
                    </w:rPr>
                    <w:t xml:space="preserve">Gyvenimo kokybės indeksas, 0–1 skalėje, </w:t>
                  </w:r>
                  <w:r w:rsidR="002A7ABA">
                    <w:rPr>
                      <w:rFonts w:eastAsiaTheme="minorHAnsi"/>
                      <w:sz w:val="20"/>
                    </w:rPr>
                    <w:t>2022 m.</w:t>
                  </w:r>
                </w:p>
              </w:tc>
              <w:tc>
                <w:tcPr>
                  <w:tcW w:w="1701" w:type="dxa"/>
                </w:tcPr>
                <w:p w14:paraId="2F1636CD" w14:textId="77777777" w:rsidR="00C54B4F" w:rsidRPr="002F0327" w:rsidRDefault="000A6E46" w:rsidP="002A7ABA">
                  <w:pPr>
                    <w:jc w:val="center"/>
                    <w:rPr>
                      <w:rFonts w:eastAsiaTheme="minorHAnsi"/>
                      <w:sz w:val="22"/>
                      <w:szCs w:val="22"/>
                    </w:rPr>
                  </w:pPr>
                  <w:r>
                    <w:rPr>
                      <w:rFonts w:eastAsiaTheme="minorHAnsi"/>
                      <w:sz w:val="22"/>
                      <w:szCs w:val="22"/>
                    </w:rPr>
                    <w:t>Įmonių p</w:t>
                  </w:r>
                  <w:r w:rsidR="00C54B4F" w:rsidRPr="002F0327">
                    <w:rPr>
                      <w:rFonts w:eastAsiaTheme="minorHAnsi"/>
                      <w:sz w:val="22"/>
                      <w:szCs w:val="22"/>
                    </w:rPr>
                    <w:t>ridėtinė vertė 1000 gyventojų</w:t>
                  </w:r>
                  <w:r w:rsidR="00C54B4F" w:rsidRPr="002F0327">
                    <w:rPr>
                      <w:rFonts w:eastAsiaTheme="minorHAnsi"/>
                      <w:sz w:val="22"/>
                      <w:szCs w:val="22"/>
                      <w:vertAlign w:val="superscript"/>
                    </w:rPr>
                    <w:footnoteReference w:id="18"/>
                  </w:r>
                  <w:r w:rsidR="00C54B4F" w:rsidRPr="002F0327">
                    <w:rPr>
                      <w:rFonts w:eastAsiaTheme="minorHAnsi"/>
                      <w:sz w:val="22"/>
                      <w:szCs w:val="22"/>
                    </w:rPr>
                    <w:t>, tūkst. Eur</w:t>
                  </w:r>
                  <w:r w:rsidR="002A7ABA">
                    <w:rPr>
                      <w:rFonts w:eastAsiaTheme="minorHAnsi"/>
                      <w:sz w:val="22"/>
                      <w:szCs w:val="22"/>
                    </w:rPr>
                    <w:t>, 2022 m.</w:t>
                  </w:r>
                  <w:r w:rsidR="002A7ABA" w:rsidRPr="002F0327">
                    <w:rPr>
                      <w:rFonts w:eastAsiaTheme="minorHAnsi"/>
                      <w:sz w:val="20"/>
                    </w:rPr>
                    <w:t xml:space="preserve"> *</w:t>
                  </w:r>
                </w:p>
              </w:tc>
              <w:tc>
                <w:tcPr>
                  <w:tcW w:w="1559" w:type="dxa"/>
                </w:tcPr>
                <w:p w14:paraId="02411664" w14:textId="77777777" w:rsidR="00C54B4F" w:rsidRPr="002F0327" w:rsidRDefault="00C54B4F" w:rsidP="002A7ABA">
                  <w:pPr>
                    <w:jc w:val="center"/>
                    <w:rPr>
                      <w:rFonts w:eastAsiaTheme="minorHAnsi"/>
                      <w:sz w:val="22"/>
                      <w:szCs w:val="22"/>
                    </w:rPr>
                  </w:pPr>
                  <w:r w:rsidRPr="002F0327">
                    <w:rPr>
                      <w:rFonts w:eastAsiaTheme="minorHAnsi"/>
                      <w:sz w:val="22"/>
                      <w:szCs w:val="22"/>
                    </w:rPr>
                    <w:t>Įmonių apyvarta 1000 gyventojų</w:t>
                  </w:r>
                  <w:r w:rsidRPr="002F0327">
                    <w:rPr>
                      <w:rFonts w:eastAsiaTheme="minorHAnsi"/>
                      <w:sz w:val="22"/>
                      <w:szCs w:val="22"/>
                      <w:vertAlign w:val="superscript"/>
                    </w:rPr>
                    <w:footnoteReference w:id="19"/>
                  </w:r>
                  <w:r w:rsidRPr="002F0327">
                    <w:rPr>
                      <w:rFonts w:eastAsiaTheme="minorHAnsi"/>
                      <w:sz w:val="22"/>
                      <w:szCs w:val="22"/>
                    </w:rPr>
                    <w:t>, tūkst. Eur</w:t>
                  </w:r>
                  <w:r w:rsidR="002A7ABA">
                    <w:rPr>
                      <w:rFonts w:eastAsiaTheme="minorHAnsi"/>
                      <w:sz w:val="22"/>
                      <w:szCs w:val="22"/>
                    </w:rPr>
                    <w:t>,</w:t>
                  </w:r>
                  <w:r w:rsidRPr="002F0327">
                    <w:rPr>
                      <w:rFonts w:eastAsiaTheme="minorHAnsi"/>
                      <w:sz w:val="22"/>
                      <w:szCs w:val="22"/>
                    </w:rPr>
                    <w:t xml:space="preserve"> </w:t>
                  </w:r>
                  <w:r w:rsidR="002A7ABA">
                    <w:rPr>
                      <w:rFonts w:eastAsiaTheme="minorHAnsi"/>
                      <w:sz w:val="22"/>
                      <w:szCs w:val="22"/>
                    </w:rPr>
                    <w:t>2022 m.</w:t>
                  </w:r>
                  <w:r w:rsidR="002A7ABA" w:rsidRPr="002F0327">
                    <w:rPr>
                      <w:rFonts w:eastAsiaTheme="minorHAnsi"/>
                      <w:sz w:val="20"/>
                    </w:rPr>
                    <w:t xml:space="preserve"> *</w:t>
                  </w:r>
                </w:p>
              </w:tc>
              <w:tc>
                <w:tcPr>
                  <w:tcW w:w="1276" w:type="dxa"/>
                </w:tcPr>
                <w:p w14:paraId="1604AB7C" w14:textId="77777777" w:rsidR="00C54B4F" w:rsidRPr="005B0988" w:rsidRDefault="00C54B4F" w:rsidP="002A7ABA">
                  <w:pPr>
                    <w:jc w:val="center"/>
                    <w:rPr>
                      <w:rFonts w:eastAsiaTheme="minorHAnsi"/>
                      <w:sz w:val="22"/>
                      <w:szCs w:val="22"/>
                      <w:lang w:val="fr-FR"/>
                    </w:rPr>
                  </w:pPr>
                  <w:r w:rsidRPr="002F0327">
                    <w:rPr>
                      <w:rFonts w:eastAsiaTheme="minorHAnsi"/>
                      <w:sz w:val="22"/>
                      <w:szCs w:val="22"/>
                    </w:rPr>
                    <w:t xml:space="preserve">Kelių su patobulinta danga </w:t>
                  </w:r>
                  <w:r w:rsidRPr="002A7ABA">
                    <w:rPr>
                      <w:rFonts w:eastAsiaTheme="minorHAnsi"/>
                      <w:sz w:val="22"/>
                      <w:szCs w:val="22"/>
                    </w:rPr>
                    <w:t>dalis</w:t>
                  </w:r>
                  <w:r w:rsidRPr="002A7ABA">
                    <w:rPr>
                      <w:rFonts w:eastAsiaTheme="minorHAnsi"/>
                      <w:sz w:val="22"/>
                      <w:szCs w:val="22"/>
                      <w:vertAlign w:val="superscript"/>
                    </w:rPr>
                    <w:footnoteReference w:id="20"/>
                  </w:r>
                  <w:r w:rsidRPr="002A7ABA">
                    <w:rPr>
                      <w:rFonts w:eastAsiaTheme="minorHAnsi"/>
                      <w:sz w:val="22"/>
                      <w:szCs w:val="22"/>
                    </w:rPr>
                    <w:t>,</w:t>
                  </w:r>
                  <w:r w:rsidRPr="002A7ABA">
                    <w:rPr>
                      <w:rFonts w:asciiTheme="minorHAnsi" w:eastAsiaTheme="minorHAnsi" w:hAnsiTheme="minorHAnsi" w:cstheme="minorBidi"/>
                      <w:sz w:val="22"/>
                      <w:szCs w:val="22"/>
                    </w:rPr>
                    <w:t xml:space="preserve"> </w:t>
                  </w:r>
                  <w:r w:rsidRPr="002A7ABA">
                    <w:rPr>
                      <w:rFonts w:eastAsiaTheme="minorHAnsi"/>
                      <w:sz w:val="22"/>
                      <w:szCs w:val="22"/>
                      <w:lang w:val="fr-FR"/>
                    </w:rPr>
                    <w:t>%</w:t>
                  </w:r>
                  <w:r w:rsidR="002A7ABA" w:rsidRPr="002A7ABA">
                    <w:rPr>
                      <w:rFonts w:eastAsiaTheme="minorHAnsi"/>
                      <w:sz w:val="22"/>
                      <w:szCs w:val="22"/>
                      <w:lang w:val="fr-FR"/>
                    </w:rPr>
                    <w:t>, 2022 m.</w:t>
                  </w:r>
                  <w:r w:rsidR="002A7ABA" w:rsidRPr="002A7ABA">
                    <w:rPr>
                      <w:rFonts w:eastAsiaTheme="minorHAnsi"/>
                      <w:sz w:val="22"/>
                      <w:szCs w:val="22"/>
                    </w:rPr>
                    <w:t xml:space="preserve"> *</w:t>
                  </w:r>
                  <w:r w:rsidRPr="000A6E46">
                    <w:rPr>
                      <w:rFonts w:eastAsiaTheme="minorHAnsi"/>
                      <w:sz w:val="20"/>
                      <w:lang w:val="fr-FR"/>
                    </w:rPr>
                    <w:t xml:space="preserve"> </w:t>
                  </w:r>
                </w:p>
              </w:tc>
              <w:tc>
                <w:tcPr>
                  <w:tcW w:w="1134" w:type="dxa"/>
                </w:tcPr>
                <w:p w14:paraId="4C336D85" w14:textId="77777777" w:rsidR="00C54B4F" w:rsidRPr="002F0327" w:rsidRDefault="00C54B4F" w:rsidP="002A7ABA">
                  <w:pPr>
                    <w:jc w:val="center"/>
                    <w:rPr>
                      <w:rFonts w:eastAsiaTheme="minorHAnsi"/>
                      <w:sz w:val="22"/>
                      <w:szCs w:val="22"/>
                    </w:rPr>
                  </w:pPr>
                  <w:r w:rsidRPr="002F0327">
                    <w:rPr>
                      <w:rFonts w:eastAsiaTheme="minorHAnsi"/>
                      <w:sz w:val="22"/>
                      <w:szCs w:val="22"/>
                    </w:rPr>
                    <w:t>Keleivių apyvarta 1 gyv</w:t>
                  </w:r>
                  <w:r>
                    <w:rPr>
                      <w:rFonts w:eastAsiaTheme="minorHAnsi"/>
                      <w:sz w:val="22"/>
                      <w:szCs w:val="22"/>
                    </w:rPr>
                    <w:t>.</w:t>
                  </w:r>
                  <w:r w:rsidRPr="002F0327">
                    <w:rPr>
                      <w:rFonts w:eastAsiaTheme="minorHAnsi"/>
                      <w:sz w:val="22"/>
                      <w:szCs w:val="22"/>
                      <w:vertAlign w:val="superscript"/>
                    </w:rPr>
                    <w:footnoteReference w:id="21"/>
                  </w:r>
                  <w:r w:rsidRPr="002F0327">
                    <w:rPr>
                      <w:rFonts w:eastAsiaTheme="minorHAnsi"/>
                      <w:sz w:val="22"/>
                      <w:szCs w:val="22"/>
                    </w:rPr>
                    <w:t>,</w:t>
                  </w:r>
                  <w:r w:rsidR="002A7ABA">
                    <w:rPr>
                      <w:rFonts w:eastAsiaTheme="minorHAnsi"/>
                      <w:sz w:val="22"/>
                      <w:szCs w:val="22"/>
                    </w:rPr>
                    <w:t xml:space="preserve"> 2022 m.</w:t>
                  </w:r>
                  <w:r w:rsidR="002A7ABA">
                    <w:t xml:space="preserve"> </w:t>
                  </w:r>
                  <w:r w:rsidR="002A7ABA" w:rsidRPr="002A7ABA">
                    <w:rPr>
                      <w:rFonts w:eastAsiaTheme="minorHAnsi"/>
                      <w:sz w:val="22"/>
                      <w:szCs w:val="22"/>
                    </w:rPr>
                    <w:t>*</w:t>
                  </w:r>
                </w:p>
              </w:tc>
              <w:tc>
                <w:tcPr>
                  <w:tcW w:w="1843" w:type="dxa"/>
                </w:tcPr>
                <w:p w14:paraId="6BFD5E02" w14:textId="77777777" w:rsidR="00C54B4F" w:rsidRPr="002F0327" w:rsidRDefault="00C54B4F" w:rsidP="00284D8A">
                  <w:pPr>
                    <w:jc w:val="center"/>
                    <w:rPr>
                      <w:rFonts w:eastAsiaTheme="minorHAnsi"/>
                      <w:sz w:val="22"/>
                      <w:szCs w:val="22"/>
                    </w:rPr>
                  </w:pPr>
                  <w:r w:rsidRPr="002F0327">
                    <w:rPr>
                      <w:rFonts w:eastAsiaTheme="minorHAnsi"/>
                      <w:sz w:val="22"/>
                      <w:szCs w:val="22"/>
                    </w:rPr>
                    <w:t>Verslumas, verslo konkuren</w:t>
                  </w:r>
                  <w:r w:rsidR="00284D8A">
                    <w:rPr>
                      <w:rFonts w:eastAsiaTheme="minorHAnsi"/>
                      <w:sz w:val="22"/>
                      <w:szCs w:val="22"/>
                    </w:rPr>
                    <w:t>cingu</w:t>
                  </w:r>
                  <w:r w:rsidRPr="002F0327">
                    <w:rPr>
                      <w:rFonts w:eastAsiaTheme="minorHAnsi"/>
                      <w:sz w:val="22"/>
                      <w:szCs w:val="22"/>
                    </w:rPr>
                    <w:t>-</w:t>
                  </w:r>
                  <w:proofErr w:type="spellStart"/>
                  <w:r w:rsidRPr="002F0327">
                    <w:rPr>
                      <w:rFonts w:eastAsiaTheme="minorHAnsi"/>
                      <w:sz w:val="22"/>
                      <w:szCs w:val="22"/>
                    </w:rPr>
                    <w:t>mas</w:t>
                  </w:r>
                  <w:proofErr w:type="spellEnd"/>
                  <w:r w:rsidRPr="002F0327">
                    <w:rPr>
                      <w:rFonts w:eastAsiaTheme="minorHAnsi"/>
                      <w:sz w:val="22"/>
                      <w:szCs w:val="22"/>
                      <w:vertAlign w:val="superscript"/>
                    </w:rPr>
                    <w:footnoteReference w:id="22"/>
                  </w:r>
                  <w:r w:rsidR="002A7ABA">
                    <w:rPr>
                      <w:rFonts w:eastAsiaTheme="minorHAnsi"/>
                      <w:sz w:val="22"/>
                      <w:szCs w:val="22"/>
                    </w:rPr>
                    <w:t>, 2022 m.</w:t>
                  </w:r>
                  <w:r w:rsidR="002A7ABA" w:rsidRPr="002F0327">
                    <w:rPr>
                      <w:rFonts w:eastAsiaTheme="minorHAnsi"/>
                      <w:sz w:val="20"/>
                    </w:rPr>
                    <w:t xml:space="preserve"> *</w:t>
                  </w:r>
                </w:p>
              </w:tc>
              <w:tc>
                <w:tcPr>
                  <w:tcW w:w="1417" w:type="dxa"/>
                </w:tcPr>
                <w:p w14:paraId="720C52A2" w14:textId="77777777" w:rsidR="00C54B4F" w:rsidRPr="002F0327" w:rsidRDefault="00C54B4F" w:rsidP="002A7ABA">
                  <w:pPr>
                    <w:jc w:val="center"/>
                    <w:rPr>
                      <w:rFonts w:eastAsiaTheme="minorHAnsi"/>
                      <w:sz w:val="22"/>
                      <w:szCs w:val="22"/>
                    </w:rPr>
                  </w:pPr>
                  <w:r w:rsidRPr="002F0327">
                    <w:rPr>
                      <w:rFonts w:eastAsiaTheme="minorHAnsi"/>
                      <w:sz w:val="22"/>
                      <w:szCs w:val="22"/>
                    </w:rPr>
                    <w:t>Materialinės gyvenimo sąlygos</w:t>
                  </w:r>
                  <w:r w:rsidR="002A7ABA">
                    <w:rPr>
                      <w:rFonts w:eastAsiaTheme="minorHAnsi"/>
                      <w:sz w:val="22"/>
                      <w:szCs w:val="22"/>
                    </w:rPr>
                    <w:t>, 2022 m.</w:t>
                  </w:r>
                  <w:r w:rsidRPr="002F0327">
                    <w:rPr>
                      <w:rFonts w:eastAsiaTheme="minorHAnsi"/>
                      <w:sz w:val="22"/>
                      <w:szCs w:val="22"/>
                    </w:rPr>
                    <w:t xml:space="preserve"> </w:t>
                  </w:r>
                  <w:r w:rsidR="002A7ABA" w:rsidRPr="002F0327">
                    <w:rPr>
                      <w:rFonts w:eastAsiaTheme="minorHAnsi"/>
                      <w:sz w:val="20"/>
                    </w:rPr>
                    <w:t>*</w:t>
                  </w:r>
                </w:p>
              </w:tc>
            </w:tr>
            <w:tr w:rsidR="00C54B4F" w:rsidRPr="002F0327" w14:paraId="28657C50" w14:textId="77777777" w:rsidTr="00857AD2">
              <w:tc>
                <w:tcPr>
                  <w:tcW w:w="1896" w:type="dxa"/>
                </w:tcPr>
                <w:p w14:paraId="4F7A38F1" w14:textId="77777777" w:rsidR="00C54B4F" w:rsidRPr="002F0327" w:rsidRDefault="00C54B4F" w:rsidP="00C54B4F">
                  <w:pPr>
                    <w:rPr>
                      <w:rFonts w:eastAsiaTheme="minorHAnsi"/>
                      <w:sz w:val="22"/>
                      <w:szCs w:val="22"/>
                    </w:rPr>
                  </w:pPr>
                  <w:r w:rsidRPr="002F0327">
                    <w:rPr>
                      <w:rFonts w:eastAsiaTheme="minorHAnsi"/>
                      <w:sz w:val="22"/>
                      <w:szCs w:val="22"/>
                    </w:rPr>
                    <w:t>Akmenės r. sav.</w:t>
                  </w:r>
                </w:p>
              </w:tc>
              <w:tc>
                <w:tcPr>
                  <w:tcW w:w="1275" w:type="dxa"/>
                </w:tcPr>
                <w:p w14:paraId="1EE742BB" w14:textId="77777777" w:rsidR="00C54B4F" w:rsidRPr="002F0327" w:rsidRDefault="00C54B4F" w:rsidP="00C54B4F">
                  <w:pPr>
                    <w:jc w:val="center"/>
                    <w:rPr>
                      <w:rFonts w:eastAsiaTheme="minorHAnsi"/>
                      <w:sz w:val="22"/>
                      <w:szCs w:val="22"/>
                    </w:rPr>
                  </w:pPr>
                  <w:r w:rsidRPr="002F0327">
                    <w:rPr>
                      <w:rFonts w:eastAsiaTheme="minorHAnsi"/>
                      <w:sz w:val="22"/>
                      <w:szCs w:val="22"/>
                    </w:rPr>
                    <w:t>3</w:t>
                  </w:r>
                  <w:r>
                    <w:rPr>
                      <w:rFonts w:eastAsiaTheme="minorHAnsi"/>
                      <w:sz w:val="22"/>
                      <w:szCs w:val="22"/>
                    </w:rPr>
                    <w:t>48</w:t>
                  </w:r>
                </w:p>
              </w:tc>
              <w:tc>
                <w:tcPr>
                  <w:tcW w:w="1276" w:type="dxa"/>
                </w:tcPr>
                <w:p w14:paraId="28F7B6DC" w14:textId="77777777" w:rsidR="00C54B4F" w:rsidRPr="002F0327" w:rsidRDefault="00C54B4F" w:rsidP="00C54B4F">
                  <w:pPr>
                    <w:jc w:val="center"/>
                    <w:rPr>
                      <w:rFonts w:eastAsiaTheme="minorHAnsi"/>
                      <w:sz w:val="22"/>
                      <w:szCs w:val="22"/>
                    </w:rPr>
                  </w:pPr>
                  <w:r w:rsidRPr="002F0327">
                    <w:rPr>
                      <w:rFonts w:eastAsiaTheme="minorHAnsi"/>
                      <w:sz w:val="22"/>
                      <w:szCs w:val="22"/>
                    </w:rPr>
                    <w:t>3 176</w:t>
                  </w:r>
                </w:p>
              </w:tc>
              <w:tc>
                <w:tcPr>
                  <w:tcW w:w="1276" w:type="dxa"/>
                </w:tcPr>
                <w:p w14:paraId="422ECEDE" w14:textId="77777777" w:rsidR="00C54B4F" w:rsidRPr="002F0327" w:rsidRDefault="00C54B4F" w:rsidP="00C54B4F">
                  <w:pPr>
                    <w:jc w:val="center"/>
                    <w:rPr>
                      <w:rFonts w:eastAsiaTheme="minorHAnsi"/>
                      <w:sz w:val="22"/>
                      <w:szCs w:val="22"/>
                    </w:rPr>
                  </w:pPr>
                  <w:r w:rsidRPr="002F0327">
                    <w:rPr>
                      <w:rFonts w:eastAsiaTheme="minorHAnsi"/>
                      <w:sz w:val="22"/>
                      <w:szCs w:val="22"/>
                    </w:rPr>
                    <w:t>0,52</w:t>
                  </w:r>
                </w:p>
              </w:tc>
              <w:tc>
                <w:tcPr>
                  <w:tcW w:w="1701" w:type="dxa"/>
                </w:tcPr>
                <w:p w14:paraId="18C2F64A" w14:textId="77777777" w:rsidR="00C54B4F" w:rsidRPr="002F0327" w:rsidRDefault="00C54B4F" w:rsidP="00C54B4F">
                  <w:pPr>
                    <w:jc w:val="center"/>
                    <w:rPr>
                      <w:rFonts w:eastAsiaTheme="minorHAnsi"/>
                      <w:sz w:val="22"/>
                      <w:szCs w:val="22"/>
                    </w:rPr>
                  </w:pPr>
                  <w:r w:rsidRPr="002F0327">
                    <w:rPr>
                      <w:rFonts w:eastAsiaTheme="minorHAnsi"/>
                      <w:sz w:val="22"/>
                      <w:szCs w:val="22"/>
                    </w:rPr>
                    <w:t>6 215,27</w:t>
                  </w:r>
                </w:p>
              </w:tc>
              <w:tc>
                <w:tcPr>
                  <w:tcW w:w="1559" w:type="dxa"/>
                </w:tcPr>
                <w:p w14:paraId="0A6F2DFB" w14:textId="77777777" w:rsidR="00C54B4F" w:rsidRPr="002F0327" w:rsidRDefault="00C54B4F" w:rsidP="00C54B4F">
                  <w:pPr>
                    <w:jc w:val="center"/>
                    <w:rPr>
                      <w:rFonts w:eastAsiaTheme="minorHAnsi"/>
                      <w:sz w:val="22"/>
                      <w:szCs w:val="22"/>
                    </w:rPr>
                  </w:pPr>
                  <w:r w:rsidRPr="002F0327">
                    <w:rPr>
                      <w:rFonts w:eastAsiaTheme="minorHAnsi"/>
                      <w:sz w:val="22"/>
                      <w:szCs w:val="22"/>
                    </w:rPr>
                    <w:t>23 073,88</w:t>
                  </w:r>
                </w:p>
              </w:tc>
              <w:tc>
                <w:tcPr>
                  <w:tcW w:w="1276" w:type="dxa"/>
                </w:tcPr>
                <w:p w14:paraId="6643B964" w14:textId="77777777" w:rsidR="00C54B4F" w:rsidRPr="002F0327" w:rsidRDefault="00C54B4F" w:rsidP="00C54B4F">
                  <w:pPr>
                    <w:jc w:val="center"/>
                    <w:rPr>
                      <w:rFonts w:eastAsiaTheme="minorHAnsi"/>
                      <w:sz w:val="22"/>
                      <w:szCs w:val="22"/>
                    </w:rPr>
                  </w:pPr>
                  <w:r w:rsidRPr="002F0327">
                    <w:rPr>
                      <w:rFonts w:eastAsiaTheme="minorHAnsi"/>
                      <w:sz w:val="22"/>
                      <w:szCs w:val="22"/>
                    </w:rPr>
                    <w:t>35</w:t>
                  </w:r>
                </w:p>
              </w:tc>
              <w:tc>
                <w:tcPr>
                  <w:tcW w:w="1134" w:type="dxa"/>
                </w:tcPr>
                <w:p w14:paraId="4F2C2EE8" w14:textId="77777777" w:rsidR="00C54B4F" w:rsidRPr="002F0327" w:rsidRDefault="00C54B4F" w:rsidP="00C54B4F">
                  <w:pPr>
                    <w:jc w:val="center"/>
                    <w:rPr>
                      <w:rFonts w:eastAsiaTheme="minorHAnsi"/>
                      <w:sz w:val="22"/>
                      <w:szCs w:val="22"/>
                    </w:rPr>
                  </w:pPr>
                  <w:r w:rsidRPr="002F0327">
                    <w:rPr>
                      <w:rFonts w:eastAsiaTheme="minorHAnsi"/>
                      <w:sz w:val="22"/>
                      <w:szCs w:val="22"/>
                    </w:rPr>
                    <w:t>3</w:t>
                  </w:r>
                  <w:r>
                    <w:rPr>
                      <w:rFonts w:eastAsiaTheme="minorHAnsi"/>
                      <w:sz w:val="22"/>
                      <w:szCs w:val="22"/>
                    </w:rPr>
                    <w:t>86</w:t>
                  </w:r>
                  <w:r w:rsidRPr="002F0327">
                    <w:rPr>
                      <w:rFonts w:eastAsiaTheme="minorHAnsi"/>
                      <w:sz w:val="22"/>
                      <w:szCs w:val="22"/>
                    </w:rPr>
                    <w:t>,0</w:t>
                  </w:r>
                  <w:r>
                    <w:rPr>
                      <w:rFonts w:eastAsiaTheme="minorHAnsi"/>
                      <w:sz w:val="22"/>
                      <w:szCs w:val="22"/>
                    </w:rPr>
                    <w:t>5</w:t>
                  </w:r>
                </w:p>
              </w:tc>
              <w:tc>
                <w:tcPr>
                  <w:tcW w:w="1843" w:type="dxa"/>
                </w:tcPr>
                <w:p w14:paraId="6D10649A" w14:textId="77777777" w:rsidR="00C54B4F" w:rsidRPr="002F0327" w:rsidRDefault="00C54B4F" w:rsidP="00C54B4F">
                  <w:pPr>
                    <w:jc w:val="center"/>
                    <w:rPr>
                      <w:rFonts w:eastAsiaTheme="minorHAnsi"/>
                      <w:sz w:val="22"/>
                      <w:szCs w:val="22"/>
                    </w:rPr>
                  </w:pPr>
                  <w:r w:rsidRPr="002F0327">
                    <w:rPr>
                      <w:rFonts w:eastAsiaTheme="minorHAnsi"/>
                      <w:sz w:val="22"/>
                      <w:szCs w:val="22"/>
                    </w:rPr>
                    <w:t>0,06</w:t>
                  </w:r>
                </w:p>
              </w:tc>
              <w:tc>
                <w:tcPr>
                  <w:tcW w:w="1417" w:type="dxa"/>
                </w:tcPr>
                <w:p w14:paraId="28F05E7C" w14:textId="77777777" w:rsidR="00C54B4F" w:rsidRPr="002F0327" w:rsidRDefault="00C54B4F" w:rsidP="00C54B4F">
                  <w:pPr>
                    <w:jc w:val="center"/>
                    <w:rPr>
                      <w:rFonts w:eastAsiaTheme="minorHAnsi"/>
                      <w:sz w:val="22"/>
                      <w:szCs w:val="22"/>
                    </w:rPr>
                  </w:pPr>
                  <w:r w:rsidRPr="002F0327">
                    <w:rPr>
                      <w:rFonts w:eastAsiaTheme="minorHAnsi"/>
                      <w:sz w:val="22"/>
                      <w:szCs w:val="22"/>
                    </w:rPr>
                    <w:t>0,25</w:t>
                  </w:r>
                </w:p>
              </w:tc>
            </w:tr>
            <w:tr w:rsidR="00C54B4F" w:rsidRPr="002F0327" w14:paraId="097CA878" w14:textId="77777777" w:rsidTr="00857AD2">
              <w:tc>
                <w:tcPr>
                  <w:tcW w:w="1896" w:type="dxa"/>
                </w:tcPr>
                <w:p w14:paraId="585EC48E" w14:textId="77777777" w:rsidR="00C54B4F" w:rsidRPr="002F0327" w:rsidRDefault="00C54B4F" w:rsidP="00C54B4F">
                  <w:pPr>
                    <w:rPr>
                      <w:rFonts w:eastAsiaTheme="minorHAnsi"/>
                      <w:sz w:val="22"/>
                      <w:szCs w:val="22"/>
                    </w:rPr>
                  </w:pPr>
                  <w:r w:rsidRPr="002F0327">
                    <w:rPr>
                      <w:rFonts w:eastAsiaTheme="minorHAnsi"/>
                      <w:sz w:val="22"/>
                      <w:szCs w:val="22"/>
                    </w:rPr>
                    <w:t xml:space="preserve">Joniškio r. sav. </w:t>
                  </w:r>
                </w:p>
              </w:tc>
              <w:tc>
                <w:tcPr>
                  <w:tcW w:w="1275" w:type="dxa"/>
                </w:tcPr>
                <w:p w14:paraId="46A75DF7" w14:textId="77777777" w:rsidR="00C54B4F" w:rsidRPr="002F0327" w:rsidRDefault="00C54B4F" w:rsidP="00C54B4F">
                  <w:pPr>
                    <w:jc w:val="center"/>
                    <w:rPr>
                      <w:rFonts w:eastAsiaTheme="minorHAnsi"/>
                      <w:sz w:val="22"/>
                      <w:szCs w:val="22"/>
                    </w:rPr>
                  </w:pPr>
                  <w:r>
                    <w:rPr>
                      <w:rFonts w:eastAsiaTheme="minorHAnsi"/>
                      <w:sz w:val="22"/>
                      <w:szCs w:val="22"/>
                    </w:rPr>
                    <w:t>435</w:t>
                  </w:r>
                </w:p>
              </w:tc>
              <w:tc>
                <w:tcPr>
                  <w:tcW w:w="1276" w:type="dxa"/>
                </w:tcPr>
                <w:p w14:paraId="1DCCB987" w14:textId="77777777" w:rsidR="00C54B4F" w:rsidRPr="002F0327" w:rsidRDefault="00C54B4F" w:rsidP="00C54B4F">
                  <w:pPr>
                    <w:jc w:val="center"/>
                    <w:rPr>
                      <w:rFonts w:eastAsiaTheme="minorHAnsi"/>
                      <w:sz w:val="22"/>
                      <w:szCs w:val="22"/>
                    </w:rPr>
                  </w:pPr>
                  <w:r w:rsidRPr="002F0327">
                    <w:rPr>
                      <w:rFonts w:eastAsiaTheme="minorHAnsi"/>
                      <w:sz w:val="22"/>
                      <w:szCs w:val="22"/>
                    </w:rPr>
                    <w:t>2 961</w:t>
                  </w:r>
                </w:p>
              </w:tc>
              <w:tc>
                <w:tcPr>
                  <w:tcW w:w="1276" w:type="dxa"/>
                </w:tcPr>
                <w:p w14:paraId="51F63FFE" w14:textId="77777777" w:rsidR="00C54B4F" w:rsidRPr="002F0327" w:rsidRDefault="00C54B4F" w:rsidP="00C54B4F">
                  <w:pPr>
                    <w:jc w:val="center"/>
                    <w:rPr>
                      <w:rFonts w:eastAsiaTheme="minorHAnsi"/>
                      <w:sz w:val="22"/>
                      <w:szCs w:val="22"/>
                    </w:rPr>
                  </w:pPr>
                  <w:r w:rsidRPr="002F0327">
                    <w:rPr>
                      <w:rFonts w:eastAsiaTheme="minorHAnsi"/>
                      <w:sz w:val="22"/>
                      <w:szCs w:val="22"/>
                    </w:rPr>
                    <w:t>0,5</w:t>
                  </w:r>
                </w:p>
              </w:tc>
              <w:tc>
                <w:tcPr>
                  <w:tcW w:w="1701" w:type="dxa"/>
                </w:tcPr>
                <w:p w14:paraId="6F01C5D8" w14:textId="77777777" w:rsidR="00C54B4F" w:rsidRPr="002F0327" w:rsidRDefault="00C54B4F" w:rsidP="00C54B4F">
                  <w:pPr>
                    <w:jc w:val="center"/>
                    <w:rPr>
                      <w:rFonts w:eastAsiaTheme="minorHAnsi"/>
                      <w:sz w:val="22"/>
                      <w:szCs w:val="22"/>
                    </w:rPr>
                  </w:pPr>
                  <w:r w:rsidRPr="002F0327">
                    <w:rPr>
                      <w:rFonts w:eastAsiaTheme="minorHAnsi"/>
                      <w:sz w:val="22"/>
                      <w:szCs w:val="22"/>
                    </w:rPr>
                    <w:t>3</w:t>
                  </w:r>
                  <w:r w:rsidR="009D6F26">
                    <w:rPr>
                      <w:rFonts w:eastAsiaTheme="minorHAnsi"/>
                      <w:sz w:val="22"/>
                      <w:szCs w:val="22"/>
                    </w:rPr>
                    <w:t xml:space="preserve"> </w:t>
                  </w:r>
                  <w:r w:rsidRPr="002F0327">
                    <w:rPr>
                      <w:rFonts w:eastAsiaTheme="minorHAnsi"/>
                      <w:sz w:val="22"/>
                      <w:szCs w:val="22"/>
                    </w:rPr>
                    <w:t>022,59</w:t>
                  </w:r>
                </w:p>
              </w:tc>
              <w:tc>
                <w:tcPr>
                  <w:tcW w:w="1559" w:type="dxa"/>
                </w:tcPr>
                <w:p w14:paraId="320FCFC1" w14:textId="77777777" w:rsidR="00C54B4F" w:rsidRPr="002F0327" w:rsidRDefault="00C54B4F" w:rsidP="00C54B4F">
                  <w:pPr>
                    <w:jc w:val="center"/>
                    <w:rPr>
                      <w:rFonts w:eastAsiaTheme="minorHAnsi"/>
                      <w:sz w:val="22"/>
                      <w:szCs w:val="22"/>
                    </w:rPr>
                  </w:pPr>
                  <w:r w:rsidRPr="002F0327">
                    <w:rPr>
                      <w:rFonts w:eastAsiaTheme="minorHAnsi"/>
                      <w:sz w:val="22"/>
                      <w:szCs w:val="22"/>
                    </w:rPr>
                    <w:t>15 293,69</w:t>
                  </w:r>
                </w:p>
              </w:tc>
              <w:tc>
                <w:tcPr>
                  <w:tcW w:w="1276" w:type="dxa"/>
                </w:tcPr>
                <w:p w14:paraId="23A1E253" w14:textId="77777777" w:rsidR="00C54B4F" w:rsidRPr="002F0327" w:rsidRDefault="00C54B4F" w:rsidP="00C54B4F">
                  <w:pPr>
                    <w:jc w:val="center"/>
                    <w:rPr>
                      <w:rFonts w:eastAsiaTheme="minorHAnsi"/>
                      <w:sz w:val="22"/>
                      <w:szCs w:val="22"/>
                    </w:rPr>
                  </w:pPr>
                  <w:r w:rsidRPr="002F0327">
                    <w:rPr>
                      <w:rFonts w:eastAsiaTheme="minorHAnsi"/>
                      <w:sz w:val="22"/>
                      <w:szCs w:val="22"/>
                    </w:rPr>
                    <w:t>30</w:t>
                  </w:r>
                </w:p>
              </w:tc>
              <w:tc>
                <w:tcPr>
                  <w:tcW w:w="1134" w:type="dxa"/>
                </w:tcPr>
                <w:p w14:paraId="1474615F" w14:textId="77777777" w:rsidR="00C54B4F" w:rsidRPr="002F0327" w:rsidRDefault="00C54B4F" w:rsidP="00C54B4F">
                  <w:pPr>
                    <w:jc w:val="center"/>
                    <w:rPr>
                      <w:rFonts w:eastAsiaTheme="minorHAnsi"/>
                      <w:sz w:val="22"/>
                      <w:szCs w:val="22"/>
                    </w:rPr>
                  </w:pPr>
                  <w:r>
                    <w:rPr>
                      <w:rFonts w:eastAsiaTheme="minorHAnsi"/>
                      <w:sz w:val="22"/>
                      <w:szCs w:val="22"/>
                    </w:rPr>
                    <w:t>124</w:t>
                  </w:r>
                  <w:r w:rsidRPr="002F0327">
                    <w:rPr>
                      <w:rFonts w:eastAsiaTheme="minorHAnsi"/>
                      <w:sz w:val="22"/>
                      <w:szCs w:val="22"/>
                    </w:rPr>
                    <w:t>,</w:t>
                  </w:r>
                  <w:r>
                    <w:rPr>
                      <w:rFonts w:eastAsiaTheme="minorHAnsi"/>
                      <w:sz w:val="22"/>
                      <w:szCs w:val="22"/>
                    </w:rPr>
                    <w:t>16</w:t>
                  </w:r>
                </w:p>
              </w:tc>
              <w:tc>
                <w:tcPr>
                  <w:tcW w:w="1843" w:type="dxa"/>
                </w:tcPr>
                <w:p w14:paraId="4FC83D79" w14:textId="77777777" w:rsidR="00C54B4F" w:rsidRPr="002F0327" w:rsidRDefault="00C54B4F" w:rsidP="00C54B4F">
                  <w:pPr>
                    <w:jc w:val="center"/>
                    <w:rPr>
                      <w:rFonts w:eastAsiaTheme="minorHAnsi"/>
                      <w:sz w:val="22"/>
                      <w:szCs w:val="22"/>
                    </w:rPr>
                  </w:pPr>
                  <w:r w:rsidRPr="002F0327">
                    <w:rPr>
                      <w:rFonts w:eastAsiaTheme="minorHAnsi"/>
                      <w:sz w:val="22"/>
                      <w:szCs w:val="22"/>
                    </w:rPr>
                    <w:t>0,03</w:t>
                  </w:r>
                </w:p>
              </w:tc>
              <w:tc>
                <w:tcPr>
                  <w:tcW w:w="1417" w:type="dxa"/>
                </w:tcPr>
                <w:p w14:paraId="4FEB1B21" w14:textId="77777777" w:rsidR="00C54B4F" w:rsidRPr="002F0327" w:rsidRDefault="00C54B4F" w:rsidP="00C54B4F">
                  <w:pPr>
                    <w:jc w:val="center"/>
                    <w:rPr>
                      <w:rFonts w:eastAsiaTheme="minorHAnsi"/>
                      <w:sz w:val="22"/>
                      <w:szCs w:val="22"/>
                    </w:rPr>
                  </w:pPr>
                  <w:r w:rsidRPr="002F0327">
                    <w:rPr>
                      <w:rFonts w:eastAsiaTheme="minorHAnsi"/>
                      <w:sz w:val="22"/>
                      <w:szCs w:val="22"/>
                    </w:rPr>
                    <w:t>0,24</w:t>
                  </w:r>
                </w:p>
              </w:tc>
            </w:tr>
            <w:tr w:rsidR="00C54B4F" w:rsidRPr="002F0327" w14:paraId="793AFFBB" w14:textId="77777777" w:rsidTr="00857AD2">
              <w:tc>
                <w:tcPr>
                  <w:tcW w:w="1896" w:type="dxa"/>
                </w:tcPr>
                <w:p w14:paraId="0E57B127" w14:textId="77777777" w:rsidR="00C54B4F" w:rsidRPr="002F0327" w:rsidRDefault="00C54B4F" w:rsidP="00C54B4F">
                  <w:pPr>
                    <w:rPr>
                      <w:rFonts w:eastAsiaTheme="minorHAnsi"/>
                      <w:sz w:val="22"/>
                      <w:szCs w:val="22"/>
                    </w:rPr>
                  </w:pPr>
                  <w:r w:rsidRPr="002F0327">
                    <w:rPr>
                      <w:rFonts w:eastAsiaTheme="minorHAnsi"/>
                      <w:sz w:val="22"/>
                      <w:szCs w:val="22"/>
                    </w:rPr>
                    <w:t>Kelmės r. sav.</w:t>
                  </w:r>
                </w:p>
              </w:tc>
              <w:tc>
                <w:tcPr>
                  <w:tcW w:w="1275" w:type="dxa"/>
                </w:tcPr>
                <w:p w14:paraId="5533E96D" w14:textId="77777777" w:rsidR="00C54B4F" w:rsidRPr="002F0327" w:rsidRDefault="00C54B4F" w:rsidP="00C54B4F">
                  <w:pPr>
                    <w:jc w:val="center"/>
                    <w:rPr>
                      <w:rFonts w:eastAsiaTheme="minorHAnsi"/>
                      <w:sz w:val="22"/>
                      <w:szCs w:val="22"/>
                    </w:rPr>
                  </w:pPr>
                  <w:r>
                    <w:rPr>
                      <w:rFonts w:eastAsiaTheme="minorHAnsi"/>
                      <w:sz w:val="22"/>
                      <w:szCs w:val="22"/>
                    </w:rPr>
                    <w:t>525</w:t>
                  </w:r>
                </w:p>
              </w:tc>
              <w:tc>
                <w:tcPr>
                  <w:tcW w:w="1276" w:type="dxa"/>
                </w:tcPr>
                <w:p w14:paraId="438EE6A5" w14:textId="77777777" w:rsidR="00C54B4F" w:rsidRPr="002F0327" w:rsidRDefault="00C54B4F" w:rsidP="00C54B4F">
                  <w:pPr>
                    <w:jc w:val="center"/>
                    <w:rPr>
                      <w:rFonts w:eastAsiaTheme="minorHAnsi"/>
                      <w:sz w:val="22"/>
                      <w:szCs w:val="22"/>
                    </w:rPr>
                  </w:pPr>
                  <w:r w:rsidRPr="002F0327">
                    <w:rPr>
                      <w:rFonts w:eastAsiaTheme="minorHAnsi"/>
                      <w:sz w:val="22"/>
                      <w:szCs w:val="22"/>
                    </w:rPr>
                    <w:t>3 025</w:t>
                  </w:r>
                </w:p>
              </w:tc>
              <w:tc>
                <w:tcPr>
                  <w:tcW w:w="1276" w:type="dxa"/>
                </w:tcPr>
                <w:p w14:paraId="5C331EEF" w14:textId="77777777" w:rsidR="00C54B4F" w:rsidRPr="002F0327" w:rsidRDefault="00C54B4F" w:rsidP="00C54B4F">
                  <w:pPr>
                    <w:jc w:val="center"/>
                    <w:rPr>
                      <w:rFonts w:eastAsiaTheme="minorHAnsi"/>
                      <w:sz w:val="22"/>
                      <w:szCs w:val="22"/>
                    </w:rPr>
                  </w:pPr>
                  <w:r w:rsidRPr="002F0327">
                    <w:rPr>
                      <w:rFonts w:eastAsiaTheme="minorHAnsi"/>
                      <w:sz w:val="22"/>
                      <w:szCs w:val="22"/>
                    </w:rPr>
                    <w:t>0,48</w:t>
                  </w:r>
                </w:p>
              </w:tc>
              <w:tc>
                <w:tcPr>
                  <w:tcW w:w="1701" w:type="dxa"/>
                </w:tcPr>
                <w:p w14:paraId="30368C3E" w14:textId="77777777" w:rsidR="00C54B4F" w:rsidRPr="002F0327" w:rsidRDefault="00C54B4F" w:rsidP="00C54B4F">
                  <w:pPr>
                    <w:jc w:val="center"/>
                    <w:rPr>
                      <w:rFonts w:eastAsiaTheme="minorHAnsi"/>
                      <w:sz w:val="22"/>
                      <w:szCs w:val="22"/>
                    </w:rPr>
                  </w:pPr>
                  <w:r w:rsidRPr="002F0327">
                    <w:rPr>
                      <w:rFonts w:eastAsiaTheme="minorHAnsi"/>
                      <w:sz w:val="22"/>
                      <w:szCs w:val="22"/>
                    </w:rPr>
                    <w:t>3</w:t>
                  </w:r>
                  <w:r w:rsidR="009D6F26">
                    <w:rPr>
                      <w:rFonts w:eastAsiaTheme="minorHAnsi"/>
                      <w:sz w:val="22"/>
                      <w:szCs w:val="22"/>
                    </w:rPr>
                    <w:t xml:space="preserve"> </w:t>
                  </w:r>
                  <w:r w:rsidRPr="002F0327">
                    <w:rPr>
                      <w:rFonts w:eastAsiaTheme="minorHAnsi"/>
                      <w:sz w:val="22"/>
                      <w:szCs w:val="22"/>
                    </w:rPr>
                    <w:t>338,59</w:t>
                  </w:r>
                </w:p>
              </w:tc>
              <w:tc>
                <w:tcPr>
                  <w:tcW w:w="1559" w:type="dxa"/>
                </w:tcPr>
                <w:p w14:paraId="37AF0310" w14:textId="77777777" w:rsidR="00C54B4F" w:rsidRPr="002F0327" w:rsidRDefault="00C54B4F" w:rsidP="00C54B4F">
                  <w:pPr>
                    <w:jc w:val="center"/>
                    <w:rPr>
                      <w:rFonts w:eastAsiaTheme="minorHAnsi"/>
                      <w:sz w:val="22"/>
                      <w:szCs w:val="22"/>
                    </w:rPr>
                  </w:pPr>
                  <w:r w:rsidRPr="002F0327">
                    <w:rPr>
                      <w:rFonts w:eastAsiaTheme="minorHAnsi"/>
                      <w:sz w:val="22"/>
                      <w:szCs w:val="22"/>
                    </w:rPr>
                    <w:t>12 163,59</w:t>
                  </w:r>
                </w:p>
              </w:tc>
              <w:tc>
                <w:tcPr>
                  <w:tcW w:w="1276" w:type="dxa"/>
                </w:tcPr>
                <w:p w14:paraId="50153CCD" w14:textId="77777777" w:rsidR="00C54B4F" w:rsidRPr="002F0327" w:rsidRDefault="00C54B4F" w:rsidP="00C54B4F">
                  <w:pPr>
                    <w:jc w:val="center"/>
                    <w:rPr>
                      <w:rFonts w:eastAsiaTheme="minorHAnsi"/>
                      <w:sz w:val="22"/>
                      <w:szCs w:val="22"/>
                    </w:rPr>
                  </w:pPr>
                  <w:r w:rsidRPr="002F0327">
                    <w:rPr>
                      <w:rFonts w:eastAsiaTheme="minorHAnsi"/>
                      <w:sz w:val="22"/>
                      <w:szCs w:val="22"/>
                    </w:rPr>
                    <w:t>19</w:t>
                  </w:r>
                </w:p>
              </w:tc>
              <w:tc>
                <w:tcPr>
                  <w:tcW w:w="1134" w:type="dxa"/>
                </w:tcPr>
                <w:p w14:paraId="59CA62F5" w14:textId="77777777" w:rsidR="00C54B4F" w:rsidRPr="002F0327" w:rsidRDefault="00C54B4F" w:rsidP="00C54B4F">
                  <w:pPr>
                    <w:jc w:val="center"/>
                    <w:rPr>
                      <w:rFonts w:eastAsiaTheme="minorHAnsi"/>
                      <w:sz w:val="22"/>
                      <w:szCs w:val="22"/>
                    </w:rPr>
                  </w:pPr>
                  <w:r w:rsidRPr="002F0327">
                    <w:rPr>
                      <w:rFonts w:eastAsiaTheme="minorHAnsi"/>
                      <w:sz w:val="22"/>
                      <w:szCs w:val="22"/>
                    </w:rPr>
                    <w:t>116,21</w:t>
                  </w:r>
                </w:p>
              </w:tc>
              <w:tc>
                <w:tcPr>
                  <w:tcW w:w="1843" w:type="dxa"/>
                </w:tcPr>
                <w:p w14:paraId="44432CB7" w14:textId="77777777" w:rsidR="00C54B4F" w:rsidRPr="002F0327" w:rsidRDefault="00C54B4F" w:rsidP="00C54B4F">
                  <w:pPr>
                    <w:jc w:val="center"/>
                    <w:rPr>
                      <w:rFonts w:eastAsiaTheme="minorHAnsi"/>
                      <w:sz w:val="22"/>
                      <w:szCs w:val="22"/>
                    </w:rPr>
                  </w:pPr>
                  <w:r w:rsidRPr="002F0327">
                    <w:rPr>
                      <w:rFonts w:eastAsiaTheme="minorHAnsi"/>
                      <w:sz w:val="22"/>
                      <w:szCs w:val="22"/>
                    </w:rPr>
                    <w:t>0,02</w:t>
                  </w:r>
                </w:p>
              </w:tc>
              <w:tc>
                <w:tcPr>
                  <w:tcW w:w="1417" w:type="dxa"/>
                </w:tcPr>
                <w:p w14:paraId="60174EE8" w14:textId="77777777" w:rsidR="00C54B4F" w:rsidRPr="002F0327" w:rsidRDefault="00C54B4F" w:rsidP="00C54B4F">
                  <w:pPr>
                    <w:jc w:val="center"/>
                    <w:rPr>
                      <w:rFonts w:eastAsiaTheme="minorHAnsi"/>
                      <w:sz w:val="22"/>
                      <w:szCs w:val="22"/>
                    </w:rPr>
                  </w:pPr>
                  <w:r w:rsidRPr="002F0327">
                    <w:rPr>
                      <w:rFonts w:eastAsiaTheme="minorHAnsi"/>
                      <w:sz w:val="22"/>
                      <w:szCs w:val="22"/>
                    </w:rPr>
                    <w:t>0,24</w:t>
                  </w:r>
                </w:p>
              </w:tc>
            </w:tr>
            <w:tr w:rsidR="00C54B4F" w:rsidRPr="002F0327" w14:paraId="29CE51D8" w14:textId="77777777" w:rsidTr="00857AD2">
              <w:tc>
                <w:tcPr>
                  <w:tcW w:w="1896" w:type="dxa"/>
                </w:tcPr>
                <w:p w14:paraId="6771A6E3" w14:textId="77777777" w:rsidR="00C54B4F" w:rsidRPr="002F0327" w:rsidRDefault="00C54B4F" w:rsidP="00C54B4F">
                  <w:pPr>
                    <w:rPr>
                      <w:rFonts w:eastAsiaTheme="minorHAnsi"/>
                      <w:sz w:val="22"/>
                      <w:szCs w:val="22"/>
                    </w:rPr>
                  </w:pPr>
                  <w:r w:rsidRPr="002F0327">
                    <w:rPr>
                      <w:rFonts w:eastAsiaTheme="minorHAnsi"/>
                      <w:sz w:val="22"/>
                      <w:szCs w:val="22"/>
                    </w:rPr>
                    <w:t>Pakruojo r. sav.</w:t>
                  </w:r>
                </w:p>
              </w:tc>
              <w:tc>
                <w:tcPr>
                  <w:tcW w:w="1275" w:type="dxa"/>
                </w:tcPr>
                <w:p w14:paraId="0E1C3958" w14:textId="77777777" w:rsidR="00C54B4F" w:rsidRPr="002F0327" w:rsidRDefault="00C54B4F" w:rsidP="00C54B4F">
                  <w:pPr>
                    <w:jc w:val="center"/>
                    <w:rPr>
                      <w:rFonts w:eastAsiaTheme="minorHAnsi"/>
                      <w:sz w:val="22"/>
                      <w:szCs w:val="22"/>
                    </w:rPr>
                  </w:pPr>
                  <w:r>
                    <w:rPr>
                      <w:rFonts w:eastAsiaTheme="minorHAnsi"/>
                      <w:sz w:val="22"/>
                      <w:szCs w:val="22"/>
                    </w:rPr>
                    <w:t>324</w:t>
                  </w:r>
                </w:p>
              </w:tc>
              <w:tc>
                <w:tcPr>
                  <w:tcW w:w="1276" w:type="dxa"/>
                </w:tcPr>
                <w:p w14:paraId="6BD0A781" w14:textId="77777777" w:rsidR="00C54B4F" w:rsidRPr="002F0327" w:rsidRDefault="00C54B4F" w:rsidP="00C54B4F">
                  <w:pPr>
                    <w:jc w:val="center"/>
                    <w:rPr>
                      <w:rFonts w:eastAsiaTheme="minorHAnsi"/>
                      <w:sz w:val="22"/>
                      <w:szCs w:val="22"/>
                    </w:rPr>
                  </w:pPr>
                  <w:r w:rsidRPr="002F0327">
                    <w:rPr>
                      <w:rFonts w:eastAsiaTheme="minorHAnsi"/>
                      <w:sz w:val="22"/>
                      <w:szCs w:val="22"/>
                    </w:rPr>
                    <w:t>3 242</w:t>
                  </w:r>
                </w:p>
              </w:tc>
              <w:tc>
                <w:tcPr>
                  <w:tcW w:w="1276" w:type="dxa"/>
                </w:tcPr>
                <w:p w14:paraId="3EB6E518" w14:textId="77777777" w:rsidR="00C54B4F" w:rsidRPr="002F0327" w:rsidRDefault="00C54B4F" w:rsidP="00C54B4F">
                  <w:pPr>
                    <w:jc w:val="center"/>
                    <w:rPr>
                      <w:rFonts w:eastAsiaTheme="minorHAnsi"/>
                      <w:sz w:val="22"/>
                      <w:szCs w:val="22"/>
                    </w:rPr>
                  </w:pPr>
                  <w:r w:rsidRPr="002F0327">
                    <w:rPr>
                      <w:rFonts w:eastAsiaTheme="minorHAnsi"/>
                      <w:sz w:val="22"/>
                      <w:szCs w:val="22"/>
                    </w:rPr>
                    <w:t>0,56</w:t>
                  </w:r>
                </w:p>
              </w:tc>
              <w:tc>
                <w:tcPr>
                  <w:tcW w:w="1701" w:type="dxa"/>
                </w:tcPr>
                <w:p w14:paraId="097F8C7C" w14:textId="77777777" w:rsidR="00C54B4F" w:rsidRPr="002F0327" w:rsidRDefault="00C54B4F" w:rsidP="00C54B4F">
                  <w:pPr>
                    <w:jc w:val="center"/>
                    <w:rPr>
                      <w:rFonts w:eastAsiaTheme="minorHAnsi"/>
                      <w:sz w:val="22"/>
                      <w:szCs w:val="22"/>
                    </w:rPr>
                  </w:pPr>
                  <w:r w:rsidRPr="002F0327">
                    <w:rPr>
                      <w:rFonts w:eastAsiaTheme="minorHAnsi"/>
                      <w:sz w:val="22"/>
                      <w:szCs w:val="22"/>
                    </w:rPr>
                    <w:t>4</w:t>
                  </w:r>
                  <w:r w:rsidR="009D6F26">
                    <w:rPr>
                      <w:rFonts w:eastAsiaTheme="minorHAnsi"/>
                      <w:sz w:val="22"/>
                      <w:szCs w:val="22"/>
                    </w:rPr>
                    <w:t xml:space="preserve"> </w:t>
                  </w:r>
                  <w:r w:rsidRPr="002F0327">
                    <w:rPr>
                      <w:rFonts w:eastAsiaTheme="minorHAnsi"/>
                      <w:sz w:val="22"/>
                      <w:szCs w:val="22"/>
                    </w:rPr>
                    <w:t>249,34</w:t>
                  </w:r>
                </w:p>
              </w:tc>
              <w:tc>
                <w:tcPr>
                  <w:tcW w:w="1559" w:type="dxa"/>
                </w:tcPr>
                <w:p w14:paraId="7D3D1E73" w14:textId="77777777" w:rsidR="00C54B4F" w:rsidRPr="002F0327" w:rsidRDefault="00C54B4F" w:rsidP="00C54B4F">
                  <w:pPr>
                    <w:jc w:val="center"/>
                    <w:rPr>
                      <w:rFonts w:eastAsiaTheme="minorHAnsi"/>
                      <w:sz w:val="22"/>
                      <w:szCs w:val="22"/>
                    </w:rPr>
                  </w:pPr>
                  <w:r w:rsidRPr="002F0327">
                    <w:rPr>
                      <w:rFonts w:eastAsiaTheme="minorHAnsi"/>
                      <w:sz w:val="22"/>
                      <w:szCs w:val="22"/>
                    </w:rPr>
                    <w:t>18 967,44</w:t>
                  </w:r>
                </w:p>
              </w:tc>
              <w:tc>
                <w:tcPr>
                  <w:tcW w:w="1276" w:type="dxa"/>
                </w:tcPr>
                <w:p w14:paraId="2CC624D4" w14:textId="77777777" w:rsidR="00C54B4F" w:rsidRPr="002F0327" w:rsidRDefault="00C54B4F" w:rsidP="00C54B4F">
                  <w:pPr>
                    <w:jc w:val="center"/>
                    <w:rPr>
                      <w:rFonts w:eastAsiaTheme="minorHAnsi"/>
                      <w:sz w:val="22"/>
                      <w:szCs w:val="22"/>
                    </w:rPr>
                  </w:pPr>
                  <w:r w:rsidRPr="002F0327">
                    <w:rPr>
                      <w:rFonts w:eastAsiaTheme="minorHAnsi"/>
                      <w:sz w:val="22"/>
                      <w:szCs w:val="22"/>
                    </w:rPr>
                    <w:t>38</w:t>
                  </w:r>
                </w:p>
              </w:tc>
              <w:tc>
                <w:tcPr>
                  <w:tcW w:w="1134" w:type="dxa"/>
                </w:tcPr>
                <w:p w14:paraId="487FA704" w14:textId="77777777" w:rsidR="00C54B4F" w:rsidRPr="002F0327" w:rsidRDefault="00C54B4F" w:rsidP="00C54B4F">
                  <w:pPr>
                    <w:jc w:val="center"/>
                    <w:rPr>
                      <w:rFonts w:eastAsiaTheme="minorHAnsi"/>
                      <w:sz w:val="22"/>
                      <w:szCs w:val="22"/>
                    </w:rPr>
                  </w:pPr>
                  <w:r w:rsidRPr="002F0327">
                    <w:rPr>
                      <w:rFonts w:eastAsiaTheme="minorHAnsi"/>
                      <w:sz w:val="22"/>
                      <w:szCs w:val="22"/>
                    </w:rPr>
                    <w:t>68,43</w:t>
                  </w:r>
                </w:p>
              </w:tc>
              <w:tc>
                <w:tcPr>
                  <w:tcW w:w="1843" w:type="dxa"/>
                </w:tcPr>
                <w:p w14:paraId="643721A9" w14:textId="77777777" w:rsidR="00C54B4F" w:rsidRPr="002F0327" w:rsidRDefault="00C54B4F" w:rsidP="00C54B4F">
                  <w:pPr>
                    <w:jc w:val="center"/>
                    <w:rPr>
                      <w:rFonts w:eastAsiaTheme="minorHAnsi"/>
                      <w:sz w:val="22"/>
                      <w:szCs w:val="22"/>
                    </w:rPr>
                  </w:pPr>
                  <w:r w:rsidRPr="002F0327">
                    <w:rPr>
                      <w:rFonts w:eastAsiaTheme="minorHAnsi"/>
                      <w:sz w:val="22"/>
                      <w:szCs w:val="22"/>
                    </w:rPr>
                    <w:t>0,04</w:t>
                  </w:r>
                </w:p>
              </w:tc>
              <w:tc>
                <w:tcPr>
                  <w:tcW w:w="1417" w:type="dxa"/>
                </w:tcPr>
                <w:p w14:paraId="32134F19" w14:textId="77777777" w:rsidR="00C54B4F" w:rsidRPr="002F0327" w:rsidRDefault="00C54B4F" w:rsidP="00C54B4F">
                  <w:pPr>
                    <w:jc w:val="center"/>
                    <w:rPr>
                      <w:rFonts w:eastAsiaTheme="minorHAnsi"/>
                      <w:sz w:val="22"/>
                      <w:szCs w:val="22"/>
                    </w:rPr>
                  </w:pPr>
                  <w:r w:rsidRPr="002F0327">
                    <w:rPr>
                      <w:rFonts w:eastAsiaTheme="minorHAnsi"/>
                      <w:sz w:val="22"/>
                      <w:szCs w:val="22"/>
                    </w:rPr>
                    <w:t>0,29</w:t>
                  </w:r>
                </w:p>
              </w:tc>
            </w:tr>
            <w:tr w:rsidR="00C54B4F" w:rsidRPr="002F0327" w14:paraId="73129792" w14:textId="77777777" w:rsidTr="00857AD2">
              <w:tc>
                <w:tcPr>
                  <w:tcW w:w="1896" w:type="dxa"/>
                </w:tcPr>
                <w:p w14:paraId="6B268430" w14:textId="77777777" w:rsidR="00C54B4F" w:rsidRPr="002F0327" w:rsidRDefault="00C54B4F" w:rsidP="00C54B4F">
                  <w:pPr>
                    <w:rPr>
                      <w:rFonts w:eastAsiaTheme="minorHAnsi"/>
                      <w:sz w:val="22"/>
                      <w:szCs w:val="22"/>
                    </w:rPr>
                  </w:pPr>
                  <w:r w:rsidRPr="002F0327">
                    <w:rPr>
                      <w:rFonts w:eastAsiaTheme="minorHAnsi"/>
                      <w:sz w:val="22"/>
                      <w:szCs w:val="22"/>
                    </w:rPr>
                    <w:t>Radviliškio r. s.</w:t>
                  </w:r>
                </w:p>
              </w:tc>
              <w:tc>
                <w:tcPr>
                  <w:tcW w:w="1275" w:type="dxa"/>
                </w:tcPr>
                <w:p w14:paraId="3FAA1289" w14:textId="77777777" w:rsidR="00C54B4F" w:rsidRPr="002F0327" w:rsidRDefault="00C54B4F" w:rsidP="00C54B4F">
                  <w:pPr>
                    <w:jc w:val="center"/>
                    <w:rPr>
                      <w:rFonts w:eastAsiaTheme="minorHAnsi"/>
                      <w:sz w:val="22"/>
                      <w:szCs w:val="22"/>
                    </w:rPr>
                  </w:pPr>
                  <w:r>
                    <w:rPr>
                      <w:rFonts w:eastAsiaTheme="minorHAnsi"/>
                      <w:sz w:val="22"/>
                      <w:szCs w:val="22"/>
                    </w:rPr>
                    <w:t>65</w:t>
                  </w:r>
                  <w:r w:rsidRPr="002F0327">
                    <w:rPr>
                      <w:rFonts w:eastAsiaTheme="minorHAnsi"/>
                      <w:sz w:val="22"/>
                      <w:szCs w:val="22"/>
                    </w:rPr>
                    <w:t>8</w:t>
                  </w:r>
                </w:p>
              </w:tc>
              <w:tc>
                <w:tcPr>
                  <w:tcW w:w="1276" w:type="dxa"/>
                </w:tcPr>
                <w:p w14:paraId="7A95D73A" w14:textId="77777777" w:rsidR="00C54B4F" w:rsidRPr="002F0327" w:rsidRDefault="00C54B4F" w:rsidP="00C54B4F">
                  <w:pPr>
                    <w:jc w:val="center"/>
                    <w:rPr>
                      <w:rFonts w:eastAsiaTheme="minorHAnsi"/>
                      <w:sz w:val="22"/>
                      <w:szCs w:val="22"/>
                    </w:rPr>
                  </w:pPr>
                  <w:r w:rsidRPr="002F0327">
                    <w:rPr>
                      <w:rFonts w:eastAsiaTheme="minorHAnsi"/>
                      <w:sz w:val="22"/>
                      <w:szCs w:val="22"/>
                    </w:rPr>
                    <w:t>5 794</w:t>
                  </w:r>
                </w:p>
              </w:tc>
              <w:tc>
                <w:tcPr>
                  <w:tcW w:w="1276" w:type="dxa"/>
                </w:tcPr>
                <w:p w14:paraId="616EB485" w14:textId="77777777" w:rsidR="00C54B4F" w:rsidRPr="002F0327" w:rsidRDefault="00C54B4F" w:rsidP="00C54B4F">
                  <w:pPr>
                    <w:jc w:val="center"/>
                    <w:rPr>
                      <w:rFonts w:eastAsiaTheme="minorHAnsi"/>
                      <w:sz w:val="22"/>
                      <w:szCs w:val="22"/>
                    </w:rPr>
                  </w:pPr>
                  <w:r w:rsidRPr="002F0327">
                    <w:rPr>
                      <w:rFonts w:eastAsiaTheme="minorHAnsi"/>
                      <w:sz w:val="22"/>
                      <w:szCs w:val="22"/>
                    </w:rPr>
                    <w:t>0,5</w:t>
                  </w:r>
                </w:p>
              </w:tc>
              <w:tc>
                <w:tcPr>
                  <w:tcW w:w="1701" w:type="dxa"/>
                </w:tcPr>
                <w:p w14:paraId="6F10343F" w14:textId="77777777" w:rsidR="00C54B4F" w:rsidRPr="002F0327" w:rsidRDefault="00C54B4F" w:rsidP="00C54B4F">
                  <w:pPr>
                    <w:jc w:val="center"/>
                    <w:rPr>
                      <w:rFonts w:eastAsiaTheme="minorHAnsi"/>
                      <w:sz w:val="22"/>
                      <w:szCs w:val="22"/>
                    </w:rPr>
                  </w:pPr>
                  <w:r w:rsidRPr="002F0327">
                    <w:rPr>
                      <w:rFonts w:eastAsiaTheme="minorHAnsi"/>
                      <w:sz w:val="22"/>
                      <w:szCs w:val="22"/>
                    </w:rPr>
                    <w:t>6</w:t>
                  </w:r>
                  <w:r w:rsidR="009D6F26">
                    <w:rPr>
                      <w:rFonts w:eastAsiaTheme="minorHAnsi"/>
                      <w:sz w:val="22"/>
                      <w:szCs w:val="22"/>
                    </w:rPr>
                    <w:t xml:space="preserve"> </w:t>
                  </w:r>
                  <w:r w:rsidRPr="002F0327">
                    <w:rPr>
                      <w:rFonts w:eastAsiaTheme="minorHAnsi"/>
                      <w:sz w:val="22"/>
                      <w:szCs w:val="22"/>
                    </w:rPr>
                    <w:t>045,55</w:t>
                  </w:r>
                </w:p>
              </w:tc>
              <w:tc>
                <w:tcPr>
                  <w:tcW w:w="1559" w:type="dxa"/>
                </w:tcPr>
                <w:p w14:paraId="5BB13E3C" w14:textId="77777777" w:rsidR="00C54B4F" w:rsidRPr="002F0327" w:rsidRDefault="00C54B4F" w:rsidP="00C54B4F">
                  <w:pPr>
                    <w:jc w:val="center"/>
                    <w:rPr>
                      <w:rFonts w:eastAsiaTheme="minorHAnsi"/>
                      <w:sz w:val="22"/>
                      <w:szCs w:val="22"/>
                    </w:rPr>
                  </w:pPr>
                  <w:r w:rsidRPr="002F0327">
                    <w:rPr>
                      <w:rFonts w:eastAsiaTheme="minorHAnsi"/>
                      <w:sz w:val="22"/>
                      <w:szCs w:val="22"/>
                    </w:rPr>
                    <w:t>25 271,74</w:t>
                  </w:r>
                </w:p>
              </w:tc>
              <w:tc>
                <w:tcPr>
                  <w:tcW w:w="1276" w:type="dxa"/>
                </w:tcPr>
                <w:p w14:paraId="39AD6C9F" w14:textId="77777777" w:rsidR="00C54B4F" w:rsidRPr="002F0327" w:rsidRDefault="00C54B4F" w:rsidP="00C54B4F">
                  <w:pPr>
                    <w:jc w:val="center"/>
                    <w:rPr>
                      <w:rFonts w:eastAsiaTheme="minorHAnsi"/>
                      <w:sz w:val="22"/>
                      <w:szCs w:val="22"/>
                    </w:rPr>
                  </w:pPr>
                  <w:r w:rsidRPr="002F0327">
                    <w:rPr>
                      <w:rFonts w:eastAsiaTheme="minorHAnsi"/>
                      <w:sz w:val="22"/>
                      <w:szCs w:val="22"/>
                    </w:rPr>
                    <w:t>30</w:t>
                  </w:r>
                </w:p>
              </w:tc>
              <w:tc>
                <w:tcPr>
                  <w:tcW w:w="1134" w:type="dxa"/>
                </w:tcPr>
                <w:p w14:paraId="4D2CEE05" w14:textId="77777777" w:rsidR="00C54B4F" w:rsidRPr="002F0327" w:rsidRDefault="00C54B4F" w:rsidP="00C54B4F">
                  <w:pPr>
                    <w:jc w:val="center"/>
                    <w:rPr>
                      <w:rFonts w:eastAsiaTheme="minorHAnsi"/>
                      <w:sz w:val="22"/>
                      <w:szCs w:val="22"/>
                    </w:rPr>
                  </w:pPr>
                  <w:r w:rsidRPr="002F0327">
                    <w:rPr>
                      <w:rFonts w:eastAsiaTheme="minorHAnsi"/>
                      <w:sz w:val="22"/>
                      <w:szCs w:val="22"/>
                    </w:rPr>
                    <w:t>63,76</w:t>
                  </w:r>
                </w:p>
              </w:tc>
              <w:tc>
                <w:tcPr>
                  <w:tcW w:w="1843" w:type="dxa"/>
                </w:tcPr>
                <w:p w14:paraId="4FB422FC" w14:textId="77777777" w:rsidR="00C54B4F" w:rsidRPr="002F0327" w:rsidRDefault="00C54B4F" w:rsidP="00C54B4F">
                  <w:pPr>
                    <w:jc w:val="center"/>
                    <w:rPr>
                      <w:rFonts w:eastAsiaTheme="minorHAnsi"/>
                      <w:sz w:val="22"/>
                      <w:szCs w:val="22"/>
                    </w:rPr>
                  </w:pPr>
                  <w:r w:rsidRPr="002F0327">
                    <w:rPr>
                      <w:rFonts w:eastAsiaTheme="minorHAnsi"/>
                      <w:sz w:val="22"/>
                      <w:szCs w:val="22"/>
                    </w:rPr>
                    <w:t>0,04</w:t>
                  </w:r>
                </w:p>
              </w:tc>
              <w:tc>
                <w:tcPr>
                  <w:tcW w:w="1417" w:type="dxa"/>
                </w:tcPr>
                <w:p w14:paraId="4CAF1056" w14:textId="77777777" w:rsidR="00C54B4F" w:rsidRPr="002F0327" w:rsidRDefault="00C54B4F" w:rsidP="00C54B4F">
                  <w:pPr>
                    <w:jc w:val="center"/>
                    <w:rPr>
                      <w:rFonts w:eastAsiaTheme="minorHAnsi"/>
                      <w:sz w:val="22"/>
                      <w:szCs w:val="22"/>
                    </w:rPr>
                  </w:pPr>
                  <w:r w:rsidRPr="002F0327">
                    <w:rPr>
                      <w:rFonts w:eastAsiaTheme="minorHAnsi"/>
                      <w:sz w:val="22"/>
                      <w:szCs w:val="22"/>
                    </w:rPr>
                    <w:t>0,24</w:t>
                  </w:r>
                </w:p>
              </w:tc>
            </w:tr>
            <w:tr w:rsidR="00C54B4F" w:rsidRPr="002F0327" w14:paraId="604D87C1" w14:textId="77777777" w:rsidTr="00857AD2">
              <w:tc>
                <w:tcPr>
                  <w:tcW w:w="1896" w:type="dxa"/>
                </w:tcPr>
                <w:p w14:paraId="2B4D9E32" w14:textId="77777777" w:rsidR="00C54B4F" w:rsidRPr="002F0327" w:rsidRDefault="00C54B4F" w:rsidP="00C54B4F">
                  <w:pPr>
                    <w:rPr>
                      <w:rFonts w:eastAsiaTheme="minorHAnsi"/>
                      <w:sz w:val="22"/>
                      <w:szCs w:val="22"/>
                    </w:rPr>
                  </w:pPr>
                  <w:r w:rsidRPr="002F0327">
                    <w:rPr>
                      <w:rFonts w:eastAsiaTheme="minorHAnsi"/>
                      <w:sz w:val="22"/>
                      <w:szCs w:val="22"/>
                    </w:rPr>
                    <w:t>Šiaulių r. sav.</w:t>
                  </w:r>
                </w:p>
              </w:tc>
              <w:tc>
                <w:tcPr>
                  <w:tcW w:w="1275" w:type="dxa"/>
                </w:tcPr>
                <w:p w14:paraId="5BBABC34" w14:textId="77777777" w:rsidR="00C54B4F" w:rsidRPr="002F0327" w:rsidRDefault="00C54B4F" w:rsidP="00C54B4F">
                  <w:pPr>
                    <w:jc w:val="center"/>
                    <w:rPr>
                      <w:rFonts w:eastAsiaTheme="minorHAnsi"/>
                      <w:sz w:val="22"/>
                      <w:szCs w:val="22"/>
                    </w:rPr>
                  </w:pPr>
                  <w:r w:rsidRPr="002F0327">
                    <w:rPr>
                      <w:rFonts w:eastAsiaTheme="minorHAnsi"/>
                      <w:sz w:val="22"/>
                      <w:szCs w:val="22"/>
                    </w:rPr>
                    <w:t xml:space="preserve">1 </w:t>
                  </w:r>
                  <w:r>
                    <w:rPr>
                      <w:rFonts w:eastAsiaTheme="minorHAnsi"/>
                      <w:sz w:val="22"/>
                      <w:szCs w:val="22"/>
                    </w:rPr>
                    <w:t>150</w:t>
                  </w:r>
                </w:p>
              </w:tc>
              <w:tc>
                <w:tcPr>
                  <w:tcW w:w="1276" w:type="dxa"/>
                </w:tcPr>
                <w:p w14:paraId="25D30124" w14:textId="77777777" w:rsidR="00C54B4F" w:rsidRPr="002F0327" w:rsidRDefault="00C54B4F" w:rsidP="00C54B4F">
                  <w:pPr>
                    <w:jc w:val="center"/>
                    <w:rPr>
                      <w:rFonts w:eastAsiaTheme="minorHAnsi"/>
                      <w:sz w:val="22"/>
                      <w:szCs w:val="22"/>
                    </w:rPr>
                  </w:pPr>
                  <w:r w:rsidRPr="002F0327">
                    <w:rPr>
                      <w:rFonts w:eastAsiaTheme="minorHAnsi"/>
                      <w:sz w:val="22"/>
                      <w:szCs w:val="22"/>
                    </w:rPr>
                    <w:t>6 897</w:t>
                  </w:r>
                </w:p>
              </w:tc>
              <w:tc>
                <w:tcPr>
                  <w:tcW w:w="1276" w:type="dxa"/>
                </w:tcPr>
                <w:p w14:paraId="2ADF8B49" w14:textId="77777777" w:rsidR="00C54B4F" w:rsidRPr="002F0327" w:rsidRDefault="00C54B4F" w:rsidP="00C54B4F">
                  <w:pPr>
                    <w:jc w:val="center"/>
                    <w:rPr>
                      <w:rFonts w:eastAsiaTheme="minorHAnsi"/>
                      <w:sz w:val="22"/>
                      <w:szCs w:val="22"/>
                    </w:rPr>
                  </w:pPr>
                  <w:r w:rsidRPr="002F0327">
                    <w:rPr>
                      <w:rFonts w:eastAsiaTheme="minorHAnsi"/>
                      <w:sz w:val="22"/>
                      <w:szCs w:val="22"/>
                    </w:rPr>
                    <w:t>0,52</w:t>
                  </w:r>
                </w:p>
              </w:tc>
              <w:tc>
                <w:tcPr>
                  <w:tcW w:w="1701" w:type="dxa"/>
                </w:tcPr>
                <w:p w14:paraId="5CEF34C0" w14:textId="77777777" w:rsidR="00C54B4F" w:rsidRPr="002F0327" w:rsidRDefault="00C54B4F" w:rsidP="00C54B4F">
                  <w:pPr>
                    <w:jc w:val="center"/>
                    <w:rPr>
                      <w:rFonts w:eastAsiaTheme="minorHAnsi"/>
                      <w:sz w:val="22"/>
                      <w:szCs w:val="22"/>
                    </w:rPr>
                  </w:pPr>
                  <w:r w:rsidRPr="002F0327">
                    <w:rPr>
                      <w:rFonts w:eastAsiaTheme="minorHAnsi"/>
                      <w:sz w:val="22"/>
                      <w:szCs w:val="22"/>
                    </w:rPr>
                    <w:t>4</w:t>
                  </w:r>
                  <w:r w:rsidR="009D6F26">
                    <w:rPr>
                      <w:rFonts w:eastAsiaTheme="minorHAnsi"/>
                      <w:sz w:val="22"/>
                      <w:szCs w:val="22"/>
                    </w:rPr>
                    <w:t xml:space="preserve"> </w:t>
                  </w:r>
                  <w:r w:rsidRPr="002F0327">
                    <w:rPr>
                      <w:rFonts w:eastAsiaTheme="minorHAnsi"/>
                      <w:sz w:val="22"/>
                      <w:szCs w:val="22"/>
                    </w:rPr>
                    <w:t>985,32</w:t>
                  </w:r>
                </w:p>
              </w:tc>
              <w:tc>
                <w:tcPr>
                  <w:tcW w:w="1559" w:type="dxa"/>
                </w:tcPr>
                <w:p w14:paraId="5FC7A3A8" w14:textId="77777777" w:rsidR="00C54B4F" w:rsidRPr="002F0327" w:rsidRDefault="00C54B4F" w:rsidP="00C54B4F">
                  <w:pPr>
                    <w:jc w:val="center"/>
                    <w:rPr>
                      <w:rFonts w:eastAsiaTheme="minorHAnsi"/>
                      <w:sz w:val="22"/>
                      <w:szCs w:val="22"/>
                    </w:rPr>
                  </w:pPr>
                  <w:r w:rsidRPr="002F0327">
                    <w:rPr>
                      <w:rFonts w:eastAsiaTheme="minorHAnsi"/>
                      <w:sz w:val="22"/>
                      <w:szCs w:val="22"/>
                    </w:rPr>
                    <w:t>20 820,09</w:t>
                  </w:r>
                </w:p>
              </w:tc>
              <w:tc>
                <w:tcPr>
                  <w:tcW w:w="1276" w:type="dxa"/>
                </w:tcPr>
                <w:p w14:paraId="08DE522E" w14:textId="77777777" w:rsidR="00C54B4F" w:rsidRPr="002F0327" w:rsidRDefault="00C54B4F" w:rsidP="00C54B4F">
                  <w:pPr>
                    <w:jc w:val="center"/>
                    <w:rPr>
                      <w:rFonts w:eastAsiaTheme="minorHAnsi"/>
                      <w:sz w:val="22"/>
                      <w:szCs w:val="22"/>
                    </w:rPr>
                  </w:pPr>
                  <w:r w:rsidRPr="002F0327">
                    <w:rPr>
                      <w:rFonts w:eastAsiaTheme="minorHAnsi"/>
                      <w:sz w:val="22"/>
                      <w:szCs w:val="22"/>
                    </w:rPr>
                    <w:t>29</w:t>
                  </w:r>
                </w:p>
              </w:tc>
              <w:tc>
                <w:tcPr>
                  <w:tcW w:w="1134" w:type="dxa"/>
                </w:tcPr>
                <w:p w14:paraId="540362A3" w14:textId="77777777" w:rsidR="00C54B4F" w:rsidRPr="002F0327" w:rsidRDefault="00C54B4F" w:rsidP="00C54B4F">
                  <w:pPr>
                    <w:jc w:val="center"/>
                    <w:rPr>
                      <w:rFonts w:eastAsiaTheme="minorHAnsi"/>
                      <w:sz w:val="22"/>
                      <w:szCs w:val="22"/>
                    </w:rPr>
                  </w:pPr>
                  <w:r w:rsidRPr="002F0327">
                    <w:rPr>
                      <w:rFonts w:eastAsiaTheme="minorHAnsi"/>
                      <w:sz w:val="22"/>
                      <w:szCs w:val="22"/>
                    </w:rPr>
                    <w:t>233,69</w:t>
                  </w:r>
                </w:p>
              </w:tc>
              <w:tc>
                <w:tcPr>
                  <w:tcW w:w="1843" w:type="dxa"/>
                </w:tcPr>
                <w:p w14:paraId="20EBDC56" w14:textId="77777777" w:rsidR="00C54B4F" w:rsidRPr="002F0327" w:rsidRDefault="00C54B4F" w:rsidP="00C54B4F">
                  <w:pPr>
                    <w:jc w:val="center"/>
                    <w:rPr>
                      <w:rFonts w:eastAsiaTheme="minorHAnsi"/>
                      <w:sz w:val="22"/>
                      <w:szCs w:val="22"/>
                    </w:rPr>
                  </w:pPr>
                  <w:r w:rsidRPr="002F0327">
                    <w:rPr>
                      <w:rFonts w:eastAsiaTheme="minorHAnsi"/>
                      <w:sz w:val="22"/>
                      <w:szCs w:val="22"/>
                    </w:rPr>
                    <w:t>0,05</w:t>
                  </w:r>
                </w:p>
              </w:tc>
              <w:tc>
                <w:tcPr>
                  <w:tcW w:w="1417" w:type="dxa"/>
                </w:tcPr>
                <w:p w14:paraId="13708FE9" w14:textId="77777777" w:rsidR="00C54B4F" w:rsidRPr="002F0327" w:rsidRDefault="00C54B4F" w:rsidP="00C54B4F">
                  <w:pPr>
                    <w:jc w:val="center"/>
                    <w:rPr>
                      <w:rFonts w:eastAsiaTheme="minorHAnsi"/>
                      <w:sz w:val="22"/>
                      <w:szCs w:val="22"/>
                    </w:rPr>
                  </w:pPr>
                  <w:r w:rsidRPr="002F0327">
                    <w:rPr>
                      <w:rFonts w:eastAsiaTheme="minorHAnsi"/>
                      <w:sz w:val="22"/>
                      <w:szCs w:val="22"/>
                    </w:rPr>
                    <w:t>0,26</w:t>
                  </w:r>
                </w:p>
              </w:tc>
            </w:tr>
            <w:tr w:rsidR="00C54B4F" w:rsidRPr="002F0327" w14:paraId="3CC2352C" w14:textId="77777777" w:rsidTr="00857AD2">
              <w:tc>
                <w:tcPr>
                  <w:tcW w:w="1896" w:type="dxa"/>
                </w:tcPr>
                <w:p w14:paraId="195DD41A" w14:textId="77777777" w:rsidR="00C54B4F" w:rsidRPr="002F0327" w:rsidRDefault="00C54B4F" w:rsidP="00C54B4F">
                  <w:pPr>
                    <w:rPr>
                      <w:rFonts w:eastAsiaTheme="minorHAnsi"/>
                      <w:sz w:val="22"/>
                      <w:szCs w:val="22"/>
                    </w:rPr>
                  </w:pPr>
                  <w:r w:rsidRPr="002F0327">
                    <w:rPr>
                      <w:rFonts w:eastAsiaTheme="minorHAnsi"/>
                      <w:sz w:val="22"/>
                      <w:szCs w:val="22"/>
                    </w:rPr>
                    <w:t>Šiaulių miesto s.</w:t>
                  </w:r>
                </w:p>
              </w:tc>
              <w:tc>
                <w:tcPr>
                  <w:tcW w:w="1275" w:type="dxa"/>
                </w:tcPr>
                <w:p w14:paraId="3F9EACE2" w14:textId="77777777" w:rsidR="00C54B4F" w:rsidRPr="002F0327" w:rsidRDefault="00C54B4F" w:rsidP="00C54B4F">
                  <w:pPr>
                    <w:jc w:val="center"/>
                    <w:rPr>
                      <w:rFonts w:eastAsiaTheme="minorHAnsi"/>
                      <w:sz w:val="22"/>
                      <w:szCs w:val="22"/>
                    </w:rPr>
                  </w:pPr>
                  <w:r w:rsidRPr="002F0327">
                    <w:rPr>
                      <w:rFonts w:eastAsiaTheme="minorHAnsi"/>
                      <w:sz w:val="22"/>
                      <w:szCs w:val="22"/>
                    </w:rPr>
                    <w:t xml:space="preserve">3 </w:t>
                  </w:r>
                  <w:r>
                    <w:rPr>
                      <w:rFonts w:eastAsiaTheme="minorHAnsi"/>
                      <w:sz w:val="22"/>
                      <w:szCs w:val="22"/>
                    </w:rPr>
                    <w:t>634</w:t>
                  </w:r>
                </w:p>
              </w:tc>
              <w:tc>
                <w:tcPr>
                  <w:tcW w:w="1276" w:type="dxa"/>
                </w:tcPr>
                <w:p w14:paraId="455B1FDC" w14:textId="77777777" w:rsidR="00C54B4F" w:rsidRPr="002F0327" w:rsidRDefault="00C54B4F" w:rsidP="00C54B4F">
                  <w:pPr>
                    <w:jc w:val="center"/>
                    <w:rPr>
                      <w:rFonts w:eastAsiaTheme="minorHAnsi"/>
                      <w:sz w:val="22"/>
                      <w:szCs w:val="22"/>
                    </w:rPr>
                  </w:pPr>
                  <w:r w:rsidRPr="002F0327">
                    <w:rPr>
                      <w:rFonts w:eastAsiaTheme="minorHAnsi"/>
                      <w:sz w:val="22"/>
                      <w:szCs w:val="22"/>
                    </w:rPr>
                    <w:t>47 936</w:t>
                  </w:r>
                </w:p>
              </w:tc>
              <w:tc>
                <w:tcPr>
                  <w:tcW w:w="1276" w:type="dxa"/>
                </w:tcPr>
                <w:p w14:paraId="53E218E2" w14:textId="77777777" w:rsidR="00C54B4F" w:rsidRPr="002F0327" w:rsidRDefault="00C54B4F" w:rsidP="00C54B4F">
                  <w:pPr>
                    <w:jc w:val="center"/>
                    <w:rPr>
                      <w:rFonts w:eastAsiaTheme="minorHAnsi"/>
                      <w:sz w:val="22"/>
                      <w:szCs w:val="22"/>
                    </w:rPr>
                  </w:pPr>
                  <w:r w:rsidRPr="002F0327">
                    <w:rPr>
                      <w:rFonts w:eastAsiaTheme="minorHAnsi"/>
                      <w:sz w:val="22"/>
                      <w:szCs w:val="22"/>
                    </w:rPr>
                    <w:t>0,67</w:t>
                  </w:r>
                </w:p>
              </w:tc>
              <w:tc>
                <w:tcPr>
                  <w:tcW w:w="1701" w:type="dxa"/>
                </w:tcPr>
                <w:p w14:paraId="23E16767" w14:textId="77777777" w:rsidR="00C54B4F" w:rsidRPr="002F0327" w:rsidRDefault="00C54B4F" w:rsidP="00C54B4F">
                  <w:pPr>
                    <w:jc w:val="center"/>
                    <w:rPr>
                      <w:rFonts w:eastAsiaTheme="minorHAnsi"/>
                      <w:sz w:val="22"/>
                      <w:szCs w:val="22"/>
                    </w:rPr>
                  </w:pPr>
                  <w:r w:rsidRPr="002F0327">
                    <w:rPr>
                      <w:rFonts w:eastAsiaTheme="minorHAnsi"/>
                      <w:sz w:val="22"/>
                      <w:szCs w:val="22"/>
                    </w:rPr>
                    <w:t>12 827,83</w:t>
                  </w:r>
                </w:p>
              </w:tc>
              <w:tc>
                <w:tcPr>
                  <w:tcW w:w="1559" w:type="dxa"/>
                </w:tcPr>
                <w:p w14:paraId="194890F8" w14:textId="77777777" w:rsidR="00C54B4F" w:rsidRPr="002F0327" w:rsidRDefault="00C54B4F" w:rsidP="00C54B4F">
                  <w:pPr>
                    <w:jc w:val="center"/>
                    <w:rPr>
                      <w:rFonts w:eastAsiaTheme="minorHAnsi"/>
                      <w:sz w:val="22"/>
                      <w:szCs w:val="22"/>
                    </w:rPr>
                  </w:pPr>
                  <w:r w:rsidRPr="002F0327">
                    <w:rPr>
                      <w:rFonts w:eastAsiaTheme="minorHAnsi"/>
                      <w:sz w:val="22"/>
                      <w:szCs w:val="22"/>
                    </w:rPr>
                    <w:t>47 580,26</w:t>
                  </w:r>
                </w:p>
              </w:tc>
              <w:tc>
                <w:tcPr>
                  <w:tcW w:w="1276" w:type="dxa"/>
                </w:tcPr>
                <w:p w14:paraId="0FEE3690" w14:textId="77777777" w:rsidR="00C54B4F" w:rsidRPr="002F0327" w:rsidRDefault="00C54B4F" w:rsidP="00C54B4F">
                  <w:pPr>
                    <w:jc w:val="center"/>
                    <w:rPr>
                      <w:rFonts w:eastAsiaTheme="minorHAnsi"/>
                      <w:sz w:val="22"/>
                      <w:szCs w:val="22"/>
                    </w:rPr>
                  </w:pPr>
                  <w:r w:rsidRPr="002F0327">
                    <w:rPr>
                      <w:rFonts w:eastAsiaTheme="minorHAnsi"/>
                      <w:sz w:val="22"/>
                      <w:szCs w:val="22"/>
                    </w:rPr>
                    <w:t>70</w:t>
                  </w:r>
                </w:p>
              </w:tc>
              <w:tc>
                <w:tcPr>
                  <w:tcW w:w="1134" w:type="dxa"/>
                </w:tcPr>
                <w:p w14:paraId="40AFFC31" w14:textId="77777777" w:rsidR="00C54B4F" w:rsidRPr="002F0327" w:rsidRDefault="00C54B4F" w:rsidP="00C54B4F">
                  <w:pPr>
                    <w:jc w:val="center"/>
                    <w:rPr>
                      <w:rFonts w:eastAsiaTheme="minorHAnsi"/>
                      <w:sz w:val="22"/>
                      <w:szCs w:val="22"/>
                    </w:rPr>
                  </w:pPr>
                  <w:r w:rsidRPr="002F0327">
                    <w:rPr>
                      <w:rFonts w:eastAsiaTheme="minorHAnsi"/>
                      <w:sz w:val="22"/>
                      <w:szCs w:val="22"/>
                    </w:rPr>
                    <w:t>717,37</w:t>
                  </w:r>
                </w:p>
              </w:tc>
              <w:tc>
                <w:tcPr>
                  <w:tcW w:w="1843" w:type="dxa"/>
                </w:tcPr>
                <w:p w14:paraId="3A6AC163" w14:textId="77777777" w:rsidR="00C54B4F" w:rsidRPr="002F0327" w:rsidRDefault="00C54B4F" w:rsidP="00C54B4F">
                  <w:pPr>
                    <w:jc w:val="center"/>
                    <w:rPr>
                      <w:rFonts w:eastAsiaTheme="minorHAnsi"/>
                      <w:sz w:val="22"/>
                      <w:szCs w:val="22"/>
                    </w:rPr>
                  </w:pPr>
                  <w:r w:rsidRPr="002F0327">
                    <w:rPr>
                      <w:rFonts w:eastAsiaTheme="minorHAnsi"/>
                      <w:sz w:val="22"/>
                      <w:szCs w:val="22"/>
                    </w:rPr>
                    <w:t>0,1</w:t>
                  </w:r>
                </w:p>
              </w:tc>
              <w:tc>
                <w:tcPr>
                  <w:tcW w:w="1417" w:type="dxa"/>
                </w:tcPr>
                <w:p w14:paraId="2C89C7C9" w14:textId="77777777" w:rsidR="00C54B4F" w:rsidRPr="002F0327" w:rsidRDefault="00C54B4F" w:rsidP="00C54B4F">
                  <w:pPr>
                    <w:jc w:val="center"/>
                    <w:rPr>
                      <w:rFonts w:eastAsiaTheme="minorHAnsi"/>
                      <w:sz w:val="22"/>
                      <w:szCs w:val="22"/>
                    </w:rPr>
                  </w:pPr>
                  <w:r w:rsidRPr="002F0327">
                    <w:rPr>
                      <w:rFonts w:eastAsiaTheme="minorHAnsi"/>
                      <w:sz w:val="22"/>
                      <w:szCs w:val="22"/>
                    </w:rPr>
                    <w:t>0,27</w:t>
                  </w:r>
                </w:p>
              </w:tc>
            </w:tr>
            <w:tr w:rsidR="00C54B4F" w:rsidRPr="002F0327" w14:paraId="45BF3666" w14:textId="77777777" w:rsidTr="00857AD2">
              <w:trPr>
                <w:trHeight w:val="243"/>
              </w:trPr>
              <w:tc>
                <w:tcPr>
                  <w:tcW w:w="1896" w:type="dxa"/>
                </w:tcPr>
                <w:p w14:paraId="017EB9F2" w14:textId="77777777" w:rsidR="00C54B4F" w:rsidRPr="002F0327" w:rsidRDefault="00C54B4F" w:rsidP="00857AD2">
                  <w:pPr>
                    <w:rPr>
                      <w:rFonts w:eastAsiaTheme="minorHAnsi"/>
                      <w:sz w:val="22"/>
                      <w:szCs w:val="22"/>
                    </w:rPr>
                  </w:pPr>
                  <w:r w:rsidRPr="002F0327">
                    <w:rPr>
                      <w:rFonts w:eastAsiaTheme="minorHAnsi"/>
                      <w:sz w:val="22"/>
                      <w:szCs w:val="22"/>
                    </w:rPr>
                    <w:t xml:space="preserve">Šiaulių </w:t>
                  </w:r>
                  <w:r w:rsidR="00857AD2">
                    <w:rPr>
                      <w:rFonts w:eastAsiaTheme="minorHAnsi"/>
                      <w:sz w:val="22"/>
                      <w:szCs w:val="22"/>
                    </w:rPr>
                    <w:t>regiono FZ</w:t>
                  </w:r>
                </w:p>
              </w:tc>
              <w:tc>
                <w:tcPr>
                  <w:tcW w:w="1275" w:type="dxa"/>
                </w:tcPr>
                <w:p w14:paraId="75B02E09" w14:textId="77777777" w:rsidR="00C54B4F" w:rsidRPr="002F0327" w:rsidRDefault="00C54B4F" w:rsidP="00C54B4F">
                  <w:pPr>
                    <w:jc w:val="center"/>
                    <w:rPr>
                      <w:rFonts w:eastAsiaTheme="minorHAnsi"/>
                      <w:sz w:val="22"/>
                      <w:szCs w:val="22"/>
                    </w:rPr>
                  </w:pPr>
                  <w:r>
                    <w:rPr>
                      <w:rFonts w:eastAsiaTheme="minorHAnsi"/>
                      <w:sz w:val="22"/>
                      <w:szCs w:val="22"/>
                    </w:rPr>
                    <w:t>7 074</w:t>
                  </w:r>
                </w:p>
              </w:tc>
              <w:tc>
                <w:tcPr>
                  <w:tcW w:w="1276" w:type="dxa"/>
                </w:tcPr>
                <w:p w14:paraId="02E30729" w14:textId="77777777" w:rsidR="00C54B4F" w:rsidRPr="002F0327" w:rsidRDefault="00C54B4F" w:rsidP="00C54B4F">
                  <w:pPr>
                    <w:jc w:val="center"/>
                    <w:rPr>
                      <w:rFonts w:eastAsiaTheme="minorHAnsi"/>
                      <w:sz w:val="22"/>
                      <w:szCs w:val="22"/>
                    </w:rPr>
                  </w:pPr>
                  <w:r w:rsidRPr="002F0327">
                    <w:rPr>
                      <w:rFonts w:eastAsiaTheme="minorHAnsi"/>
                      <w:sz w:val="22"/>
                      <w:szCs w:val="22"/>
                    </w:rPr>
                    <w:t>73 031</w:t>
                  </w:r>
                </w:p>
              </w:tc>
              <w:tc>
                <w:tcPr>
                  <w:tcW w:w="1276" w:type="dxa"/>
                </w:tcPr>
                <w:p w14:paraId="5A966086" w14:textId="77777777" w:rsidR="00C54B4F" w:rsidRPr="002F0327" w:rsidRDefault="00C54B4F" w:rsidP="00C54B4F">
                  <w:pPr>
                    <w:jc w:val="center"/>
                    <w:rPr>
                      <w:rFonts w:eastAsiaTheme="minorHAnsi"/>
                      <w:sz w:val="22"/>
                      <w:szCs w:val="22"/>
                    </w:rPr>
                  </w:pPr>
                  <w:r w:rsidRPr="002F0327">
                    <w:rPr>
                      <w:rFonts w:eastAsiaTheme="minorHAnsi"/>
                      <w:sz w:val="22"/>
                      <w:szCs w:val="22"/>
                    </w:rPr>
                    <w:t>0,53</w:t>
                  </w:r>
                </w:p>
              </w:tc>
              <w:tc>
                <w:tcPr>
                  <w:tcW w:w="1701" w:type="dxa"/>
                </w:tcPr>
                <w:p w14:paraId="5601CA19" w14:textId="77777777" w:rsidR="00C54B4F" w:rsidRPr="002F0327" w:rsidRDefault="000A6E46" w:rsidP="00C24F8B">
                  <w:pPr>
                    <w:jc w:val="center"/>
                    <w:rPr>
                      <w:rFonts w:eastAsiaTheme="minorHAnsi"/>
                      <w:sz w:val="22"/>
                      <w:szCs w:val="22"/>
                    </w:rPr>
                  </w:pPr>
                  <w:r w:rsidRPr="002F0327">
                    <w:rPr>
                      <w:rFonts w:eastAsiaTheme="minorHAnsi"/>
                      <w:sz w:val="22"/>
                      <w:szCs w:val="22"/>
                    </w:rPr>
                    <w:t>5 812,07</w:t>
                  </w:r>
                </w:p>
              </w:tc>
              <w:tc>
                <w:tcPr>
                  <w:tcW w:w="1559" w:type="dxa"/>
                </w:tcPr>
                <w:p w14:paraId="1DB314A0" w14:textId="77777777" w:rsidR="00C54B4F" w:rsidRPr="002F0327" w:rsidRDefault="00C54B4F" w:rsidP="00C54B4F">
                  <w:pPr>
                    <w:jc w:val="center"/>
                    <w:rPr>
                      <w:rFonts w:eastAsiaTheme="minorHAnsi"/>
                      <w:sz w:val="22"/>
                      <w:szCs w:val="22"/>
                    </w:rPr>
                  </w:pPr>
                  <w:r w:rsidRPr="002F0327">
                    <w:rPr>
                      <w:rFonts w:eastAsiaTheme="minorHAnsi"/>
                      <w:sz w:val="22"/>
                      <w:szCs w:val="22"/>
                    </w:rPr>
                    <w:t>23 310,1</w:t>
                  </w:r>
                </w:p>
              </w:tc>
              <w:tc>
                <w:tcPr>
                  <w:tcW w:w="1276" w:type="dxa"/>
                </w:tcPr>
                <w:p w14:paraId="7A2AF50B" w14:textId="77777777" w:rsidR="00C54B4F" w:rsidRPr="002F0327" w:rsidRDefault="00C54B4F" w:rsidP="00DE72DD">
                  <w:pPr>
                    <w:jc w:val="center"/>
                    <w:rPr>
                      <w:rFonts w:eastAsiaTheme="minorHAnsi"/>
                      <w:sz w:val="22"/>
                      <w:szCs w:val="22"/>
                    </w:rPr>
                  </w:pPr>
                  <w:r w:rsidRPr="002F0327">
                    <w:rPr>
                      <w:rFonts w:eastAsiaTheme="minorHAnsi"/>
                      <w:sz w:val="22"/>
                      <w:szCs w:val="22"/>
                    </w:rPr>
                    <w:t>30</w:t>
                  </w:r>
                </w:p>
              </w:tc>
              <w:tc>
                <w:tcPr>
                  <w:tcW w:w="1134" w:type="dxa"/>
                </w:tcPr>
                <w:p w14:paraId="5D07ACAB" w14:textId="77777777" w:rsidR="00C54B4F" w:rsidRPr="002F0327" w:rsidRDefault="00C54B4F" w:rsidP="00C54B4F">
                  <w:pPr>
                    <w:jc w:val="center"/>
                    <w:rPr>
                      <w:rFonts w:eastAsiaTheme="minorHAnsi"/>
                      <w:sz w:val="22"/>
                      <w:szCs w:val="22"/>
                    </w:rPr>
                  </w:pPr>
                  <w:r w:rsidRPr="002F0327">
                    <w:rPr>
                      <w:rFonts w:eastAsiaTheme="minorHAnsi"/>
                      <w:sz w:val="22"/>
                      <w:szCs w:val="22"/>
                    </w:rPr>
                    <w:t>244,24</w:t>
                  </w:r>
                </w:p>
              </w:tc>
              <w:tc>
                <w:tcPr>
                  <w:tcW w:w="1843" w:type="dxa"/>
                </w:tcPr>
                <w:p w14:paraId="0A77F7C3" w14:textId="77777777" w:rsidR="00C54B4F" w:rsidRPr="002F0327" w:rsidRDefault="00C54B4F" w:rsidP="00C54B4F">
                  <w:pPr>
                    <w:jc w:val="center"/>
                    <w:rPr>
                      <w:rFonts w:eastAsiaTheme="minorHAnsi"/>
                      <w:sz w:val="22"/>
                      <w:szCs w:val="22"/>
                    </w:rPr>
                  </w:pPr>
                  <w:r w:rsidRPr="002F0327">
                    <w:rPr>
                      <w:rFonts w:eastAsiaTheme="minorHAnsi"/>
                      <w:sz w:val="22"/>
                      <w:szCs w:val="22"/>
                    </w:rPr>
                    <w:t>0,05</w:t>
                  </w:r>
                </w:p>
              </w:tc>
              <w:tc>
                <w:tcPr>
                  <w:tcW w:w="1417" w:type="dxa"/>
                </w:tcPr>
                <w:p w14:paraId="3768ACF0" w14:textId="77777777" w:rsidR="00C54B4F" w:rsidRPr="002F0327" w:rsidRDefault="00C54B4F" w:rsidP="00C54B4F">
                  <w:pPr>
                    <w:jc w:val="center"/>
                    <w:rPr>
                      <w:rFonts w:eastAsiaTheme="minorHAnsi"/>
                      <w:sz w:val="22"/>
                      <w:szCs w:val="22"/>
                    </w:rPr>
                  </w:pPr>
                  <w:r w:rsidRPr="002F0327">
                    <w:rPr>
                      <w:rFonts w:eastAsiaTheme="minorHAnsi"/>
                      <w:sz w:val="22"/>
                      <w:szCs w:val="22"/>
                    </w:rPr>
                    <w:t>0,26</w:t>
                  </w:r>
                </w:p>
              </w:tc>
            </w:tr>
            <w:tr w:rsidR="00C54B4F" w:rsidRPr="002F0327" w14:paraId="1D849C8D" w14:textId="77777777" w:rsidTr="00857AD2">
              <w:trPr>
                <w:trHeight w:val="309"/>
              </w:trPr>
              <w:tc>
                <w:tcPr>
                  <w:tcW w:w="1896" w:type="dxa"/>
                </w:tcPr>
                <w:p w14:paraId="5396BE45" w14:textId="77777777" w:rsidR="00C54B4F" w:rsidRPr="002F0327" w:rsidRDefault="00C54B4F" w:rsidP="00C54B4F">
                  <w:pPr>
                    <w:rPr>
                      <w:rFonts w:eastAsiaTheme="minorHAnsi"/>
                      <w:sz w:val="22"/>
                      <w:szCs w:val="22"/>
                    </w:rPr>
                  </w:pPr>
                  <w:r>
                    <w:rPr>
                      <w:rFonts w:eastAsiaTheme="minorHAnsi"/>
                      <w:sz w:val="22"/>
                      <w:szCs w:val="22"/>
                    </w:rPr>
                    <w:t xml:space="preserve">Lietuvos </w:t>
                  </w:r>
                  <w:proofErr w:type="spellStart"/>
                  <w:r>
                    <w:rPr>
                      <w:rFonts w:eastAsiaTheme="minorHAnsi"/>
                      <w:sz w:val="22"/>
                      <w:szCs w:val="22"/>
                    </w:rPr>
                    <w:t>Resp</w:t>
                  </w:r>
                  <w:proofErr w:type="spellEnd"/>
                  <w:r>
                    <w:rPr>
                      <w:rFonts w:eastAsiaTheme="minorHAnsi"/>
                      <w:sz w:val="22"/>
                      <w:szCs w:val="22"/>
                    </w:rPr>
                    <w:t>.</w:t>
                  </w:r>
                </w:p>
              </w:tc>
              <w:tc>
                <w:tcPr>
                  <w:tcW w:w="1275" w:type="dxa"/>
                </w:tcPr>
                <w:p w14:paraId="590E4763" w14:textId="77777777" w:rsidR="00C54B4F" w:rsidRPr="002F0327" w:rsidRDefault="00C54B4F" w:rsidP="00C54B4F">
                  <w:pPr>
                    <w:jc w:val="center"/>
                    <w:rPr>
                      <w:rFonts w:eastAsiaTheme="minorHAnsi"/>
                      <w:sz w:val="22"/>
                      <w:szCs w:val="22"/>
                    </w:rPr>
                  </w:pPr>
                  <w:r>
                    <w:rPr>
                      <w:rFonts w:eastAsiaTheme="minorHAnsi"/>
                      <w:sz w:val="22"/>
                      <w:szCs w:val="22"/>
                    </w:rPr>
                    <w:t>119 944</w:t>
                  </w:r>
                </w:p>
              </w:tc>
              <w:tc>
                <w:tcPr>
                  <w:tcW w:w="1276" w:type="dxa"/>
                </w:tcPr>
                <w:p w14:paraId="13D59781" w14:textId="77777777" w:rsidR="00C54B4F" w:rsidRPr="002F0327" w:rsidRDefault="00C54B4F" w:rsidP="00C54B4F">
                  <w:pPr>
                    <w:jc w:val="center"/>
                    <w:rPr>
                      <w:rFonts w:eastAsiaTheme="minorHAnsi"/>
                      <w:sz w:val="22"/>
                      <w:szCs w:val="22"/>
                    </w:rPr>
                  </w:pPr>
                  <w:r>
                    <w:rPr>
                      <w:rFonts w:eastAsiaTheme="minorHAnsi"/>
                      <w:sz w:val="22"/>
                      <w:szCs w:val="22"/>
                    </w:rPr>
                    <w:t>1 035 784</w:t>
                  </w:r>
                </w:p>
              </w:tc>
              <w:tc>
                <w:tcPr>
                  <w:tcW w:w="1276" w:type="dxa"/>
                </w:tcPr>
                <w:p w14:paraId="0421F0FB" w14:textId="77777777" w:rsidR="00C54B4F" w:rsidRPr="002F0327" w:rsidRDefault="00C54B4F" w:rsidP="00C54B4F">
                  <w:pPr>
                    <w:jc w:val="center"/>
                    <w:rPr>
                      <w:rFonts w:eastAsiaTheme="minorHAnsi"/>
                      <w:sz w:val="22"/>
                      <w:szCs w:val="22"/>
                    </w:rPr>
                  </w:pPr>
                  <w:r w:rsidRPr="002F0327">
                    <w:rPr>
                      <w:rFonts w:eastAsiaTheme="minorHAnsi"/>
                      <w:sz w:val="22"/>
                      <w:szCs w:val="22"/>
                    </w:rPr>
                    <w:t>0,</w:t>
                  </w:r>
                  <w:r>
                    <w:rPr>
                      <w:rFonts w:eastAsiaTheme="minorHAnsi"/>
                      <w:sz w:val="22"/>
                      <w:szCs w:val="22"/>
                    </w:rPr>
                    <w:t>58</w:t>
                  </w:r>
                </w:p>
              </w:tc>
              <w:tc>
                <w:tcPr>
                  <w:tcW w:w="1701" w:type="dxa"/>
                </w:tcPr>
                <w:p w14:paraId="25267ABE" w14:textId="77777777" w:rsidR="00C54B4F" w:rsidRPr="002F0327" w:rsidRDefault="000A6E46" w:rsidP="00DE72DD">
                  <w:pPr>
                    <w:jc w:val="center"/>
                    <w:rPr>
                      <w:rFonts w:eastAsiaTheme="minorHAnsi"/>
                      <w:sz w:val="22"/>
                      <w:szCs w:val="22"/>
                    </w:rPr>
                  </w:pPr>
                  <w:r>
                    <w:rPr>
                      <w:rFonts w:eastAsiaTheme="minorHAnsi"/>
                      <w:sz w:val="22"/>
                      <w:szCs w:val="22"/>
                    </w:rPr>
                    <w:t>12 948</w:t>
                  </w:r>
                  <w:r w:rsidR="00C54B4F" w:rsidRPr="002F0327">
                    <w:rPr>
                      <w:rFonts w:eastAsiaTheme="minorHAnsi"/>
                      <w:sz w:val="22"/>
                      <w:szCs w:val="22"/>
                    </w:rPr>
                    <w:t>,</w:t>
                  </w:r>
                  <w:r>
                    <w:rPr>
                      <w:rFonts w:eastAsiaTheme="minorHAnsi"/>
                      <w:sz w:val="22"/>
                      <w:szCs w:val="22"/>
                    </w:rPr>
                    <w:t>68</w:t>
                  </w:r>
                  <w:r w:rsidR="00C54B4F" w:rsidRPr="002F0327">
                    <w:rPr>
                      <w:rFonts w:eastAsiaTheme="minorHAnsi"/>
                      <w:sz w:val="22"/>
                      <w:szCs w:val="22"/>
                    </w:rPr>
                    <w:t xml:space="preserve"> </w:t>
                  </w:r>
                </w:p>
              </w:tc>
              <w:tc>
                <w:tcPr>
                  <w:tcW w:w="1559" w:type="dxa"/>
                </w:tcPr>
                <w:p w14:paraId="503F8F48" w14:textId="77777777" w:rsidR="00C54B4F" w:rsidRPr="002F0327" w:rsidRDefault="00C54B4F" w:rsidP="00DE72DD">
                  <w:pPr>
                    <w:jc w:val="center"/>
                    <w:rPr>
                      <w:rFonts w:eastAsiaTheme="minorHAnsi"/>
                      <w:sz w:val="22"/>
                      <w:szCs w:val="22"/>
                    </w:rPr>
                  </w:pPr>
                  <w:r w:rsidRPr="002F0327">
                    <w:rPr>
                      <w:rFonts w:eastAsiaTheme="minorHAnsi"/>
                      <w:sz w:val="22"/>
                      <w:szCs w:val="22"/>
                    </w:rPr>
                    <w:t>44 325,86</w:t>
                  </w:r>
                </w:p>
              </w:tc>
              <w:tc>
                <w:tcPr>
                  <w:tcW w:w="1276" w:type="dxa"/>
                </w:tcPr>
                <w:p w14:paraId="3168A934" w14:textId="77777777" w:rsidR="00C54B4F" w:rsidRPr="002F0327" w:rsidRDefault="00C54B4F" w:rsidP="00DE72DD">
                  <w:pPr>
                    <w:jc w:val="center"/>
                    <w:rPr>
                      <w:rFonts w:eastAsiaTheme="minorHAnsi"/>
                      <w:sz w:val="22"/>
                      <w:szCs w:val="22"/>
                    </w:rPr>
                  </w:pPr>
                  <w:r w:rsidRPr="002F0327">
                    <w:rPr>
                      <w:rFonts w:eastAsiaTheme="minorHAnsi"/>
                      <w:sz w:val="22"/>
                      <w:szCs w:val="22"/>
                    </w:rPr>
                    <w:t>34</w:t>
                  </w:r>
                </w:p>
              </w:tc>
              <w:tc>
                <w:tcPr>
                  <w:tcW w:w="1134" w:type="dxa"/>
                </w:tcPr>
                <w:p w14:paraId="173006E3" w14:textId="77777777" w:rsidR="00C54B4F" w:rsidRPr="002F0327" w:rsidRDefault="00E565B2" w:rsidP="00DE72DD">
                  <w:pPr>
                    <w:jc w:val="center"/>
                    <w:rPr>
                      <w:rFonts w:eastAsiaTheme="minorHAnsi"/>
                      <w:sz w:val="22"/>
                      <w:szCs w:val="22"/>
                    </w:rPr>
                  </w:pPr>
                  <w:r>
                    <w:rPr>
                      <w:rFonts w:eastAsiaTheme="minorHAnsi"/>
                      <w:sz w:val="22"/>
                      <w:szCs w:val="22"/>
                    </w:rPr>
                    <w:t>895</w:t>
                  </w:r>
                  <w:r w:rsidR="00C54B4F" w:rsidRPr="002F0327">
                    <w:rPr>
                      <w:rFonts w:eastAsiaTheme="minorHAnsi"/>
                      <w:sz w:val="22"/>
                      <w:szCs w:val="22"/>
                    </w:rPr>
                    <w:t>,3</w:t>
                  </w:r>
                </w:p>
              </w:tc>
              <w:tc>
                <w:tcPr>
                  <w:tcW w:w="1843" w:type="dxa"/>
                </w:tcPr>
                <w:p w14:paraId="2884E186" w14:textId="77777777" w:rsidR="00C54B4F" w:rsidRPr="002F0327" w:rsidRDefault="00C54B4F" w:rsidP="00C54B4F">
                  <w:pPr>
                    <w:jc w:val="center"/>
                    <w:rPr>
                      <w:rFonts w:eastAsiaTheme="minorHAnsi"/>
                      <w:sz w:val="22"/>
                      <w:szCs w:val="22"/>
                    </w:rPr>
                  </w:pPr>
                  <w:r w:rsidRPr="002F0327">
                    <w:rPr>
                      <w:rFonts w:eastAsiaTheme="minorHAnsi"/>
                      <w:sz w:val="22"/>
                      <w:szCs w:val="22"/>
                    </w:rPr>
                    <w:t>0,07</w:t>
                  </w:r>
                </w:p>
              </w:tc>
              <w:tc>
                <w:tcPr>
                  <w:tcW w:w="1417" w:type="dxa"/>
                </w:tcPr>
                <w:p w14:paraId="0CCC87DB" w14:textId="77777777" w:rsidR="00C54B4F" w:rsidRPr="002F0327" w:rsidRDefault="00C54B4F" w:rsidP="00C54B4F">
                  <w:pPr>
                    <w:jc w:val="center"/>
                    <w:rPr>
                      <w:rFonts w:eastAsiaTheme="minorHAnsi"/>
                      <w:sz w:val="22"/>
                      <w:szCs w:val="22"/>
                    </w:rPr>
                  </w:pPr>
                  <w:r w:rsidRPr="002F0327">
                    <w:rPr>
                      <w:rFonts w:eastAsiaTheme="minorHAnsi"/>
                      <w:sz w:val="22"/>
                      <w:szCs w:val="22"/>
                    </w:rPr>
                    <w:t>0,27</w:t>
                  </w:r>
                </w:p>
              </w:tc>
            </w:tr>
          </w:tbl>
          <w:p w14:paraId="03768559" w14:textId="77777777" w:rsidR="00C54B4F" w:rsidRDefault="00C54B4F" w:rsidP="004A52FD">
            <w:pPr>
              <w:suppressAutoHyphens/>
              <w:rPr>
                <w:lang w:eastAsia="lt-LT"/>
              </w:rPr>
            </w:pPr>
            <w:r w:rsidRPr="002F0327">
              <w:rPr>
                <w:rFonts w:eastAsiaTheme="minorHAnsi"/>
                <w:i/>
                <w:sz w:val="20"/>
              </w:rPr>
              <w:t>Šaltini</w:t>
            </w:r>
            <w:r w:rsidR="002A7ABA">
              <w:rPr>
                <w:rFonts w:eastAsiaTheme="minorHAnsi"/>
                <w:i/>
                <w:sz w:val="20"/>
              </w:rPr>
              <w:t>s</w:t>
            </w:r>
            <w:r w:rsidRPr="002F0327">
              <w:rPr>
                <w:rFonts w:eastAsiaTheme="minorHAnsi"/>
                <w:i/>
                <w:sz w:val="20"/>
              </w:rPr>
              <w:t xml:space="preserve">: </w:t>
            </w:r>
            <w:r w:rsidR="00DE72DD">
              <w:rPr>
                <w:rFonts w:eastAsiaTheme="minorHAnsi"/>
                <w:sz w:val="20"/>
              </w:rPr>
              <w:t xml:space="preserve">Rodikliai savivaldybėse (2024). </w:t>
            </w:r>
            <w:hyperlink r:id="rId10" w:history="1">
              <w:r w:rsidRPr="002F0327">
                <w:rPr>
                  <w:rFonts w:eastAsiaTheme="minorHAnsi"/>
                  <w:sz w:val="20"/>
                </w:rPr>
                <w:t>https://lietuvosfinansai.lt/gki/rodikliai-savivaldybese/</w:t>
              </w:r>
            </w:hyperlink>
            <w:r>
              <w:rPr>
                <w:rFonts w:eastAsiaTheme="minorHAnsi"/>
                <w:sz w:val="20"/>
              </w:rPr>
              <w:t xml:space="preserve"> </w:t>
            </w:r>
            <w:r w:rsidR="004A52FD">
              <w:rPr>
                <w:rFonts w:eastAsiaTheme="minorHAnsi"/>
                <w:sz w:val="20"/>
              </w:rPr>
              <w:t xml:space="preserve">                </w:t>
            </w:r>
          </w:p>
          <w:p w14:paraId="74E65CAE" w14:textId="77777777" w:rsidR="00C54B4F" w:rsidRPr="00F97466" w:rsidRDefault="00C54B4F" w:rsidP="00C54B4F">
            <w:pPr>
              <w:suppressAutoHyphens/>
              <w:jc w:val="both"/>
              <w:rPr>
                <w:sz w:val="12"/>
                <w:szCs w:val="12"/>
                <w:lang w:eastAsia="lt-LT"/>
              </w:rPr>
            </w:pPr>
          </w:p>
          <w:p w14:paraId="447E65A3" w14:textId="77777777" w:rsidR="00284D8A" w:rsidRDefault="00A513C6" w:rsidP="00C54B4F">
            <w:pPr>
              <w:suppressAutoHyphens/>
              <w:ind w:firstLine="341"/>
              <w:jc w:val="both"/>
              <w:rPr>
                <w:lang w:eastAsia="lt-LT"/>
              </w:rPr>
            </w:pPr>
            <w:r>
              <w:rPr>
                <w:i/>
                <w:u w:val="single"/>
                <w:lang w:eastAsia="lt-LT"/>
              </w:rPr>
              <w:t>3.3. Santykinai nedidelė įmonių pridėtinė vertė ir santykinai nedidelė įmonių apyvarta.</w:t>
            </w:r>
            <w:r>
              <w:rPr>
                <w:lang w:eastAsia="lt-LT"/>
              </w:rPr>
              <w:t xml:space="preserve"> </w:t>
            </w:r>
            <w:r w:rsidR="00C54B4F">
              <w:rPr>
                <w:lang w:eastAsia="lt-LT"/>
              </w:rPr>
              <w:t xml:space="preserve">Svarbus verslui GKI rodiklis – per metus sukuriama </w:t>
            </w:r>
            <w:r w:rsidR="00C20F6D">
              <w:rPr>
                <w:i/>
                <w:lang w:eastAsia="lt-LT"/>
              </w:rPr>
              <w:t>Įmonių p</w:t>
            </w:r>
            <w:r w:rsidR="00C54B4F" w:rsidRPr="00F66C4D">
              <w:rPr>
                <w:i/>
                <w:lang w:eastAsia="lt-LT"/>
              </w:rPr>
              <w:t>ridėtinė vertė gamybos sąnaudomis 1000 gyventojų</w:t>
            </w:r>
            <w:r w:rsidR="00C54B4F">
              <w:rPr>
                <w:lang w:eastAsia="lt-LT"/>
              </w:rPr>
              <w:t xml:space="preserve"> (tūkst. Eur). Pagal šį rodiklį Šiaulių miesto savivaldybė 2022 m. </w:t>
            </w:r>
            <w:r w:rsidR="000A6E46">
              <w:rPr>
                <w:lang w:eastAsia="lt-LT"/>
              </w:rPr>
              <w:t xml:space="preserve">beveik atitiko </w:t>
            </w:r>
            <w:r w:rsidR="00C54B4F">
              <w:rPr>
                <w:lang w:eastAsia="lt-LT"/>
              </w:rPr>
              <w:t xml:space="preserve">Lietuvos vidurkį, o Akmenės ir Radviliškio rajonų savivaldybės lenkė Šiaulių </w:t>
            </w:r>
            <w:r w:rsidR="00DE72DD">
              <w:rPr>
                <w:lang w:eastAsia="lt-LT"/>
              </w:rPr>
              <w:t>regiono</w:t>
            </w:r>
            <w:r w:rsidR="00C54B4F">
              <w:rPr>
                <w:lang w:eastAsia="lt-LT"/>
              </w:rPr>
              <w:t xml:space="preserve"> vidurkį. Tačiau </w:t>
            </w:r>
            <w:r w:rsidR="00C20F6D">
              <w:rPr>
                <w:lang w:eastAsia="lt-LT"/>
              </w:rPr>
              <w:t xml:space="preserve">Šiaulių </w:t>
            </w:r>
            <w:r w:rsidR="00DE72DD">
              <w:rPr>
                <w:lang w:eastAsia="lt-LT"/>
              </w:rPr>
              <w:t>regiona</w:t>
            </w:r>
            <w:r w:rsidR="00C20F6D">
              <w:rPr>
                <w:lang w:eastAsia="lt-LT"/>
              </w:rPr>
              <w:t>s daugiau nei dvigubai atsiliko nuo šalies vidurkio. P</w:t>
            </w:r>
            <w:r w:rsidR="00C54B4F">
              <w:rPr>
                <w:lang w:eastAsia="lt-LT"/>
              </w:rPr>
              <w:t xml:space="preserve">agal GKI rodiklį  </w:t>
            </w:r>
            <w:r w:rsidR="00C54B4F" w:rsidRPr="008626C8">
              <w:rPr>
                <w:i/>
                <w:lang w:eastAsia="lt-LT"/>
              </w:rPr>
              <w:t>Įmonių apyvarta 1000 gyventojų</w:t>
            </w:r>
            <w:r w:rsidR="00C54B4F">
              <w:rPr>
                <w:lang w:eastAsia="lt-LT"/>
              </w:rPr>
              <w:t xml:space="preserve"> </w:t>
            </w:r>
            <w:r w:rsidR="00C54B4F" w:rsidRPr="008626C8">
              <w:rPr>
                <w:lang w:eastAsia="lt-LT"/>
              </w:rPr>
              <w:t>(tūkst. Eur)</w:t>
            </w:r>
            <w:r w:rsidR="00C54B4F">
              <w:rPr>
                <w:lang w:eastAsia="lt-LT"/>
              </w:rPr>
              <w:t xml:space="preserve"> situacija </w:t>
            </w:r>
            <w:r w:rsidR="00C20F6D">
              <w:rPr>
                <w:lang w:eastAsia="lt-LT"/>
              </w:rPr>
              <w:t>panaši</w:t>
            </w:r>
            <w:r w:rsidR="00C54B4F">
              <w:rPr>
                <w:lang w:eastAsia="lt-LT"/>
              </w:rPr>
              <w:t>: Šiauliai nedaug lenkė Lietuvos vidurkį, o Šiaulių apskrities vidurkis dėl visų 6 rajonų savivaldybių mažų šio rodiklio reikšmių sudarė vos kiek daugiau nei pusę Lietuvos vidurkio. Tad da</w:t>
            </w:r>
            <w:r w:rsidR="00C20F6D">
              <w:rPr>
                <w:lang w:eastAsia="lt-LT"/>
              </w:rPr>
              <w:t>uguma</w:t>
            </w:r>
            <w:r w:rsidR="00C54B4F">
              <w:rPr>
                <w:lang w:eastAsia="lt-LT"/>
              </w:rPr>
              <w:t xml:space="preserve"> </w:t>
            </w:r>
            <w:r w:rsidR="00B23B75">
              <w:rPr>
                <w:lang w:eastAsia="lt-LT"/>
              </w:rPr>
              <w:t xml:space="preserve">Šiaulių regiono </w:t>
            </w:r>
            <w:r w:rsidR="00C54B4F">
              <w:rPr>
                <w:lang w:eastAsia="lt-LT"/>
              </w:rPr>
              <w:t xml:space="preserve">verslo įmonių gamyboje kūrė </w:t>
            </w:r>
            <w:r w:rsidR="00C20F6D">
              <w:rPr>
                <w:lang w:eastAsia="lt-LT"/>
              </w:rPr>
              <w:t>ne</w:t>
            </w:r>
            <w:r w:rsidR="00C54B4F">
              <w:rPr>
                <w:lang w:eastAsia="lt-LT"/>
              </w:rPr>
              <w:t xml:space="preserve">aukštą pridėtinę vertę, </w:t>
            </w:r>
            <w:r w:rsidR="00C20F6D">
              <w:rPr>
                <w:lang w:eastAsia="lt-LT"/>
              </w:rPr>
              <w:t>o</w:t>
            </w:r>
            <w:r w:rsidR="00C54B4F">
              <w:rPr>
                <w:lang w:eastAsia="lt-LT"/>
              </w:rPr>
              <w:t xml:space="preserve"> pagal pagamintos produkcijos apyvartą (pardavimo pajamas) bendrai regiono verslo įmonės kone dvigubai atsiliko nuo bendros Lietuvos įmonių apyvartos.</w:t>
            </w:r>
            <w:r w:rsidR="00DE72DD">
              <w:rPr>
                <w:lang w:eastAsia="lt-LT"/>
              </w:rPr>
              <w:t xml:space="preserve"> </w:t>
            </w:r>
            <w:r w:rsidR="00DE72DD" w:rsidRPr="00DE72DD">
              <w:rPr>
                <w:lang w:eastAsia="lt-LT"/>
              </w:rPr>
              <w:t>Santykinai nedidelė įmonių pridėtinė vertė ir santykinai nedidelė įmonių apyvarta</w:t>
            </w:r>
            <w:r w:rsidR="00DE72DD">
              <w:rPr>
                <w:lang w:eastAsia="lt-LT"/>
              </w:rPr>
              <w:t xml:space="preserve"> šalies atitinkamų rodiklių atžvilgiu rodo, kad regione nepakankamai realizuojamas SVV potencialas. </w:t>
            </w:r>
          </w:p>
          <w:p w14:paraId="400E03BE" w14:textId="77777777" w:rsidR="00C54B4F" w:rsidRDefault="00A513C6" w:rsidP="00C54B4F">
            <w:pPr>
              <w:suppressAutoHyphens/>
              <w:ind w:firstLine="341"/>
              <w:jc w:val="both"/>
              <w:rPr>
                <w:lang w:eastAsia="lt-LT"/>
              </w:rPr>
            </w:pPr>
            <w:r>
              <w:rPr>
                <w:i/>
                <w:u w:val="single"/>
                <w:lang w:eastAsia="lt-LT"/>
              </w:rPr>
              <w:t>3.4. Žemas gyventojų verslumas ir verslo konkurencingumas.</w:t>
            </w:r>
            <w:r>
              <w:rPr>
                <w:lang w:eastAsia="lt-LT"/>
              </w:rPr>
              <w:t xml:space="preserve"> </w:t>
            </w:r>
            <w:r w:rsidR="00284D8A" w:rsidRPr="00284D8A">
              <w:rPr>
                <w:lang w:eastAsia="lt-LT"/>
              </w:rPr>
              <w:t xml:space="preserve">GKI </w:t>
            </w:r>
            <w:proofErr w:type="spellStart"/>
            <w:r w:rsidR="00284D8A" w:rsidRPr="00284D8A">
              <w:rPr>
                <w:lang w:eastAsia="lt-LT"/>
              </w:rPr>
              <w:t>subindeksu</w:t>
            </w:r>
            <w:proofErr w:type="spellEnd"/>
            <w:r w:rsidR="00284D8A" w:rsidRPr="00284D8A">
              <w:rPr>
                <w:lang w:eastAsia="lt-LT"/>
              </w:rPr>
              <w:t xml:space="preserve"> </w:t>
            </w:r>
            <w:r w:rsidR="00284D8A" w:rsidRPr="00284D8A">
              <w:rPr>
                <w:i/>
                <w:lang w:eastAsia="lt-LT"/>
              </w:rPr>
              <w:t>Gyventojų verslumas ir verslo konkurencingumas</w:t>
            </w:r>
            <w:r w:rsidR="00284D8A" w:rsidRPr="00284D8A">
              <w:rPr>
                <w:lang w:eastAsia="lt-LT"/>
              </w:rPr>
              <w:t xml:space="preserve">, 2022 m. matuotu 0–0,2 skalėje, prastai įvertintas visos Lietuvos verslas – 0,07 balo. Šiaulių regione šio </w:t>
            </w:r>
            <w:proofErr w:type="spellStart"/>
            <w:r w:rsidR="00284D8A" w:rsidRPr="00284D8A">
              <w:rPr>
                <w:lang w:eastAsia="lt-LT"/>
              </w:rPr>
              <w:t>subindekso</w:t>
            </w:r>
            <w:proofErr w:type="spellEnd"/>
            <w:r w:rsidR="00284D8A" w:rsidRPr="00284D8A">
              <w:rPr>
                <w:lang w:eastAsia="lt-LT"/>
              </w:rPr>
              <w:t xml:space="preserve"> reikšmė yra tik 0,05, čia geresne padėtimi išsiskyrė tik Šiauliai – 0,1 balo. Šie rezultatai rodo, kad  regiono FZ </w:t>
            </w:r>
            <w:r w:rsidR="00284D8A">
              <w:rPr>
                <w:lang w:eastAsia="lt-LT"/>
              </w:rPr>
              <w:t>esantis</w:t>
            </w:r>
            <w:r w:rsidR="00284D8A" w:rsidRPr="00284D8A">
              <w:rPr>
                <w:lang w:eastAsia="lt-LT"/>
              </w:rPr>
              <w:t xml:space="preserve">  žemas gyventojų verslumas ir verslo konkurencingumas</w:t>
            </w:r>
            <w:r w:rsidR="00284D8A">
              <w:rPr>
                <w:lang w:eastAsia="lt-LT"/>
              </w:rPr>
              <w:t xml:space="preserve"> apsunkina regiono SVV plėtrą</w:t>
            </w:r>
            <w:r w:rsidR="00284D8A" w:rsidRPr="00284D8A">
              <w:rPr>
                <w:lang w:eastAsia="lt-LT"/>
              </w:rPr>
              <w:t>.</w:t>
            </w:r>
            <w:r w:rsidR="00DE72DD">
              <w:rPr>
                <w:lang w:eastAsia="lt-LT"/>
              </w:rPr>
              <w:t xml:space="preserve"> </w:t>
            </w:r>
            <w:r w:rsidR="00C54B4F">
              <w:rPr>
                <w:lang w:eastAsia="lt-LT"/>
              </w:rPr>
              <w:t xml:space="preserve">   </w:t>
            </w:r>
          </w:p>
          <w:p w14:paraId="74B26E94" w14:textId="77777777" w:rsidR="00C54B4F" w:rsidRPr="00B703BB" w:rsidRDefault="00616441" w:rsidP="00C54B4F">
            <w:pPr>
              <w:suppressAutoHyphens/>
              <w:ind w:firstLine="341"/>
              <w:jc w:val="both"/>
              <w:rPr>
                <w:lang w:eastAsia="lt-LT"/>
              </w:rPr>
            </w:pPr>
            <w:r>
              <w:rPr>
                <w:i/>
                <w:u w:val="single"/>
                <w:lang w:eastAsia="lt-LT"/>
              </w:rPr>
              <w:t>3.5. R</w:t>
            </w:r>
            <w:r w:rsidRPr="00616441">
              <w:rPr>
                <w:i/>
                <w:u w:val="single"/>
                <w:lang w:eastAsia="lt-LT"/>
              </w:rPr>
              <w:t>egioninių kelių kokybė</w:t>
            </w:r>
            <w:r>
              <w:rPr>
                <w:i/>
                <w:u w:val="single"/>
                <w:lang w:eastAsia="lt-LT"/>
              </w:rPr>
              <w:t>s</w:t>
            </w:r>
            <w:r w:rsidRPr="00616441">
              <w:rPr>
                <w:i/>
                <w:u w:val="single"/>
                <w:lang w:eastAsia="lt-LT"/>
              </w:rPr>
              <w:t xml:space="preserve"> ir gyventojų mobilum</w:t>
            </w:r>
            <w:r>
              <w:rPr>
                <w:i/>
                <w:u w:val="single"/>
                <w:lang w:eastAsia="lt-LT"/>
              </w:rPr>
              <w:t>o įtaka regiono SVV plėtrai.</w:t>
            </w:r>
            <w:r>
              <w:rPr>
                <w:lang w:eastAsia="lt-LT"/>
              </w:rPr>
              <w:t xml:space="preserve"> </w:t>
            </w:r>
            <w:r w:rsidR="00C54B4F">
              <w:rPr>
                <w:lang w:eastAsia="lt-LT"/>
              </w:rPr>
              <w:t xml:space="preserve">Daug reikšmės verslui turi regioninių kelių kokybė ir gyventojų mobilumas. Pagal GKI rodiklį </w:t>
            </w:r>
            <w:r w:rsidR="00C54B4F" w:rsidRPr="00B703BB">
              <w:rPr>
                <w:i/>
                <w:lang w:eastAsia="lt-LT"/>
              </w:rPr>
              <w:t>Automobilių kelių su patobulinta danga dalis bendrame kelių tinkle</w:t>
            </w:r>
            <w:r w:rsidR="00C54B4F">
              <w:rPr>
                <w:lang w:eastAsia="lt-LT"/>
              </w:rPr>
              <w:t xml:space="preserve"> Šiaulių </w:t>
            </w:r>
            <w:r w:rsidR="00C84166">
              <w:rPr>
                <w:lang w:eastAsia="lt-LT"/>
              </w:rPr>
              <w:t>regiona</w:t>
            </w:r>
            <w:r w:rsidR="00C54B4F">
              <w:rPr>
                <w:lang w:eastAsia="lt-LT"/>
              </w:rPr>
              <w:t xml:space="preserve">s 2022 m. atsiliko nuo šio rodiklio reikšmės Lietuvoje (34 </w:t>
            </w:r>
            <w:r w:rsidR="00C54B4F" w:rsidRPr="00B703BB">
              <w:rPr>
                <w:lang w:eastAsia="lt-LT"/>
              </w:rPr>
              <w:t>%</w:t>
            </w:r>
            <w:r w:rsidR="00C54B4F">
              <w:rPr>
                <w:lang w:eastAsia="lt-LT"/>
              </w:rPr>
              <w:t xml:space="preserve">), be to, ir Šiaulių miesto rodiklio reikšmė 70 </w:t>
            </w:r>
            <w:r w:rsidR="00C54B4F" w:rsidRPr="00B703BB">
              <w:rPr>
                <w:rFonts w:eastAsiaTheme="minorHAnsi"/>
                <w:szCs w:val="24"/>
              </w:rPr>
              <w:t xml:space="preserve">% reiškia, jog </w:t>
            </w:r>
            <w:r w:rsidR="00284D8A">
              <w:rPr>
                <w:lang w:eastAsia="lt-LT"/>
              </w:rPr>
              <w:t xml:space="preserve">30 </w:t>
            </w:r>
            <w:r w:rsidR="00284D8A" w:rsidRPr="00B703BB">
              <w:rPr>
                <w:rFonts w:eastAsiaTheme="minorHAnsi"/>
                <w:szCs w:val="24"/>
              </w:rPr>
              <w:t>%</w:t>
            </w:r>
            <w:r w:rsidR="00C54B4F" w:rsidRPr="00B703BB">
              <w:rPr>
                <w:rFonts w:eastAsiaTheme="minorHAnsi"/>
                <w:szCs w:val="24"/>
              </w:rPr>
              <w:t xml:space="preserve"> </w:t>
            </w:r>
            <w:r w:rsidR="00C54B4F">
              <w:rPr>
                <w:lang w:eastAsia="lt-LT"/>
              </w:rPr>
              <w:t xml:space="preserve">miesto gatvių nėra asfaltuotos. Pagal GKI rodiklį </w:t>
            </w:r>
            <w:r w:rsidR="00C54B4F" w:rsidRPr="00133699">
              <w:rPr>
                <w:i/>
                <w:lang w:eastAsia="lt-LT"/>
              </w:rPr>
              <w:t>Keleivių apyvarta kelių transportu, tenkanti 1 gyventoj</w:t>
            </w:r>
            <w:r w:rsidR="00E565B2">
              <w:rPr>
                <w:i/>
                <w:lang w:eastAsia="lt-LT"/>
              </w:rPr>
              <w:t>ui</w:t>
            </w:r>
            <w:r w:rsidR="00C54B4F">
              <w:rPr>
                <w:lang w:eastAsia="lt-LT"/>
              </w:rPr>
              <w:t>, Šiaulių apskritis 2022 m. daugiau nei tris kartus atsiliko nuo Lietuvos vidurkio</w:t>
            </w:r>
            <w:r w:rsidR="00284D8A">
              <w:rPr>
                <w:lang w:eastAsia="lt-LT"/>
              </w:rPr>
              <w:t xml:space="preserve"> </w:t>
            </w:r>
            <w:r w:rsidR="00284D8A" w:rsidRPr="00284D8A">
              <w:rPr>
                <w:lang w:eastAsia="lt-LT"/>
              </w:rPr>
              <w:t>(žr. 4 lent.)</w:t>
            </w:r>
            <w:r w:rsidR="00C54B4F">
              <w:rPr>
                <w:lang w:eastAsia="lt-LT"/>
              </w:rPr>
              <w:t>, šio vidurkio nesiekė net Šiaulių miestas, kuriame kasdieniai keleivių srautai yra nemaži, bet atstumai nedideli.</w:t>
            </w:r>
            <w:r w:rsidR="008E2FDC">
              <w:rPr>
                <w:lang w:eastAsia="lt-LT"/>
              </w:rPr>
              <w:t xml:space="preserve"> Apibendrintai galima teigti, kad n</w:t>
            </w:r>
            <w:r w:rsidR="008E2FDC" w:rsidRPr="008E2FDC">
              <w:rPr>
                <w:lang w:eastAsia="lt-LT"/>
              </w:rPr>
              <w:t>epa</w:t>
            </w:r>
            <w:r w:rsidR="008E2FDC">
              <w:rPr>
                <w:lang w:eastAsia="lt-LT"/>
              </w:rPr>
              <w:t>kankama regioninių kelių kokybė ir</w:t>
            </w:r>
            <w:r w:rsidR="008E2FDC" w:rsidRPr="008E2FDC">
              <w:rPr>
                <w:lang w:eastAsia="lt-LT"/>
              </w:rPr>
              <w:t xml:space="preserve"> menkas gyventojų mobilumas</w:t>
            </w:r>
            <w:r w:rsidR="008E2FDC">
              <w:rPr>
                <w:lang w:eastAsia="lt-LT"/>
              </w:rPr>
              <w:t xml:space="preserve"> yra žymus kliuvinys SVV vystymui regiono FZ</w:t>
            </w:r>
            <w:r w:rsidR="008E2FDC" w:rsidRPr="008E2FDC">
              <w:rPr>
                <w:lang w:eastAsia="lt-LT"/>
              </w:rPr>
              <w:t xml:space="preserve">. </w:t>
            </w:r>
            <w:r w:rsidR="00C54B4F">
              <w:rPr>
                <w:lang w:eastAsia="lt-LT"/>
              </w:rPr>
              <w:t xml:space="preserve"> </w:t>
            </w:r>
          </w:p>
          <w:p w14:paraId="7C492CCE" w14:textId="77777777" w:rsidR="00C54B4F" w:rsidRPr="00D46E3B" w:rsidRDefault="00C54B4F" w:rsidP="00296B93">
            <w:pPr>
              <w:widowControl w:val="0"/>
              <w:suppressAutoHyphens/>
              <w:ind w:firstLine="341"/>
              <w:jc w:val="both"/>
              <w:rPr>
                <w:sz w:val="12"/>
                <w:szCs w:val="12"/>
                <w:lang w:eastAsia="lt-LT"/>
              </w:rPr>
            </w:pPr>
          </w:p>
          <w:p w14:paraId="1E48E395" w14:textId="77777777" w:rsidR="008358C1" w:rsidRDefault="005A0F24" w:rsidP="008358C1">
            <w:pPr>
              <w:suppressAutoHyphens/>
              <w:spacing w:before="100"/>
              <w:jc w:val="both"/>
              <w:rPr>
                <w:lang w:eastAsia="lt-LT"/>
              </w:rPr>
            </w:pPr>
            <w:r w:rsidRPr="00F44337">
              <w:rPr>
                <w:b/>
                <w:lang w:eastAsia="lt-LT"/>
              </w:rPr>
              <w:t>4</w:t>
            </w:r>
            <w:r w:rsidR="008358C1" w:rsidRPr="00F44337">
              <w:rPr>
                <w:b/>
                <w:lang w:eastAsia="lt-LT"/>
              </w:rPr>
              <w:t xml:space="preserve">. </w:t>
            </w:r>
            <w:r w:rsidR="008358C1" w:rsidRPr="00F44337">
              <w:rPr>
                <w:b/>
                <w:i/>
                <w:lang w:eastAsia="lt-LT"/>
              </w:rPr>
              <w:t xml:space="preserve">Nepakankamai </w:t>
            </w:r>
            <w:r w:rsidR="00D426A9">
              <w:rPr>
                <w:b/>
                <w:i/>
                <w:lang w:eastAsia="lt-LT"/>
              </w:rPr>
              <w:t>realizuojam</w:t>
            </w:r>
            <w:r w:rsidR="008358C1" w:rsidRPr="00F44337">
              <w:rPr>
                <w:b/>
                <w:i/>
                <w:lang w:eastAsia="lt-LT"/>
              </w:rPr>
              <w:t>as regiono turizmo potencialas</w:t>
            </w:r>
            <w:r w:rsidR="008358C1">
              <w:rPr>
                <w:i/>
                <w:lang w:eastAsia="lt-LT"/>
              </w:rPr>
              <w:t xml:space="preserve"> </w:t>
            </w:r>
            <w:r w:rsidR="008358C1">
              <w:rPr>
                <w:lang w:eastAsia="lt-LT"/>
              </w:rPr>
              <w:t xml:space="preserve">(žr. 5 </w:t>
            </w:r>
            <w:r w:rsidR="00D46E3B">
              <w:rPr>
                <w:lang w:eastAsia="lt-LT"/>
              </w:rPr>
              <w:t xml:space="preserve">ir 6 </w:t>
            </w:r>
            <w:r w:rsidR="008358C1">
              <w:rPr>
                <w:lang w:eastAsia="lt-LT"/>
              </w:rPr>
              <w:t>lentel</w:t>
            </w:r>
            <w:r w:rsidR="00D46E3B">
              <w:rPr>
                <w:lang w:eastAsia="lt-LT"/>
              </w:rPr>
              <w:t>es</w:t>
            </w:r>
            <w:r w:rsidR="008358C1">
              <w:rPr>
                <w:lang w:eastAsia="lt-LT"/>
              </w:rPr>
              <w:t>).</w:t>
            </w:r>
          </w:p>
          <w:p w14:paraId="6D4F91A2" w14:textId="77777777" w:rsidR="008358C1" w:rsidRPr="00971A12" w:rsidRDefault="005A0F24" w:rsidP="008358C1">
            <w:pPr>
              <w:ind w:firstLine="426"/>
              <w:jc w:val="both"/>
              <w:rPr>
                <w:rFonts w:eastAsiaTheme="minorHAnsi"/>
                <w:szCs w:val="24"/>
                <w:shd w:val="clear" w:color="auto" w:fill="FFFFFF"/>
              </w:rPr>
            </w:pPr>
            <w:r>
              <w:rPr>
                <w:rFonts w:eastAsiaTheme="minorHAnsi"/>
                <w:i/>
                <w:szCs w:val="24"/>
                <w:u w:val="single"/>
                <w:shd w:val="clear" w:color="auto" w:fill="FFFFFF"/>
              </w:rPr>
              <w:t xml:space="preserve">4.1. </w:t>
            </w:r>
            <w:r w:rsidR="00EB5A86">
              <w:rPr>
                <w:rFonts w:eastAsiaTheme="minorHAnsi"/>
                <w:i/>
                <w:szCs w:val="24"/>
                <w:u w:val="single"/>
                <w:shd w:val="clear" w:color="auto" w:fill="FFFFFF"/>
              </w:rPr>
              <w:t>Regiono savivaldybės</w:t>
            </w:r>
            <w:r w:rsidR="00E9436C">
              <w:rPr>
                <w:rFonts w:eastAsiaTheme="minorHAnsi"/>
                <w:i/>
                <w:szCs w:val="24"/>
                <w:u w:val="single"/>
                <w:shd w:val="clear" w:color="auto" w:fill="FFFFFF"/>
              </w:rPr>
              <w:t>e</w:t>
            </w:r>
            <w:r w:rsidR="00EB5A86">
              <w:rPr>
                <w:rFonts w:eastAsiaTheme="minorHAnsi"/>
                <w:i/>
                <w:szCs w:val="24"/>
                <w:u w:val="single"/>
                <w:shd w:val="clear" w:color="auto" w:fill="FFFFFF"/>
              </w:rPr>
              <w:t xml:space="preserve"> </w:t>
            </w:r>
            <w:r w:rsidR="00E9436C">
              <w:rPr>
                <w:rFonts w:eastAsiaTheme="minorHAnsi"/>
                <w:i/>
                <w:szCs w:val="24"/>
                <w:u w:val="single"/>
                <w:shd w:val="clear" w:color="auto" w:fill="FFFFFF"/>
              </w:rPr>
              <w:t>apsilanko santykinai nedaug turistų</w:t>
            </w:r>
            <w:r w:rsidR="00EB5A86">
              <w:rPr>
                <w:rFonts w:eastAsiaTheme="minorHAnsi"/>
                <w:i/>
                <w:szCs w:val="24"/>
                <w:u w:val="single"/>
                <w:shd w:val="clear" w:color="auto" w:fill="FFFFFF"/>
              </w:rPr>
              <w:t>.</w:t>
            </w:r>
            <w:r w:rsidR="00EB5A86">
              <w:rPr>
                <w:rFonts w:eastAsiaTheme="minorHAnsi"/>
                <w:szCs w:val="24"/>
                <w:shd w:val="clear" w:color="auto" w:fill="FFFFFF"/>
              </w:rPr>
              <w:t xml:space="preserve"> </w:t>
            </w:r>
            <w:r w:rsidR="002710B6">
              <w:rPr>
                <w:rFonts w:eastAsiaTheme="minorHAnsi"/>
                <w:szCs w:val="24"/>
                <w:shd w:val="clear" w:color="auto" w:fill="FFFFFF"/>
              </w:rPr>
              <w:t>Pagal</w:t>
            </w:r>
            <w:r w:rsidR="008358C1" w:rsidRPr="00971A12">
              <w:rPr>
                <w:rFonts w:eastAsiaTheme="minorHAnsi"/>
                <w:szCs w:val="24"/>
                <w:shd w:val="clear" w:color="auto" w:fill="FFFFFF"/>
              </w:rPr>
              <w:t xml:space="preserve"> VšĮ „Keliauk Lietuvoje“</w:t>
            </w:r>
            <w:r w:rsidR="00077F6B">
              <w:rPr>
                <w:rFonts w:eastAsiaTheme="minorHAnsi"/>
                <w:szCs w:val="24"/>
                <w:shd w:val="clear" w:color="auto" w:fill="FFFFFF"/>
              </w:rPr>
              <w:t xml:space="preserve"> 2022 m.</w:t>
            </w:r>
            <w:r w:rsidR="008358C1" w:rsidRPr="00971A12">
              <w:rPr>
                <w:rFonts w:eastAsiaTheme="minorHAnsi"/>
                <w:szCs w:val="24"/>
                <w:shd w:val="clear" w:color="auto" w:fill="FFFFFF"/>
              </w:rPr>
              <w:t xml:space="preserve"> atlik</w:t>
            </w:r>
            <w:r w:rsidR="002710B6">
              <w:rPr>
                <w:rFonts w:eastAsiaTheme="minorHAnsi"/>
                <w:szCs w:val="24"/>
                <w:shd w:val="clear" w:color="auto" w:fill="FFFFFF"/>
              </w:rPr>
              <w:t>tą</w:t>
            </w:r>
            <w:r w:rsidR="008358C1" w:rsidRPr="00971A12">
              <w:rPr>
                <w:rFonts w:eastAsiaTheme="minorHAnsi"/>
                <w:szCs w:val="24"/>
                <w:shd w:val="clear" w:color="auto" w:fill="FFFFFF"/>
              </w:rPr>
              <w:t xml:space="preserve"> Lietuvos turistinių objektų infrastruktūros vertinimą</w:t>
            </w:r>
            <w:r w:rsidR="008358C1" w:rsidRPr="00971A12">
              <w:rPr>
                <w:rFonts w:eastAsiaTheme="minorHAnsi"/>
                <w:szCs w:val="24"/>
                <w:shd w:val="clear" w:color="auto" w:fill="FFFFFF"/>
                <w:vertAlign w:val="superscript"/>
              </w:rPr>
              <w:footnoteReference w:id="23"/>
            </w:r>
            <w:r w:rsidR="00077F6B">
              <w:rPr>
                <w:rFonts w:eastAsiaTheme="minorHAnsi"/>
                <w:szCs w:val="24"/>
                <w:shd w:val="clear" w:color="auto" w:fill="FFFFFF"/>
              </w:rPr>
              <w:t xml:space="preserve"> </w:t>
            </w:r>
            <w:r w:rsidR="008358C1" w:rsidRPr="00971A12">
              <w:rPr>
                <w:rFonts w:eastAsiaTheme="minorHAnsi"/>
                <w:szCs w:val="24"/>
                <w:shd w:val="clear" w:color="auto" w:fill="FFFFFF"/>
              </w:rPr>
              <w:t xml:space="preserve">2022 m. buvo įvertinti 2002 objektai, esantys </w:t>
            </w:r>
            <w:r w:rsidR="008358C1">
              <w:rPr>
                <w:rFonts w:eastAsiaTheme="minorHAnsi"/>
                <w:szCs w:val="24"/>
                <w:shd w:val="clear" w:color="auto" w:fill="FFFFFF"/>
              </w:rPr>
              <w:t>60</w:t>
            </w:r>
            <w:r w:rsidR="008358C1" w:rsidRPr="00971A12">
              <w:rPr>
                <w:rFonts w:eastAsiaTheme="minorHAnsi"/>
                <w:szCs w:val="24"/>
                <w:shd w:val="clear" w:color="auto" w:fill="FFFFFF"/>
              </w:rPr>
              <w:t xml:space="preserve"> </w:t>
            </w:r>
            <w:r w:rsidR="008358C1">
              <w:rPr>
                <w:rFonts w:eastAsiaTheme="minorHAnsi"/>
                <w:szCs w:val="24"/>
                <w:shd w:val="clear" w:color="auto" w:fill="FFFFFF"/>
              </w:rPr>
              <w:t>savivaldybių</w:t>
            </w:r>
            <w:r w:rsidR="008358C1" w:rsidRPr="00971A12">
              <w:rPr>
                <w:rFonts w:eastAsiaTheme="minorHAnsi"/>
                <w:szCs w:val="24"/>
                <w:shd w:val="clear" w:color="auto" w:fill="FFFFFF"/>
              </w:rPr>
              <w:t xml:space="preserve">. </w:t>
            </w:r>
            <w:r w:rsidR="00077F6B">
              <w:rPr>
                <w:rFonts w:eastAsiaTheme="minorHAnsi"/>
                <w:szCs w:val="24"/>
                <w:shd w:val="clear" w:color="auto" w:fill="FFFFFF"/>
              </w:rPr>
              <w:t xml:space="preserve">Nei viena Šiaulių regiono savivaldybė nepateko į pirmą savivaldybių, kuriose </w:t>
            </w:r>
            <w:r w:rsidR="00077F6B" w:rsidRPr="00077F6B">
              <w:rPr>
                <w:rFonts w:eastAsiaTheme="minorHAnsi"/>
                <w:szCs w:val="24"/>
                <w:shd w:val="clear" w:color="auto" w:fill="FFFFFF"/>
              </w:rPr>
              <w:t>per metus apsilank</w:t>
            </w:r>
            <w:r w:rsidR="00077F6B">
              <w:rPr>
                <w:rFonts w:eastAsiaTheme="minorHAnsi"/>
                <w:szCs w:val="24"/>
                <w:shd w:val="clear" w:color="auto" w:fill="FFFFFF"/>
              </w:rPr>
              <w:t>ė</w:t>
            </w:r>
            <w:r w:rsidR="00077F6B" w:rsidRPr="00077F6B">
              <w:rPr>
                <w:rFonts w:eastAsiaTheme="minorHAnsi"/>
                <w:szCs w:val="24"/>
                <w:shd w:val="clear" w:color="auto" w:fill="FFFFFF"/>
              </w:rPr>
              <w:t xml:space="preserve"> daugiau nei 50 tūkst. turistų</w:t>
            </w:r>
            <w:r w:rsidR="00077F6B">
              <w:rPr>
                <w:rFonts w:eastAsiaTheme="minorHAnsi"/>
                <w:szCs w:val="24"/>
                <w:shd w:val="clear" w:color="auto" w:fill="FFFFFF"/>
              </w:rPr>
              <w:t>,</w:t>
            </w:r>
            <w:r w:rsidR="00077F6B" w:rsidRPr="00077F6B">
              <w:rPr>
                <w:rFonts w:eastAsiaTheme="minorHAnsi"/>
                <w:szCs w:val="24"/>
                <w:shd w:val="clear" w:color="auto" w:fill="FFFFFF"/>
              </w:rPr>
              <w:t xml:space="preserve"> </w:t>
            </w:r>
            <w:r w:rsidR="00077F6B">
              <w:rPr>
                <w:rFonts w:eastAsiaTheme="minorHAnsi"/>
                <w:szCs w:val="24"/>
                <w:shd w:val="clear" w:color="auto" w:fill="FFFFFF"/>
              </w:rPr>
              <w:t xml:space="preserve">grupę. Į antrą grupę savivaldybių, kuriose per metus apsilankė </w:t>
            </w:r>
            <w:r w:rsidR="00077F6B" w:rsidRPr="00077F6B">
              <w:rPr>
                <w:rFonts w:eastAsiaTheme="minorHAnsi"/>
                <w:szCs w:val="24"/>
                <w:shd w:val="clear" w:color="auto" w:fill="FFFFFF"/>
              </w:rPr>
              <w:t>15–50 tūkst.</w:t>
            </w:r>
            <w:r w:rsidR="00077F6B">
              <w:rPr>
                <w:rFonts w:eastAsiaTheme="minorHAnsi"/>
                <w:szCs w:val="24"/>
                <w:shd w:val="clear" w:color="auto" w:fill="FFFFFF"/>
              </w:rPr>
              <w:t xml:space="preserve"> turistų, pateko Šiaulių miesto savivaldybė. </w:t>
            </w:r>
            <w:r w:rsidR="00077F6B" w:rsidRPr="00077F6B">
              <w:rPr>
                <w:rFonts w:eastAsiaTheme="minorHAnsi"/>
                <w:szCs w:val="24"/>
                <w:shd w:val="clear" w:color="auto" w:fill="FFFFFF"/>
              </w:rPr>
              <w:t xml:space="preserve">Į </w:t>
            </w:r>
            <w:r w:rsidR="00077F6B">
              <w:rPr>
                <w:rFonts w:eastAsiaTheme="minorHAnsi"/>
                <w:szCs w:val="24"/>
                <w:shd w:val="clear" w:color="auto" w:fill="FFFFFF"/>
              </w:rPr>
              <w:t>treči</w:t>
            </w:r>
            <w:r w:rsidR="00077F6B" w:rsidRPr="00077F6B">
              <w:rPr>
                <w:rFonts w:eastAsiaTheme="minorHAnsi"/>
                <w:szCs w:val="24"/>
                <w:shd w:val="clear" w:color="auto" w:fill="FFFFFF"/>
              </w:rPr>
              <w:t>ą grupę savivaldybi</w:t>
            </w:r>
            <w:r w:rsidR="00077F6B">
              <w:rPr>
                <w:rFonts w:eastAsiaTheme="minorHAnsi"/>
                <w:szCs w:val="24"/>
                <w:shd w:val="clear" w:color="auto" w:fill="FFFFFF"/>
              </w:rPr>
              <w:t>ų, kuriose per metus apsilankė 5–15</w:t>
            </w:r>
            <w:r w:rsidR="00077F6B" w:rsidRPr="00077F6B">
              <w:rPr>
                <w:rFonts w:eastAsiaTheme="minorHAnsi"/>
                <w:szCs w:val="24"/>
                <w:shd w:val="clear" w:color="auto" w:fill="FFFFFF"/>
              </w:rPr>
              <w:t xml:space="preserve"> tūkst. turistų, pateko </w:t>
            </w:r>
            <w:r w:rsidR="00077F6B">
              <w:rPr>
                <w:rFonts w:eastAsiaTheme="minorHAnsi"/>
                <w:szCs w:val="24"/>
                <w:shd w:val="clear" w:color="auto" w:fill="FFFFFF"/>
              </w:rPr>
              <w:t xml:space="preserve">Pakruojo, Radviliškio ir </w:t>
            </w:r>
            <w:r w:rsidR="00077F6B" w:rsidRPr="00077F6B">
              <w:rPr>
                <w:rFonts w:eastAsiaTheme="minorHAnsi"/>
                <w:szCs w:val="24"/>
                <w:shd w:val="clear" w:color="auto" w:fill="FFFFFF"/>
              </w:rPr>
              <w:t xml:space="preserve">Šiaulių </w:t>
            </w:r>
            <w:r w:rsidR="00077F6B">
              <w:rPr>
                <w:rFonts w:eastAsiaTheme="minorHAnsi"/>
                <w:szCs w:val="24"/>
                <w:shd w:val="clear" w:color="auto" w:fill="FFFFFF"/>
              </w:rPr>
              <w:t>rajonų</w:t>
            </w:r>
            <w:r w:rsidR="00077F6B" w:rsidRPr="00077F6B">
              <w:rPr>
                <w:rFonts w:eastAsiaTheme="minorHAnsi"/>
                <w:szCs w:val="24"/>
                <w:shd w:val="clear" w:color="auto" w:fill="FFFFFF"/>
              </w:rPr>
              <w:t xml:space="preserve"> savivaldybė</w:t>
            </w:r>
            <w:r w:rsidR="00077F6B">
              <w:rPr>
                <w:rFonts w:eastAsiaTheme="minorHAnsi"/>
                <w:szCs w:val="24"/>
                <w:shd w:val="clear" w:color="auto" w:fill="FFFFFF"/>
              </w:rPr>
              <w:t>s</w:t>
            </w:r>
            <w:r w:rsidR="00077F6B" w:rsidRPr="00077F6B">
              <w:rPr>
                <w:rFonts w:eastAsiaTheme="minorHAnsi"/>
                <w:szCs w:val="24"/>
                <w:shd w:val="clear" w:color="auto" w:fill="FFFFFF"/>
              </w:rPr>
              <w:t>.</w:t>
            </w:r>
            <w:r w:rsidR="00077F6B">
              <w:rPr>
                <w:rFonts w:eastAsiaTheme="minorHAnsi"/>
                <w:szCs w:val="24"/>
                <w:shd w:val="clear" w:color="auto" w:fill="FFFFFF"/>
              </w:rPr>
              <w:t xml:space="preserve"> </w:t>
            </w:r>
            <w:r w:rsidR="00077F6B" w:rsidRPr="00077F6B">
              <w:rPr>
                <w:rFonts w:eastAsiaTheme="minorHAnsi"/>
                <w:szCs w:val="24"/>
                <w:shd w:val="clear" w:color="auto" w:fill="FFFFFF"/>
              </w:rPr>
              <w:t xml:space="preserve">Į </w:t>
            </w:r>
            <w:r w:rsidR="00077F6B">
              <w:rPr>
                <w:rFonts w:eastAsiaTheme="minorHAnsi"/>
                <w:szCs w:val="24"/>
                <w:shd w:val="clear" w:color="auto" w:fill="FFFFFF"/>
              </w:rPr>
              <w:t>ketvirt</w:t>
            </w:r>
            <w:r w:rsidR="00077F6B" w:rsidRPr="00077F6B">
              <w:rPr>
                <w:rFonts w:eastAsiaTheme="minorHAnsi"/>
                <w:szCs w:val="24"/>
                <w:shd w:val="clear" w:color="auto" w:fill="FFFFFF"/>
              </w:rPr>
              <w:t xml:space="preserve">ą grupę savivaldybių, kuriose per metus apsilankė </w:t>
            </w:r>
            <w:r w:rsidR="00077F6B">
              <w:rPr>
                <w:rFonts w:eastAsiaTheme="minorHAnsi"/>
                <w:szCs w:val="24"/>
                <w:shd w:val="clear" w:color="auto" w:fill="FFFFFF"/>
              </w:rPr>
              <w:t xml:space="preserve">mažiau nei </w:t>
            </w:r>
            <w:r w:rsidR="00077F6B" w:rsidRPr="00077F6B">
              <w:rPr>
                <w:rFonts w:eastAsiaTheme="minorHAnsi"/>
                <w:szCs w:val="24"/>
                <w:shd w:val="clear" w:color="auto" w:fill="FFFFFF"/>
              </w:rPr>
              <w:t xml:space="preserve">5 tūkst. turistų, pateko </w:t>
            </w:r>
            <w:r w:rsidR="00C3663D">
              <w:rPr>
                <w:rFonts w:eastAsiaTheme="minorHAnsi"/>
                <w:szCs w:val="24"/>
                <w:shd w:val="clear" w:color="auto" w:fill="FFFFFF"/>
              </w:rPr>
              <w:t>Akmenės</w:t>
            </w:r>
            <w:r w:rsidR="00077F6B" w:rsidRPr="00077F6B">
              <w:rPr>
                <w:rFonts w:eastAsiaTheme="minorHAnsi"/>
                <w:szCs w:val="24"/>
                <w:shd w:val="clear" w:color="auto" w:fill="FFFFFF"/>
              </w:rPr>
              <w:t xml:space="preserve">, </w:t>
            </w:r>
            <w:r w:rsidR="00C3663D">
              <w:rPr>
                <w:rFonts w:eastAsiaTheme="minorHAnsi"/>
                <w:szCs w:val="24"/>
                <w:shd w:val="clear" w:color="auto" w:fill="FFFFFF"/>
              </w:rPr>
              <w:t>Kelmės</w:t>
            </w:r>
            <w:r w:rsidR="00077F6B" w:rsidRPr="00077F6B">
              <w:rPr>
                <w:rFonts w:eastAsiaTheme="minorHAnsi"/>
                <w:szCs w:val="24"/>
                <w:shd w:val="clear" w:color="auto" w:fill="FFFFFF"/>
              </w:rPr>
              <w:t xml:space="preserve"> ir </w:t>
            </w:r>
            <w:r w:rsidR="00C3663D">
              <w:rPr>
                <w:rFonts w:eastAsiaTheme="minorHAnsi"/>
                <w:szCs w:val="24"/>
                <w:shd w:val="clear" w:color="auto" w:fill="FFFFFF"/>
              </w:rPr>
              <w:t>Joniškio</w:t>
            </w:r>
            <w:r w:rsidR="00077F6B" w:rsidRPr="00077F6B">
              <w:rPr>
                <w:rFonts w:eastAsiaTheme="minorHAnsi"/>
                <w:szCs w:val="24"/>
                <w:shd w:val="clear" w:color="auto" w:fill="FFFFFF"/>
              </w:rPr>
              <w:t xml:space="preserve"> rajonų savivaldybės. </w:t>
            </w:r>
            <w:r w:rsidR="00077F6B">
              <w:rPr>
                <w:rFonts w:eastAsiaTheme="minorHAnsi"/>
                <w:szCs w:val="24"/>
                <w:shd w:val="clear" w:color="auto" w:fill="FFFFFF"/>
              </w:rPr>
              <w:t xml:space="preserve"> </w:t>
            </w:r>
          </w:p>
          <w:p w14:paraId="2092F122" w14:textId="77777777" w:rsidR="00EB5A86" w:rsidRDefault="00EB5A86" w:rsidP="00EB5A86">
            <w:pPr>
              <w:ind w:firstLine="426"/>
              <w:jc w:val="both"/>
              <w:rPr>
                <w:rFonts w:eastAsiaTheme="minorHAnsi"/>
                <w:szCs w:val="24"/>
              </w:rPr>
            </w:pPr>
            <w:r>
              <w:rPr>
                <w:rFonts w:eastAsiaTheme="minorHAnsi"/>
                <w:i/>
                <w:szCs w:val="24"/>
                <w:u w:val="single"/>
              </w:rPr>
              <w:t>4.2. Neaukšti regiono daugelio turizmo objektų įvertinimai</w:t>
            </w:r>
            <w:r w:rsidR="00D10E88">
              <w:rPr>
                <w:rStyle w:val="Puslapioinaosnuoroda"/>
                <w:rFonts w:eastAsiaTheme="minorHAnsi"/>
                <w:i/>
                <w:szCs w:val="24"/>
                <w:u w:val="single"/>
              </w:rPr>
              <w:footnoteReference w:id="24"/>
            </w:r>
            <w:r>
              <w:rPr>
                <w:rFonts w:eastAsiaTheme="minorHAnsi"/>
                <w:i/>
                <w:szCs w:val="24"/>
                <w:u w:val="single"/>
              </w:rPr>
              <w:t xml:space="preserve"> dėl objektų infrastruktūros trūkumų.</w:t>
            </w:r>
            <w:r w:rsidR="00D46E3B" w:rsidRPr="00971A12">
              <w:rPr>
                <w:rFonts w:eastAsiaTheme="minorHAnsi"/>
                <w:szCs w:val="24"/>
                <w:shd w:val="clear" w:color="auto" w:fill="FFFFFF"/>
              </w:rPr>
              <w:t xml:space="preserve"> </w:t>
            </w:r>
            <w:r w:rsidR="008358C1">
              <w:rPr>
                <w:rFonts w:eastAsiaTheme="minorHAnsi"/>
                <w:szCs w:val="24"/>
              </w:rPr>
              <w:t>Nors nei vienoje iš 2002 vertintų objektų 13 kategorijų Šiaulių miestas negavo ypatingai aukštų įvertinimų, tačiau pagal bendrą o</w:t>
            </w:r>
            <w:r w:rsidR="008358C1" w:rsidRPr="005D4170">
              <w:rPr>
                <w:rFonts w:eastAsiaTheme="minorHAnsi"/>
                <w:szCs w:val="24"/>
              </w:rPr>
              <w:t>bjektų vertinimo vidurk</w:t>
            </w:r>
            <w:r w:rsidR="008358C1">
              <w:rPr>
                <w:rFonts w:eastAsiaTheme="minorHAnsi"/>
                <w:szCs w:val="24"/>
              </w:rPr>
              <w:t xml:space="preserve">į Šiauliai kone 9 proc. viršijo Lietuvos vidurkį. Šiek tiek Lietuvos vidurkį viršijo ir Šiaulių rajono savivaldybė. Likusių Šiaulių regiono 5 savivaldybių turistinių objektų vertinimo vidurkiai nesiekia Lietuvos vidurkio, tačiau </w:t>
            </w:r>
            <w:r w:rsidR="00A61771">
              <w:rPr>
                <w:rFonts w:eastAsiaTheme="minorHAnsi"/>
                <w:szCs w:val="24"/>
              </w:rPr>
              <w:t>daug</w:t>
            </w:r>
            <w:r w:rsidR="008358C1">
              <w:rPr>
                <w:rFonts w:eastAsiaTheme="minorHAnsi"/>
                <w:szCs w:val="24"/>
              </w:rPr>
              <w:t>iau atsiliko tik Pakruojo rajono savivaldybė</w:t>
            </w:r>
            <w:r w:rsidR="00A61771">
              <w:rPr>
                <w:rFonts w:eastAsiaTheme="minorHAnsi"/>
                <w:szCs w:val="24"/>
              </w:rPr>
              <w:t xml:space="preserve"> (žr. 5 lent.)</w:t>
            </w:r>
            <w:r w:rsidR="008358C1">
              <w:rPr>
                <w:rFonts w:eastAsiaTheme="minorHAnsi"/>
                <w:szCs w:val="24"/>
              </w:rPr>
              <w:t xml:space="preserve">. </w:t>
            </w:r>
            <w:r>
              <w:rPr>
                <w:rFonts w:eastAsiaTheme="minorHAnsi"/>
                <w:szCs w:val="24"/>
              </w:rPr>
              <w:t xml:space="preserve">Šiaulių ir kitų regiono miestų turistinių objektų infrastruktūra </w:t>
            </w:r>
            <w:r w:rsidR="00A61771">
              <w:rPr>
                <w:rFonts w:eastAsiaTheme="minorHAnsi"/>
                <w:szCs w:val="24"/>
              </w:rPr>
              <w:t>įvertinta</w:t>
            </w:r>
            <w:r>
              <w:rPr>
                <w:rFonts w:eastAsiaTheme="minorHAnsi"/>
                <w:szCs w:val="24"/>
              </w:rPr>
              <w:t xml:space="preserve"> </w:t>
            </w:r>
            <w:r w:rsidR="00A61771">
              <w:rPr>
                <w:rFonts w:eastAsiaTheme="minorHAnsi"/>
                <w:szCs w:val="24"/>
              </w:rPr>
              <w:t>geriau</w:t>
            </w:r>
            <w:r>
              <w:rPr>
                <w:rFonts w:eastAsiaTheme="minorHAnsi"/>
                <w:szCs w:val="24"/>
              </w:rPr>
              <w:t xml:space="preserve"> nei atokių teritorijų gamtos objektai. </w:t>
            </w:r>
          </w:p>
          <w:p w14:paraId="403973CD" w14:textId="77777777" w:rsidR="008358C1" w:rsidRPr="00414DAA" w:rsidRDefault="008358C1" w:rsidP="00EB5A86">
            <w:pPr>
              <w:spacing w:before="120"/>
              <w:jc w:val="center"/>
              <w:rPr>
                <w:rFonts w:asciiTheme="minorHAnsi" w:eastAsiaTheme="minorHAnsi" w:hAnsiTheme="minorHAnsi" w:cstheme="minorBidi"/>
                <w:sz w:val="22"/>
                <w:szCs w:val="22"/>
              </w:rPr>
            </w:pPr>
            <w:r>
              <w:rPr>
                <w:rFonts w:eastAsia="Calibri"/>
                <w:lang w:eastAsia="lt-LT"/>
              </w:rPr>
              <w:t xml:space="preserve">5 lentelė. </w:t>
            </w:r>
            <w:r w:rsidRPr="005E3CC1">
              <w:rPr>
                <w:rFonts w:eastAsia="Calibri"/>
                <w:b/>
                <w:lang w:eastAsia="lt-LT"/>
              </w:rPr>
              <w:t xml:space="preserve">Šiaulių regiono FZ </w:t>
            </w:r>
            <w:r>
              <w:rPr>
                <w:rFonts w:eastAsia="Calibri"/>
                <w:b/>
                <w:lang w:eastAsia="lt-LT"/>
              </w:rPr>
              <w:t>turizmo</w:t>
            </w:r>
            <w:r w:rsidRPr="005E3CC1">
              <w:rPr>
                <w:rFonts w:eastAsia="Calibri"/>
                <w:b/>
                <w:lang w:eastAsia="lt-LT"/>
              </w:rPr>
              <w:t xml:space="preserve"> </w:t>
            </w:r>
            <w:r>
              <w:rPr>
                <w:rFonts w:eastAsia="Calibri"/>
                <w:b/>
                <w:lang w:eastAsia="lt-LT"/>
              </w:rPr>
              <w:t>potencialas</w:t>
            </w:r>
          </w:p>
          <w:tbl>
            <w:tblPr>
              <w:tblpPr w:leftFromText="180" w:rightFromText="180" w:vertAnchor="text" w:horzAnchor="margin" w:tblpXSpec="center" w:tblpY="180"/>
              <w:tblW w:w="14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993"/>
              <w:gridCol w:w="1134"/>
              <w:gridCol w:w="1275"/>
              <w:gridCol w:w="1418"/>
              <w:gridCol w:w="1134"/>
              <w:gridCol w:w="1276"/>
              <w:gridCol w:w="1417"/>
              <w:gridCol w:w="1276"/>
              <w:gridCol w:w="1464"/>
            </w:tblGrid>
            <w:tr w:rsidR="008358C1" w:rsidRPr="00971A12" w14:paraId="2324DF7F" w14:textId="77777777" w:rsidTr="00AC1C3C">
              <w:trPr>
                <w:trHeight w:val="300"/>
              </w:trPr>
              <w:tc>
                <w:tcPr>
                  <w:tcW w:w="1838" w:type="dxa"/>
                  <w:vMerge w:val="restart"/>
                </w:tcPr>
                <w:p w14:paraId="771C6021" w14:textId="77777777" w:rsidR="008358C1" w:rsidRPr="00971A12" w:rsidRDefault="008358C1" w:rsidP="008358C1">
                  <w:pPr>
                    <w:rPr>
                      <w:sz w:val="22"/>
                      <w:szCs w:val="22"/>
                    </w:rPr>
                  </w:pPr>
                </w:p>
              </w:tc>
              <w:tc>
                <w:tcPr>
                  <w:tcW w:w="992" w:type="dxa"/>
                  <w:vMerge w:val="restart"/>
                </w:tcPr>
                <w:p w14:paraId="16A0B7F8" w14:textId="77777777" w:rsidR="008358C1" w:rsidRPr="00971A12" w:rsidRDefault="008358C1" w:rsidP="008358C1">
                  <w:pPr>
                    <w:jc w:val="center"/>
                    <w:rPr>
                      <w:sz w:val="22"/>
                      <w:szCs w:val="22"/>
                    </w:rPr>
                  </w:pPr>
                  <w:proofErr w:type="spellStart"/>
                  <w:r w:rsidRPr="00971A12">
                    <w:rPr>
                      <w:sz w:val="22"/>
                      <w:szCs w:val="22"/>
                    </w:rPr>
                    <w:t>Savival-dybių</w:t>
                  </w:r>
                  <w:proofErr w:type="spellEnd"/>
                  <w:r w:rsidRPr="00971A12">
                    <w:rPr>
                      <w:sz w:val="22"/>
                      <w:szCs w:val="22"/>
                    </w:rPr>
                    <w:t xml:space="preserve"> grupė</w:t>
                  </w:r>
                </w:p>
              </w:tc>
              <w:tc>
                <w:tcPr>
                  <w:tcW w:w="993" w:type="dxa"/>
                  <w:vMerge w:val="restart"/>
                </w:tcPr>
                <w:p w14:paraId="2EBE60D0" w14:textId="77777777" w:rsidR="008358C1" w:rsidRPr="00971A12" w:rsidRDefault="008358C1" w:rsidP="008358C1">
                  <w:pPr>
                    <w:jc w:val="center"/>
                    <w:rPr>
                      <w:sz w:val="22"/>
                      <w:szCs w:val="22"/>
                    </w:rPr>
                  </w:pPr>
                  <w:r w:rsidRPr="00971A12">
                    <w:rPr>
                      <w:sz w:val="22"/>
                      <w:szCs w:val="22"/>
                    </w:rPr>
                    <w:t>Vertintų objektų sk.</w:t>
                  </w:r>
                </w:p>
              </w:tc>
              <w:tc>
                <w:tcPr>
                  <w:tcW w:w="1134" w:type="dxa"/>
                  <w:vMerge w:val="restart"/>
                </w:tcPr>
                <w:p w14:paraId="5894DC7C" w14:textId="77777777" w:rsidR="008358C1" w:rsidRPr="00971A12" w:rsidRDefault="008358C1" w:rsidP="008358C1">
                  <w:pPr>
                    <w:jc w:val="center"/>
                    <w:rPr>
                      <w:sz w:val="22"/>
                      <w:szCs w:val="22"/>
                    </w:rPr>
                  </w:pPr>
                  <w:r w:rsidRPr="00971A12">
                    <w:rPr>
                      <w:sz w:val="22"/>
                      <w:szCs w:val="22"/>
                    </w:rPr>
                    <w:t>Objektų vertinimo vidurkis</w:t>
                  </w:r>
                  <w:r w:rsidR="00A61771">
                    <w:rPr>
                      <w:rStyle w:val="Puslapioinaosnuoroda"/>
                      <w:sz w:val="22"/>
                      <w:szCs w:val="22"/>
                    </w:rPr>
                    <w:footnoteReference w:id="25"/>
                  </w:r>
                </w:p>
              </w:tc>
              <w:tc>
                <w:tcPr>
                  <w:tcW w:w="5103" w:type="dxa"/>
                  <w:gridSpan w:val="4"/>
                </w:tcPr>
                <w:p w14:paraId="61DB617A" w14:textId="77777777" w:rsidR="008358C1" w:rsidRPr="00971A12" w:rsidRDefault="008358C1" w:rsidP="008358C1">
                  <w:pPr>
                    <w:jc w:val="center"/>
                    <w:rPr>
                      <w:sz w:val="22"/>
                      <w:szCs w:val="22"/>
                    </w:rPr>
                  </w:pPr>
                  <w:r w:rsidRPr="00971A12">
                    <w:rPr>
                      <w:sz w:val="22"/>
                      <w:szCs w:val="22"/>
                    </w:rPr>
                    <w:t>Objektų informacijos sklaida (vertinta nuo 0 iki 1 balo)</w:t>
                  </w:r>
                </w:p>
              </w:tc>
              <w:tc>
                <w:tcPr>
                  <w:tcW w:w="1417" w:type="dxa"/>
                  <w:vMerge w:val="restart"/>
                </w:tcPr>
                <w:p w14:paraId="38377CC2" w14:textId="77777777" w:rsidR="008358C1" w:rsidRPr="00971A12" w:rsidRDefault="008358C1" w:rsidP="008358C1">
                  <w:pPr>
                    <w:jc w:val="center"/>
                    <w:rPr>
                      <w:rFonts w:eastAsiaTheme="minorHAnsi"/>
                      <w:sz w:val="22"/>
                      <w:szCs w:val="22"/>
                    </w:rPr>
                  </w:pPr>
                  <w:proofErr w:type="spellStart"/>
                  <w:r w:rsidRPr="00971A12">
                    <w:rPr>
                      <w:rFonts w:eastAsiaTheme="minorHAnsi"/>
                      <w:sz w:val="22"/>
                      <w:szCs w:val="22"/>
                    </w:rPr>
                    <w:t>Apgyvendi-nimo</w:t>
                  </w:r>
                  <w:proofErr w:type="spellEnd"/>
                  <w:r w:rsidRPr="00971A12">
                    <w:rPr>
                      <w:rFonts w:eastAsiaTheme="minorHAnsi"/>
                      <w:sz w:val="22"/>
                      <w:szCs w:val="22"/>
                    </w:rPr>
                    <w:t xml:space="preserve"> įstaigų sk. 2023 m.</w:t>
                  </w:r>
                  <w:r w:rsidRPr="00971A12">
                    <w:rPr>
                      <w:rFonts w:eastAsiaTheme="minorHAnsi"/>
                      <w:sz w:val="22"/>
                      <w:szCs w:val="22"/>
                      <w:vertAlign w:val="superscript"/>
                    </w:rPr>
                    <w:footnoteReference w:id="26"/>
                  </w:r>
                </w:p>
              </w:tc>
              <w:tc>
                <w:tcPr>
                  <w:tcW w:w="1276" w:type="dxa"/>
                  <w:vMerge w:val="restart"/>
                </w:tcPr>
                <w:p w14:paraId="43B9E67C" w14:textId="77777777" w:rsidR="008358C1" w:rsidRPr="00971A12" w:rsidRDefault="008358C1" w:rsidP="008358C1">
                  <w:pPr>
                    <w:jc w:val="center"/>
                    <w:rPr>
                      <w:sz w:val="22"/>
                      <w:szCs w:val="22"/>
                    </w:rPr>
                  </w:pPr>
                  <w:proofErr w:type="spellStart"/>
                  <w:r w:rsidRPr="00971A12">
                    <w:rPr>
                      <w:rFonts w:eastAsiaTheme="minorHAnsi"/>
                      <w:sz w:val="22"/>
                      <w:szCs w:val="22"/>
                    </w:rPr>
                    <w:t>Apgyvendi-nimo</w:t>
                  </w:r>
                  <w:proofErr w:type="spellEnd"/>
                  <w:r w:rsidRPr="00971A12">
                    <w:rPr>
                      <w:rFonts w:eastAsiaTheme="minorHAnsi"/>
                      <w:sz w:val="22"/>
                      <w:szCs w:val="22"/>
                    </w:rPr>
                    <w:t xml:space="preserve"> vietų sk. 2023</w:t>
                  </w:r>
                  <w:r w:rsidRPr="00971A12">
                    <w:rPr>
                      <w:rFonts w:eastAsiaTheme="minorHAnsi"/>
                      <w:sz w:val="22"/>
                      <w:szCs w:val="22"/>
                      <w:vertAlign w:val="superscript"/>
                    </w:rPr>
                    <w:footnoteReference w:id="27"/>
                  </w:r>
                </w:p>
              </w:tc>
              <w:tc>
                <w:tcPr>
                  <w:tcW w:w="1464" w:type="dxa"/>
                  <w:vMerge w:val="restart"/>
                </w:tcPr>
                <w:p w14:paraId="4DCBEBE0" w14:textId="77777777" w:rsidR="008358C1" w:rsidRPr="004662A2" w:rsidRDefault="008358C1" w:rsidP="008358C1">
                  <w:pPr>
                    <w:jc w:val="center"/>
                    <w:rPr>
                      <w:sz w:val="22"/>
                      <w:szCs w:val="22"/>
                    </w:rPr>
                  </w:pPr>
                  <w:r w:rsidRPr="00971A12">
                    <w:rPr>
                      <w:sz w:val="22"/>
                      <w:szCs w:val="22"/>
                    </w:rPr>
                    <w:t xml:space="preserve">Viešbučių / motelių </w:t>
                  </w:r>
                  <w:proofErr w:type="spellStart"/>
                  <w:r w:rsidRPr="00971A12">
                    <w:rPr>
                      <w:sz w:val="22"/>
                      <w:szCs w:val="22"/>
                    </w:rPr>
                    <w:t>užim-tumas</w:t>
                  </w:r>
                  <w:proofErr w:type="spellEnd"/>
                  <w:r w:rsidRPr="00971A12">
                    <w:rPr>
                      <w:sz w:val="22"/>
                      <w:szCs w:val="22"/>
                      <w:vertAlign w:val="superscript"/>
                    </w:rPr>
                    <w:footnoteReference w:id="28"/>
                  </w:r>
                  <w:r w:rsidRPr="00971A12">
                    <w:rPr>
                      <w:sz w:val="22"/>
                      <w:szCs w:val="22"/>
                    </w:rPr>
                    <w:t xml:space="preserve">, </w:t>
                  </w:r>
                  <w:r w:rsidRPr="004662A2">
                    <w:rPr>
                      <w:sz w:val="22"/>
                      <w:szCs w:val="22"/>
                    </w:rPr>
                    <w:t>%</w:t>
                  </w:r>
                </w:p>
              </w:tc>
            </w:tr>
            <w:tr w:rsidR="008358C1" w:rsidRPr="00971A12" w14:paraId="0B21A2A5" w14:textId="77777777" w:rsidTr="00AC1C3C">
              <w:trPr>
                <w:trHeight w:val="528"/>
              </w:trPr>
              <w:tc>
                <w:tcPr>
                  <w:tcW w:w="1838" w:type="dxa"/>
                  <w:vMerge/>
                </w:tcPr>
                <w:p w14:paraId="589ECCEC" w14:textId="77777777" w:rsidR="008358C1" w:rsidRPr="00971A12" w:rsidRDefault="008358C1" w:rsidP="008358C1">
                  <w:pPr>
                    <w:rPr>
                      <w:sz w:val="22"/>
                      <w:szCs w:val="22"/>
                    </w:rPr>
                  </w:pPr>
                </w:p>
              </w:tc>
              <w:tc>
                <w:tcPr>
                  <w:tcW w:w="992" w:type="dxa"/>
                  <w:vMerge/>
                </w:tcPr>
                <w:p w14:paraId="5F286601" w14:textId="77777777" w:rsidR="008358C1" w:rsidRPr="00971A12" w:rsidRDefault="008358C1" w:rsidP="008358C1">
                  <w:pPr>
                    <w:jc w:val="center"/>
                    <w:rPr>
                      <w:sz w:val="22"/>
                      <w:szCs w:val="22"/>
                    </w:rPr>
                  </w:pPr>
                </w:p>
              </w:tc>
              <w:tc>
                <w:tcPr>
                  <w:tcW w:w="993" w:type="dxa"/>
                  <w:vMerge/>
                </w:tcPr>
                <w:p w14:paraId="2BDE2043" w14:textId="77777777" w:rsidR="008358C1" w:rsidRPr="00971A12" w:rsidRDefault="008358C1" w:rsidP="008358C1">
                  <w:pPr>
                    <w:jc w:val="center"/>
                    <w:rPr>
                      <w:sz w:val="22"/>
                      <w:szCs w:val="22"/>
                    </w:rPr>
                  </w:pPr>
                </w:p>
              </w:tc>
              <w:tc>
                <w:tcPr>
                  <w:tcW w:w="1134" w:type="dxa"/>
                  <w:vMerge/>
                </w:tcPr>
                <w:p w14:paraId="03887366" w14:textId="77777777" w:rsidR="008358C1" w:rsidRPr="00971A12" w:rsidRDefault="008358C1" w:rsidP="008358C1">
                  <w:pPr>
                    <w:jc w:val="center"/>
                    <w:rPr>
                      <w:sz w:val="22"/>
                      <w:szCs w:val="22"/>
                    </w:rPr>
                  </w:pPr>
                </w:p>
              </w:tc>
              <w:tc>
                <w:tcPr>
                  <w:tcW w:w="1275" w:type="dxa"/>
                </w:tcPr>
                <w:p w14:paraId="24BFC75B" w14:textId="77777777" w:rsidR="008358C1" w:rsidRPr="00971A12" w:rsidRDefault="008358C1" w:rsidP="008358C1">
                  <w:pPr>
                    <w:jc w:val="center"/>
                    <w:rPr>
                      <w:sz w:val="22"/>
                      <w:szCs w:val="22"/>
                    </w:rPr>
                  </w:pPr>
                  <w:proofErr w:type="spellStart"/>
                  <w:r w:rsidRPr="00971A12">
                    <w:rPr>
                      <w:sz w:val="22"/>
                      <w:szCs w:val="22"/>
                    </w:rPr>
                    <w:t>Skaitmeni-nis</w:t>
                  </w:r>
                  <w:proofErr w:type="spellEnd"/>
                  <w:r w:rsidRPr="00971A12">
                    <w:rPr>
                      <w:sz w:val="22"/>
                      <w:szCs w:val="22"/>
                    </w:rPr>
                    <w:t xml:space="preserve"> lygis</w:t>
                  </w:r>
                </w:p>
              </w:tc>
              <w:tc>
                <w:tcPr>
                  <w:tcW w:w="1418" w:type="dxa"/>
                </w:tcPr>
                <w:p w14:paraId="6C4FA37B" w14:textId="77777777" w:rsidR="008358C1" w:rsidRPr="00971A12" w:rsidRDefault="008358C1" w:rsidP="008358C1">
                  <w:pPr>
                    <w:jc w:val="center"/>
                    <w:rPr>
                      <w:sz w:val="22"/>
                      <w:szCs w:val="22"/>
                    </w:rPr>
                  </w:pPr>
                  <w:r w:rsidRPr="00971A12">
                    <w:rPr>
                      <w:sz w:val="22"/>
                      <w:szCs w:val="22"/>
                    </w:rPr>
                    <w:t>Google pa-</w:t>
                  </w:r>
                  <w:proofErr w:type="spellStart"/>
                  <w:r w:rsidRPr="00971A12">
                    <w:rPr>
                      <w:sz w:val="22"/>
                      <w:szCs w:val="22"/>
                    </w:rPr>
                    <w:t>siekiamumas</w:t>
                  </w:r>
                  <w:proofErr w:type="spellEnd"/>
                </w:p>
              </w:tc>
              <w:tc>
                <w:tcPr>
                  <w:tcW w:w="1134" w:type="dxa"/>
                </w:tcPr>
                <w:p w14:paraId="463F9314" w14:textId="77777777" w:rsidR="008358C1" w:rsidRPr="00971A12" w:rsidRDefault="008358C1" w:rsidP="008358C1">
                  <w:pPr>
                    <w:jc w:val="center"/>
                    <w:rPr>
                      <w:sz w:val="22"/>
                      <w:szCs w:val="22"/>
                    </w:rPr>
                  </w:pPr>
                  <w:r w:rsidRPr="00971A12">
                    <w:rPr>
                      <w:sz w:val="22"/>
                      <w:szCs w:val="22"/>
                    </w:rPr>
                    <w:t>Interneto svetainės</w:t>
                  </w:r>
                </w:p>
              </w:tc>
              <w:tc>
                <w:tcPr>
                  <w:tcW w:w="1276" w:type="dxa"/>
                </w:tcPr>
                <w:p w14:paraId="0FFA479A" w14:textId="77777777" w:rsidR="008358C1" w:rsidRPr="00971A12" w:rsidRDefault="008358C1" w:rsidP="008358C1">
                  <w:pPr>
                    <w:jc w:val="center"/>
                    <w:rPr>
                      <w:sz w:val="22"/>
                      <w:szCs w:val="22"/>
                    </w:rPr>
                  </w:pPr>
                  <w:r w:rsidRPr="00971A12">
                    <w:rPr>
                      <w:sz w:val="22"/>
                      <w:szCs w:val="22"/>
                    </w:rPr>
                    <w:t>Socialiniai tinklai</w:t>
                  </w:r>
                </w:p>
              </w:tc>
              <w:tc>
                <w:tcPr>
                  <w:tcW w:w="1417" w:type="dxa"/>
                  <w:vMerge/>
                </w:tcPr>
                <w:p w14:paraId="0F99908D" w14:textId="77777777" w:rsidR="008358C1" w:rsidRPr="00971A12" w:rsidRDefault="008358C1" w:rsidP="008358C1">
                  <w:pPr>
                    <w:jc w:val="center"/>
                    <w:rPr>
                      <w:sz w:val="22"/>
                      <w:szCs w:val="22"/>
                    </w:rPr>
                  </w:pPr>
                </w:p>
              </w:tc>
              <w:tc>
                <w:tcPr>
                  <w:tcW w:w="1276" w:type="dxa"/>
                  <w:vMerge/>
                </w:tcPr>
                <w:p w14:paraId="114B2E24" w14:textId="77777777" w:rsidR="008358C1" w:rsidRPr="00971A12" w:rsidRDefault="008358C1" w:rsidP="008358C1">
                  <w:pPr>
                    <w:jc w:val="center"/>
                    <w:rPr>
                      <w:sz w:val="22"/>
                      <w:szCs w:val="22"/>
                    </w:rPr>
                  </w:pPr>
                </w:p>
              </w:tc>
              <w:tc>
                <w:tcPr>
                  <w:tcW w:w="1464" w:type="dxa"/>
                  <w:vMerge/>
                </w:tcPr>
                <w:p w14:paraId="0C35E868" w14:textId="77777777" w:rsidR="008358C1" w:rsidRPr="00971A12" w:rsidRDefault="008358C1" w:rsidP="008358C1">
                  <w:pPr>
                    <w:jc w:val="center"/>
                  </w:pPr>
                </w:p>
              </w:tc>
            </w:tr>
            <w:tr w:rsidR="008358C1" w:rsidRPr="00971A12" w14:paraId="254EA8FC" w14:textId="77777777" w:rsidTr="00AC1C3C">
              <w:tc>
                <w:tcPr>
                  <w:tcW w:w="1838" w:type="dxa"/>
                </w:tcPr>
                <w:p w14:paraId="246944A6" w14:textId="77777777" w:rsidR="008358C1" w:rsidRPr="00971A12" w:rsidRDefault="008358C1" w:rsidP="008358C1">
                  <w:pPr>
                    <w:rPr>
                      <w:sz w:val="22"/>
                      <w:szCs w:val="22"/>
                    </w:rPr>
                  </w:pPr>
                  <w:r w:rsidRPr="00971A12">
                    <w:rPr>
                      <w:sz w:val="22"/>
                      <w:szCs w:val="22"/>
                    </w:rPr>
                    <w:t>Šiaulių m. sav.</w:t>
                  </w:r>
                </w:p>
              </w:tc>
              <w:tc>
                <w:tcPr>
                  <w:tcW w:w="992" w:type="dxa"/>
                </w:tcPr>
                <w:p w14:paraId="757B4A53" w14:textId="77777777" w:rsidR="008358C1" w:rsidRPr="00971A12" w:rsidRDefault="008358C1" w:rsidP="008358C1">
                  <w:pPr>
                    <w:jc w:val="center"/>
                    <w:rPr>
                      <w:sz w:val="22"/>
                      <w:szCs w:val="22"/>
                    </w:rPr>
                  </w:pPr>
                  <w:r w:rsidRPr="00971A12">
                    <w:rPr>
                      <w:sz w:val="22"/>
                      <w:szCs w:val="22"/>
                    </w:rPr>
                    <w:t>Antra</w:t>
                  </w:r>
                </w:p>
              </w:tc>
              <w:tc>
                <w:tcPr>
                  <w:tcW w:w="993" w:type="dxa"/>
                </w:tcPr>
                <w:p w14:paraId="15DF50EF" w14:textId="77777777" w:rsidR="008358C1" w:rsidRPr="00971A12" w:rsidRDefault="008358C1" w:rsidP="008358C1">
                  <w:pPr>
                    <w:jc w:val="center"/>
                    <w:rPr>
                      <w:sz w:val="22"/>
                      <w:szCs w:val="22"/>
                    </w:rPr>
                  </w:pPr>
                  <w:r w:rsidRPr="00971A12">
                    <w:rPr>
                      <w:sz w:val="22"/>
                      <w:szCs w:val="22"/>
                    </w:rPr>
                    <w:t>44</w:t>
                  </w:r>
                </w:p>
              </w:tc>
              <w:tc>
                <w:tcPr>
                  <w:tcW w:w="1134" w:type="dxa"/>
                </w:tcPr>
                <w:p w14:paraId="3330A130" w14:textId="77777777" w:rsidR="008358C1" w:rsidRPr="00971A12" w:rsidRDefault="008358C1" w:rsidP="008358C1">
                  <w:pPr>
                    <w:jc w:val="center"/>
                    <w:rPr>
                      <w:sz w:val="22"/>
                      <w:szCs w:val="22"/>
                    </w:rPr>
                  </w:pPr>
                  <w:r w:rsidRPr="00971A12">
                    <w:rPr>
                      <w:sz w:val="22"/>
                      <w:szCs w:val="22"/>
                    </w:rPr>
                    <w:t>2,95</w:t>
                  </w:r>
                </w:p>
              </w:tc>
              <w:tc>
                <w:tcPr>
                  <w:tcW w:w="1275" w:type="dxa"/>
                </w:tcPr>
                <w:p w14:paraId="6BA48966" w14:textId="77777777" w:rsidR="008358C1" w:rsidRPr="00971A12" w:rsidRDefault="008358C1" w:rsidP="008358C1">
                  <w:pPr>
                    <w:jc w:val="center"/>
                    <w:rPr>
                      <w:sz w:val="22"/>
                      <w:szCs w:val="22"/>
                    </w:rPr>
                  </w:pPr>
                  <w:r w:rsidRPr="00971A12">
                    <w:rPr>
                      <w:sz w:val="22"/>
                      <w:szCs w:val="22"/>
                    </w:rPr>
                    <w:t>0,35</w:t>
                  </w:r>
                </w:p>
              </w:tc>
              <w:tc>
                <w:tcPr>
                  <w:tcW w:w="1418" w:type="dxa"/>
                </w:tcPr>
                <w:p w14:paraId="2237FB87" w14:textId="77777777" w:rsidR="008358C1" w:rsidRPr="00971A12" w:rsidRDefault="008358C1" w:rsidP="008358C1">
                  <w:pPr>
                    <w:jc w:val="center"/>
                    <w:rPr>
                      <w:sz w:val="22"/>
                      <w:szCs w:val="22"/>
                    </w:rPr>
                  </w:pPr>
                  <w:r w:rsidRPr="00971A12">
                    <w:rPr>
                      <w:sz w:val="22"/>
                      <w:szCs w:val="22"/>
                    </w:rPr>
                    <w:t>0,73</w:t>
                  </w:r>
                </w:p>
              </w:tc>
              <w:tc>
                <w:tcPr>
                  <w:tcW w:w="1134" w:type="dxa"/>
                </w:tcPr>
                <w:p w14:paraId="58B92C0E" w14:textId="77777777" w:rsidR="008358C1" w:rsidRPr="00971A12" w:rsidRDefault="008358C1" w:rsidP="008358C1">
                  <w:pPr>
                    <w:jc w:val="center"/>
                    <w:rPr>
                      <w:sz w:val="22"/>
                      <w:szCs w:val="22"/>
                    </w:rPr>
                  </w:pPr>
                  <w:r w:rsidRPr="00971A12">
                    <w:rPr>
                      <w:sz w:val="22"/>
                      <w:szCs w:val="22"/>
                    </w:rPr>
                    <w:t>0,25</w:t>
                  </w:r>
                </w:p>
              </w:tc>
              <w:tc>
                <w:tcPr>
                  <w:tcW w:w="1276" w:type="dxa"/>
                </w:tcPr>
                <w:p w14:paraId="52DBEFE6" w14:textId="77777777" w:rsidR="008358C1" w:rsidRPr="00971A12" w:rsidRDefault="008358C1" w:rsidP="008358C1">
                  <w:pPr>
                    <w:jc w:val="center"/>
                    <w:rPr>
                      <w:sz w:val="22"/>
                      <w:szCs w:val="22"/>
                    </w:rPr>
                  </w:pPr>
                  <w:r w:rsidRPr="00971A12">
                    <w:rPr>
                      <w:sz w:val="22"/>
                      <w:szCs w:val="22"/>
                    </w:rPr>
                    <w:t>0,4</w:t>
                  </w:r>
                </w:p>
              </w:tc>
              <w:tc>
                <w:tcPr>
                  <w:tcW w:w="1417" w:type="dxa"/>
                </w:tcPr>
                <w:p w14:paraId="5A8F2A16" w14:textId="77777777" w:rsidR="008358C1" w:rsidRPr="00971A12" w:rsidRDefault="008358C1" w:rsidP="008358C1">
                  <w:pPr>
                    <w:jc w:val="center"/>
                    <w:rPr>
                      <w:rFonts w:eastAsiaTheme="minorHAnsi"/>
                      <w:sz w:val="22"/>
                      <w:szCs w:val="22"/>
                    </w:rPr>
                  </w:pPr>
                  <w:r w:rsidRPr="00971A12">
                    <w:rPr>
                      <w:rFonts w:eastAsiaTheme="minorHAnsi"/>
                      <w:sz w:val="22"/>
                      <w:szCs w:val="22"/>
                    </w:rPr>
                    <w:t>83</w:t>
                  </w:r>
                </w:p>
              </w:tc>
              <w:tc>
                <w:tcPr>
                  <w:tcW w:w="1276" w:type="dxa"/>
                </w:tcPr>
                <w:p w14:paraId="414E7E89" w14:textId="77777777" w:rsidR="008358C1" w:rsidRPr="00971A12" w:rsidRDefault="008358C1" w:rsidP="008358C1">
                  <w:pPr>
                    <w:jc w:val="center"/>
                    <w:rPr>
                      <w:sz w:val="22"/>
                      <w:szCs w:val="22"/>
                    </w:rPr>
                  </w:pPr>
                  <w:r w:rsidRPr="00971A12">
                    <w:rPr>
                      <w:sz w:val="22"/>
                      <w:szCs w:val="22"/>
                    </w:rPr>
                    <w:t>1 405</w:t>
                  </w:r>
                </w:p>
              </w:tc>
              <w:tc>
                <w:tcPr>
                  <w:tcW w:w="1464" w:type="dxa"/>
                </w:tcPr>
                <w:p w14:paraId="7B5920DD" w14:textId="77777777" w:rsidR="008358C1" w:rsidRPr="00971A12" w:rsidRDefault="008358C1" w:rsidP="008358C1">
                  <w:pPr>
                    <w:jc w:val="center"/>
                  </w:pPr>
                  <w:r w:rsidRPr="00971A12">
                    <w:t>60,8 / 15,4</w:t>
                  </w:r>
                </w:p>
              </w:tc>
            </w:tr>
            <w:tr w:rsidR="008358C1" w:rsidRPr="00971A12" w14:paraId="1C2DFBE6" w14:textId="77777777" w:rsidTr="00AC1C3C">
              <w:tc>
                <w:tcPr>
                  <w:tcW w:w="1838" w:type="dxa"/>
                </w:tcPr>
                <w:p w14:paraId="55B59833" w14:textId="77777777" w:rsidR="008358C1" w:rsidRPr="00971A12" w:rsidRDefault="008358C1" w:rsidP="008358C1">
                  <w:pPr>
                    <w:rPr>
                      <w:sz w:val="22"/>
                      <w:szCs w:val="22"/>
                    </w:rPr>
                  </w:pPr>
                  <w:r w:rsidRPr="00971A12">
                    <w:rPr>
                      <w:sz w:val="22"/>
                      <w:szCs w:val="22"/>
                    </w:rPr>
                    <w:t>Pakruojo r. sav.</w:t>
                  </w:r>
                </w:p>
              </w:tc>
              <w:tc>
                <w:tcPr>
                  <w:tcW w:w="992" w:type="dxa"/>
                </w:tcPr>
                <w:p w14:paraId="329CAF66" w14:textId="77777777" w:rsidR="008358C1" w:rsidRPr="00971A12" w:rsidRDefault="008358C1" w:rsidP="008358C1">
                  <w:pPr>
                    <w:jc w:val="center"/>
                    <w:rPr>
                      <w:sz w:val="22"/>
                      <w:szCs w:val="22"/>
                    </w:rPr>
                  </w:pPr>
                  <w:r w:rsidRPr="00971A12">
                    <w:rPr>
                      <w:sz w:val="22"/>
                      <w:szCs w:val="22"/>
                    </w:rPr>
                    <w:t>Trečia</w:t>
                  </w:r>
                </w:p>
              </w:tc>
              <w:tc>
                <w:tcPr>
                  <w:tcW w:w="993" w:type="dxa"/>
                </w:tcPr>
                <w:p w14:paraId="4001B1D9" w14:textId="77777777" w:rsidR="008358C1" w:rsidRPr="00971A12" w:rsidRDefault="008358C1" w:rsidP="008358C1">
                  <w:pPr>
                    <w:jc w:val="center"/>
                    <w:rPr>
                      <w:sz w:val="22"/>
                      <w:szCs w:val="22"/>
                    </w:rPr>
                  </w:pPr>
                  <w:r w:rsidRPr="00971A12">
                    <w:rPr>
                      <w:sz w:val="22"/>
                      <w:szCs w:val="22"/>
                    </w:rPr>
                    <w:t>33</w:t>
                  </w:r>
                </w:p>
              </w:tc>
              <w:tc>
                <w:tcPr>
                  <w:tcW w:w="1134" w:type="dxa"/>
                </w:tcPr>
                <w:p w14:paraId="1C10AAD9" w14:textId="77777777" w:rsidR="008358C1" w:rsidRPr="00971A12" w:rsidRDefault="008358C1" w:rsidP="008358C1">
                  <w:pPr>
                    <w:jc w:val="center"/>
                    <w:rPr>
                      <w:sz w:val="22"/>
                      <w:szCs w:val="22"/>
                    </w:rPr>
                  </w:pPr>
                  <w:r w:rsidRPr="00971A12">
                    <w:rPr>
                      <w:sz w:val="22"/>
                      <w:szCs w:val="22"/>
                    </w:rPr>
                    <w:t>2,34</w:t>
                  </w:r>
                </w:p>
              </w:tc>
              <w:tc>
                <w:tcPr>
                  <w:tcW w:w="1275" w:type="dxa"/>
                </w:tcPr>
                <w:p w14:paraId="46771894" w14:textId="77777777" w:rsidR="008358C1" w:rsidRPr="00971A12" w:rsidRDefault="008358C1" w:rsidP="008358C1">
                  <w:pPr>
                    <w:jc w:val="center"/>
                    <w:rPr>
                      <w:sz w:val="22"/>
                      <w:szCs w:val="22"/>
                    </w:rPr>
                  </w:pPr>
                  <w:r w:rsidRPr="00971A12">
                    <w:rPr>
                      <w:sz w:val="22"/>
                      <w:szCs w:val="22"/>
                    </w:rPr>
                    <w:t>0,23</w:t>
                  </w:r>
                </w:p>
              </w:tc>
              <w:tc>
                <w:tcPr>
                  <w:tcW w:w="1418" w:type="dxa"/>
                </w:tcPr>
                <w:p w14:paraId="61F6C61F" w14:textId="77777777" w:rsidR="008358C1" w:rsidRPr="00971A12" w:rsidRDefault="008358C1" w:rsidP="008358C1">
                  <w:pPr>
                    <w:jc w:val="center"/>
                    <w:rPr>
                      <w:sz w:val="22"/>
                      <w:szCs w:val="22"/>
                    </w:rPr>
                  </w:pPr>
                  <w:r w:rsidRPr="00971A12">
                    <w:rPr>
                      <w:sz w:val="22"/>
                      <w:szCs w:val="22"/>
                    </w:rPr>
                    <w:t>0,56</w:t>
                  </w:r>
                </w:p>
              </w:tc>
              <w:tc>
                <w:tcPr>
                  <w:tcW w:w="1134" w:type="dxa"/>
                </w:tcPr>
                <w:p w14:paraId="531B83BA" w14:textId="77777777" w:rsidR="008358C1" w:rsidRPr="00971A12" w:rsidRDefault="008358C1" w:rsidP="008358C1">
                  <w:pPr>
                    <w:jc w:val="center"/>
                    <w:rPr>
                      <w:sz w:val="22"/>
                      <w:szCs w:val="22"/>
                    </w:rPr>
                  </w:pPr>
                  <w:r w:rsidRPr="00971A12">
                    <w:rPr>
                      <w:sz w:val="22"/>
                      <w:szCs w:val="22"/>
                    </w:rPr>
                    <w:t>0,11</w:t>
                  </w:r>
                </w:p>
              </w:tc>
              <w:tc>
                <w:tcPr>
                  <w:tcW w:w="1276" w:type="dxa"/>
                </w:tcPr>
                <w:p w14:paraId="6199690F" w14:textId="77777777" w:rsidR="008358C1" w:rsidRPr="00971A12" w:rsidRDefault="008358C1" w:rsidP="008358C1">
                  <w:pPr>
                    <w:jc w:val="center"/>
                    <w:rPr>
                      <w:sz w:val="22"/>
                      <w:szCs w:val="22"/>
                    </w:rPr>
                  </w:pPr>
                  <w:r w:rsidRPr="00971A12">
                    <w:rPr>
                      <w:sz w:val="22"/>
                      <w:szCs w:val="22"/>
                    </w:rPr>
                    <w:t>0,21</w:t>
                  </w:r>
                </w:p>
              </w:tc>
              <w:tc>
                <w:tcPr>
                  <w:tcW w:w="1417" w:type="dxa"/>
                </w:tcPr>
                <w:p w14:paraId="55605344" w14:textId="77777777" w:rsidR="008358C1" w:rsidRPr="00971A12" w:rsidRDefault="008358C1" w:rsidP="008358C1">
                  <w:pPr>
                    <w:jc w:val="center"/>
                    <w:rPr>
                      <w:rFonts w:eastAsiaTheme="minorHAnsi"/>
                      <w:sz w:val="22"/>
                      <w:szCs w:val="22"/>
                    </w:rPr>
                  </w:pPr>
                  <w:r w:rsidRPr="00971A12">
                    <w:rPr>
                      <w:rFonts w:eastAsiaTheme="minorHAnsi"/>
                      <w:sz w:val="22"/>
                      <w:szCs w:val="22"/>
                    </w:rPr>
                    <w:t>6</w:t>
                  </w:r>
                </w:p>
              </w:tc>
              <w:tc>
                <w:tcPr>
                  <w:tcW w:w="1276" w:type="dxa"/>
                </w:tcPr>
                <w:p w14:paraId="6B674A57" w14:textId="77777777" w:rsidR="008358C1" w:rsidRPr="00971A12" w:rsidRDefault="008358C1" w:rsidP="008358C1">
                  <w:pPr>
                    <w:jc w:val="center"/>
                    <w:rPr>
                      <w:sz w:val="22"/>
                      <w:szCs w:val="22"/>
                    </w:rPr>
                  </w:pPr>
                  <w:r w:rsidRPr="00971A12">
                    <w:rPr>
                      <w:sz w:val="22"/>
                      <w:szCs w:val="22"/>
                    </w:rPr>
                    <w:t>157</w:t>
                  </w:r>
                </w:p>
              </w:tc>
              <w:tc>
                <w:tcPr>
                  <w:tcW w:w="1464" w:type="dxa"/>
                </w:tcPr>
                <w:p w14:paraId="749BE85C" w14:textId="77777777" w:rsidR="008358C1" w:rsidRPr="00971A12" w:rsidRDefault="008358C1" w:rsidP="008358C1">
                  <w:pPr>
                    <w:jc w:val="center"/>
                  </w:pPr>
                  <w:r w:rsidRPr="00971A12">
                    <w:t>42 / -</w:t>
                  </w:r>
                </w:p>
              </w:tc>
            </w:tr>
            <w:tr w:rsidR="008358C1" w:rsidRPr="00971A12" w14:paraId="7FB1DAE8" w14:textId="77777777" w:rsidTr="00AC1C3C">
              <w:tc>
                <w:tcPr>
                  <w:tcW w:w="1838" w:type="dxa"/>
                </w:tcPr>
                <w:p w14:paraId="2B255E61" w14:textId="77777777" w:rsidR="008358C1" w:rsidRPr="00971A12" w:rsidRDefault="008358C1" w:rsidP="008358C1">
                  <w:pPr>
                    <w:rPr>
                      <w:sz w:val="22"/>
                      <w:szCs w:val="22"/>
                    </w:rPr>
                  </w:pPr>
                  <w:r w:rsidRPr="00971A12">
                    <w:rPr>
                      <w:sz w:val="22"/>
                      <w:szCs w:val="22"/>
                    </w:rPr>
                    <w:t>Radviliškio r. sav.</w:t>
                  </w:r>
                </w:p>
              </w:tc>
              <w:tc>
                <w:tcPr>
                  <w:tcW w:w="992" w:type="dxa"/>
                </w:tcPr>
                <w:p w14:paraId="53A26F14" w14:textId="77777777" w:rsidR="008358C1" w:rsidRPr="00971A12" w:rsidRDefault="008358C1" w:rsidP="008358C1">
                  <w:pPr>
                    <w:jc w:val="center"/>
                    <w:rPr>
                      <w:sz w:val="22"/>
                      <w:szCs w:val="22"/>
                    </w:rPr>
                  </w:pPr>
                  <w:r w:rsidRPr="00971A12">
                    <w:rPr>
                      <w:sz w:val="22"/>
                      <w:szCs w:val="22"/>
                    </w:rPr>
                    <w:t>Trečia</w:t>
                  </w:r>
                </w:p>
              </w:tc>
              <w:tc>
                <w:tcPr>
                  <w:tcW w:w="993" w:type="dxa"/>
                </w:tcPr>
                <w:p w14:paraId="198C22D1" w14:textId="77777777" w:rsidR="008358C1" w:rsidRPr="00971A12" w:rsidRDefault="008358C1" w:rsidP="008358C1">
                  <w:pPr>
                    <w:jc w:val="center"/>
                    <w:rPr>
                      <w:sz w:val="22"/>
                      <w:szCs w:val="22"/>
                    </w:rPr>
                  </w:pPr>
                  <w:r w:rsidRPr="00971A12">
                    <w:rPr>
                      <w:sz w:val="22"/>
                      <w:szCs w:val="22"/>
                    </w:rPr>
                    <w:t>33</w:t>
                  </w:r>
                </w:p>
              </w:tc>
              <w:tc>
                <w:tcPr>
                  <w:tcW w:w="1134" w:type="dxa"/>
                </w:tcPr>
                <w:p w14:paraId="30206985" w14:textId="77777777" w:rsidR="008358C1" w:rsidRPr="00971A12" w:rsidRDefault="008358C1" w:rsidP="008358C1">
                  <w:pPr>
                    <w:jc w:val="center"/>
                    <w:rPr>
                      <w:sz w:val="22"/>
                      <w:szCs w:val="22"/>
                    </w:rPr>
                  </w:pPr>
                  <w:r w:rsidRPr="00971A12">
                    <w:rPr>
                      <w:sz w:val="22"/>
                      <w:szCs w:val="22"/>
                    </w:rPr>
                    <w:t>2,68</w:t>
                  </w:r>
                </w:p>
              </w:tc>
              <w:tc>
                <w:tcPr>
                  <w:tcW w:w="1275" w:type="dxa"/>
                </w:tcPr>
                <w:p w14:paraId="667CD2A1" w14:textId="77777777" w:rsidR="008358C1" w:rsidRPr="00971A12" w:rsidRDefault="008358C1" w:rsidP="008358C1">
                  <w:pPr>
                    <w:jc w:val="center"/>
                    <w:rPr>
                      <w:sz w:val="22"/>
                      <w:szCs w:val="22"/>
                    </w:rPr>
                  </w:pPr>
                  <w:r w:rsidRPr="00971A12">
                    <w:rPr>
                      <w:sz w:val="22"/>
                      <w:szCs w:val="22"/>
                    </w:rPr>
                    <w:t>0,26</w:t>
                  </w:r>
                </w:p>
              </w:tc>
              <w:tc>
                <w:tcPr>
                  <w:tcW w:w="1418" w:type="dxa"/>
                </w:tcPr>
                <w:p w14:paraId="5DA956FC" w14:textId="77777777" w:rsidR="008358C1" w:rsidRPr="00971A12" w:rsidRDefault="008358C1" w:rsidP="008358C1">
                  <w:pPr>
                    <w:jc w:val="center"/>
                    <w:rPr>
                      <w:sz w:val="22"/>
                      <w:szCs w:val="22"/>
                    </w:rPr>
                  </w:pPr>
                  <w:r w:rsidRPr="00971A12">
                    <w:rPr>
                      <w:sz w:val="22"/>
                      <w:szCs w:val="22"/>
                    </w:rPr>
                    <w:t>0,73</w:t>
                  </w:r>
                </w:p>
              </w:tc>
              <w:tc>
                <w:tcPr>
                  <w:tcW w:w="1134" w:type="dxa"/>
                </w:tcPr>
                <w:p w14:paraId="447ADBFC" w14:textId="77777777" w:rsidR="008358C1" w:rsidRPr="00971A12" w:rsidRDefault="008358C1" w:rsidP="008358C1">
                  <w:pPr>
                    <w:jc w:val="center"/>
                    <w:rPr>
                      <w:sz w:val="22"/>
                      <w:szCs w:val="22"/>
                    </w:rPr>
                  </w:pPr>
                  <w:r w:rsidRPr="00971A12">
                    <w:rPr>
                      <w:sz w:val="22"/>
                      <w:szCs w:val="22"/>
                    </w:rPr>
                    <w:t>0,16</w:t>
                  </w:r>
                </w:p>
              </w:tc>
              <w:tc>
                <w:tcPr>
                  <w:tcW w:w="1276" w:type="dxa"/>
                </w:tcPr>
                <w:p w14:paraId="3856359A" w14:textId="77777777" w:rsidR="008358C1" w:rsidRPr="00971A12" w:rsidRDefault="008358C1" w:rsidP="008358C1">
                  <w:pPr>
                    <w:jc w:val="center"/>
                    <w:rPr>
                      <w:sz w:val="22"/>
                      <w:szCs w:val="22"/>
                    </w:rPr>
                  </w:pPr>
                  <w:r w:rsidRPr="00971A12">
                    <w:rPr>
                      <w:sz w:val="22"/>
                      <w:szCs w:val="22"/>
                    </w:rPr>
                    <w:t>0,13</w:t>
                  </w:r>
                </w:p>
              </w:tc>
              <w:tc>
                <w:tcPr>
                  <w:tcW w:w="1417" w:type="dxa"/>
                </w:tcPr>
                <w:p w14:paraId="5E5333BA" w14:textId="77777777" w:rsidR="008358C1" w:rsidRPr="00971A12" w:rsidRDefault="008358C1" w:rsidP="008358C1">
                  <w:pPr>
                    <w:jc w:val="center"/>
                    <w:rPr>
                      <w:rFonts w:eastAsiaTheme="minorHAnsi"/>
                      <w:sz w:val="22"/>
                      <w:szCs w:val="22"/>
                    </w:rPr>
                  </w:pPr>
                  <w:r w:rsidRPr="00971A12">
                    <w:rPr>
                      <w:rFonts w:eastAsiaTheme="minorHAnsi"/>
                      <w:sz w:val="22"/>
                      <w:szCs w:val="22"/>
                    </w:rPr>
                    <w:t>22</w:t>
                  </w:r>
                </w:p>
              </w:tc>
              <w:tc>
                <w:tcPr>
                  <w:tcW w:w="1276" w:type="dxa"/>
                </w:tcPr>
                <w:p w14:paraId="38F45E28" w14:textId="77777777" w:rsidR="008358C1" w:rsidRPr="00971A12" w:rsidRDefault="008358C1" w:rsidP="008358C1">
                  <w:pPr>
                    <w:jc w:val="center"/>
                    <w:rPr>
                      <w:sz w:val="22"/>
                      <w:szCs w:val="22"/>
                    </w:rPr>
                  </w:pPr>
                  <w:r w:rsidRPr="00971A12">
                    <w:rPr>
                      <w:sz w:val="22"/>
                      <w:szCs w:val="22"/>
                    </w:rPr>
                    <w:t>348</w:t>
                  </w:r>
                </w:p>
              </w:tc>
              <w:tc>
                <w:tcPr>
                  <w:tcW w:w="1464" w:type="dxa"/>
                </w:tcPr>
                <w:p w14:paraId="11CCFA7A" w14:textId="77777777" w:rsidR="008358C1" w:rsidRPr="00971A12" w:rsidRDefault="008358C1" w:rsidP="008358C1">
                  <w:pPr>
                    <w:jc w:val="center"/>
                  </w:pPr>
                  <w:r w:rsidRPr="00971A12">
                    <w:t>54,6 / 15,4</w:t>
                  </w:r>
                </w:p>
              </w:tc>
            </w:tr>
            <w:tr w:rsidR="008358C1" w:rsidRPr="00971A12" w14:paraId="72E2811D" w14:textId="77777777" w:rsidTr="00AC1C3C">
              <w:tc>
                <w:tcPr>
                  <w:tcW w:w="1838" w:type="dxa"/>
                </w:tcPr>
                <w:p w14:paraId="6527E626" w14:textId="77777777" w:rsidR="008358C1" w:rsidRPr="00971A12" w:rsidRDefault="008358C1" w:rsidP="008358C1">
                  <w:pPr>
                    <w:rPr>
                      <w:sz w:val="22"/>
                      <w:szCs w:val="22"/>
                    </w:rPr>
                  </w:pPr>
                  <w:r w:rsidRPr="00971A12">
                    <w:rPr>
                      <w:sz w:val="22"/>
                      <w:szCs w:val="22"/>
                    </w:rPr>
                    <w:t>Šiaulių r. sav.</w:t>
                  </w:r>
                </w:p>
              </w:tc>
              <w:tc>
                <w:tcPr>
                  <w:tcW w:w="992" w:type="dxa"/>
                </w:tcPr>
                <w:p w14:paraId="46B520FD" w14:textId="77777777" w:rsidR="008358C1" w:rsidRPr="00971A12" w:rsidRDefault="008358C1" w:rsidP="008358C1">
                  <w:pPr>
                    <w:jc w:val="center"/>
                    <w:rPr>
                      <w:sz w:val="22"/>
                      <w:szCs w:val="22"/>
                    </w:rPr>
                  </w:pPr>
                  <w:r w:rsidRPr="00971A12">
                    <w:rPr>
                      <w:sz w:val="22"/>
                      <w:szCs w:val="22"/>
                    </w:rPr>
                    <w:t>Trečia</w:t>
                  </w:r>
                </w:p>
              </w:tc>
              <w:tc>
                <w:tcPr>
                  <w:tcW w:w="993" w:type="dxa"/>
                </w:tcPr>
                <w:p w14:paraId="2DBF53F1" w14:textId="77777777" w:rsidR="008358C1" w:rsidRPr="00971A12" w:rsidRDefault="008358C1" w:rsidP="008358C1">
                  <w:pPr>
                    <w:jc w:val="center"/>
                    <w:rPr>
                      <w:sz w:val="22"/>
                      <w:szCs w:val="22"/>
                    </w:rPr>
                  </w:pPr>
                  <w:r w:rsidRPr="00971A12">
                    <w:rPr>
                      <w:sz w:val="22"/>
                      <w:szCs w:val="22"/>
                    </w:rPr>
                    <w:t>30</w:t>
                  </w:r>
                </w:p>
              </w:tc>
              <w:tc>
                <w:tcPr>
                  <w:tcW w:w="1134" w:type="dxa"/>
                </w:tcPr>
                <w:p w14:paraId="200409B6" w14:textId="77777777" w:rsidR="008358C1" w:rsidRPr="00971A12" w:rsidRDefault="008358C1" w:rsidP="008358C1">
                  <w:pPr>
                    <w:jc w:val="center"/>
                    <w:rPr>
                      <w:sz w:val="22"/>
                      <w:szCs w:val="22"/>
                    </w:rPr>
                  </w:pPr>
                  <w:r w:rsidRPr="00971A12">
                    <w:rPr>
                      <w:sz w:val="22"/>
                      <w:szCs w:val="22"/>
                    </w:rPr>
                    <w:t>2,73</w:t>
                  </w:r>
                </w:p>
              </w:tc>
              <w:tc>
                <w:tcPr>
                  <w:tcW w:w="1275" w:type="dxa"/>
                </w:tcPr>
                <w:p w14:paraId="55F557B1" w14:textId="77777777" w:rsidR="008358C1" w:rsidRPr="00971A12" w:rsidRDefault="008358C1" w:rsidP="008358C1">
                  <w:pPr>
                    <w:jc w:val="center"/>
                    <w:rPr>
                      <w:sz w:val="22"/>
                      <w:szCs w:val="22"/>
                    </w:rPr>
                  </w:pPr>
                  <w:r w:rsidRPr="00971A12">
                    <w:rPr>
                      <w:sz w:val="22"/>
                      <w:szCs w:val="22"/>
                    </w:rPr>
                    <w:t>0,27</w:t>
                  </w:r>
                </w:p>
              </w:tc>
              <w:tc>
                <w:tcPr>
                  <w:tcW w:w="1418" w:type="dxa"/>
                </w:tcPr>
                <w:p w14:paraId="40321391" w14:textId="77777777" w:rsidR="008358C1" w:rsidRPr="00971A12" w:rsidRDefault="008358C1" w:rsidP="008358C1">
                  <w:pPr>
                    <w:jc w:val="center"/>
                    <w:rPr>
                      <w:sz w:val="22"/>
                      <w:szCs w:val="22"/>
                    </w:rPr>
                  </w:pPr>
                  <w:r w:rsidRPr="00971A12">
                    <w:rPr>
                      <w:sz w:val="22"/>
                      <w:szCs w:val="22"/>
                    </w:rPr>
                    <w:t>0,73</w:t>
                  </w:r>
                </w:p>
              </w:tc>
              <w:tc>
                <w:tcPr>
                  <w:tcW w:w="1134" w:type="dxa"/>
                </w:tcPr>
                <w:p w14:paraId="5C257B97" w14:textId="77777777" w:rsidR="008358C1" w:rsidRPr="00971A12" w:rsidRDefault="008358C1" w:rsidP="008358C1">
                  <w:pPr>
                    <w:jc w:val="center"/>
                    <w:rPr>
                      <w:sz w:val="22"/>
                      <w:szCs w:val="22"/>
                    </w:rPr>
                  </w:pPr>
                  <w:r w:rsidRPr="00971A12">
                    <w:rPr>
                      <w:sz w:val="22"/>
                      <w:szCs w:val="22"/>
                    </w:rPr>
                    <w:t>0,07</w:t>
                  </w:r>
                </w:p>
              </w:tc>
              <w:tc>
                <w:tcPr>
                  <w:tcW w:w="1276" w:type="dxa"/>
                </w:tcPr>
                <w:p w14:paraId="2503287F" w14:textId="77777777" w:rsidR="008358C1" w:rsidRPr="00971A12" w:rsidRDefault="008358C1" w:rsidP="008358C1">
                  <w:pPr>
                    <w:jc w:val="center"/>
                    <w:rPr>
                      <w:sz w:val="22"/>
                      <w:szCs w:val="22"/>
                    </w:rPr>
                  </w:pPr>
                  <w:r w:rsidRPr="00971A12">
                    <w:rPr>
                      <w:sz w:val="22"/>
                      <w:szCs w:val="22"/>
                    </w:rPr>
                    <w:t>0,27</w:t>
                  </w:r>
                </w:p>
              </w:tc>
              <w:tc>
                <w:tcPr>
                  <w:tcW w:w="1417" w:type="dxa"/>
                </w:tcPr>
                <w:p w14:paraId="05356569" w14:textId="77777777" w:rsidR="008358C1" w:rsidRPr="00971A12" w:rsidRDefault="008358C1" w:rsidP="008358C1">
                  <w:pPr>
                    <w:jc w:val="center"/>
                    <w:rPr>
                      <w:rFonts w:eastAsiaTheme="minorHAnsi"/>
                      <w:sz w:val="22"/>
                      <w:szCs w:val="22"/>
                    </w:rPr>
                  </w:pPr>
                  <w:r w:rsidRPr="00971A12">
                    <w:rPr>
                      <w:rFonts w:eastAsiaTheme="minorHAnsi"/>
                      <w:sz w:val="22"/>
                      <w:szCs w:val="22"/>
                    </w:rPr>
                    <w:t>23</w:t>
                  </w:r>
                </w:p>
              </w:tc>
              <w:tc>
                <w:tcPr>
                  <w:tcW w:w="1276" w:type="dxa"/>
                </w:tcPr>
                <w:p w14:paraId="6C801561" w14:textId="77777777" w:rsidR="008358C1" w:rsidRPr="00971A12" w:rsidRDefault="008358C1" w:rsidP="008358C1">
                  <w:pPr>
                    <w:jc w:val="center"/>
                    <w:rPr>
                      <w:sz w:val="22"/>
                      <w:szCs w:val="22"/>
                    </w:rPr>
                  </w:pPr>
                  <w:r w:rsidRPr="00971A12">
                    <w:rPr>
                      <w:sz w:val="22"/>
                      <w:szCs w:val="22"/>
                    </w:rPr>
                    <w:t>590</w:t>
                  </w:r>
                </w:p>
              </w:tc>
              <w:tc>
                <w:tcPr>
                  <w:tcW w:w="1464" w:type="dxa"/>
                </w:tcPr>
                <w:p w14:paraId="08C118D6" w14:textId="77777777" w:rsidR="008358C1" w:rsidRPr="00971A12" w:rsidRDefault="008358C1" w:rsidP="008358C1">
                  <w:pPr>
                    <w:jc w:val="center"/>
                  </w:pPr>
                  <w:r w:rsidRPr="00971A12">
                    <w:t>26,5 / 39,4</w:t>
                  </w:r>
                </w:p>
              </w:tc>
            </w:tr>
            <w:tr w:rsidR="008358C1" w:rsidRPr="00971A12" w14:paraId="2E2C3778" w14:textId="77777777" w:rsidTr="00AC1C3C">
              <w:tc>
                <w:tcPr>
                  <w:tcW w:w="1838" w:type="dxa"/>
                </w:tcPr>
                <w:p w14:paraId="7680184A" w14:textId="77777777" w:rsidR="008358C1" w:rsidRPr="00971A12" w:rsidRDefault="008358C1" w:rsidP="008358C1">
                  <w:pPr>
                    <w:rPr>
                      <w:sz w:val="22"/>
                      <w:szCs w:val="22"/>
                    </w:rPr>
                  </w:pPr>
                  <w:r w:rsidRPr="00971A12">
                    <w:rPr>
                      <w:sz w:val="22"/>
                      <w:szCs w:val="22"/>
                    </w:rPr>
                    <w:t>Akmenės r. sav.</w:t>
                  </w:r>
                </w:p>
              </w:tc>
              <w:tc>
                <w:tcPr>
                  <w:tcW w:w="992" w:type="dxa"/>
                </w:tcPr>
                <w:p w14:paraId="2B30B84F" w14:textId="77777777" w:rsidR="008358C1" w:rsidRPr="00971A12" w:rsidRDefault="008358C1" w:rsidP="008358C1">
                  <w:pPr>
                    <w:jc w:val="center"/>
                    <w:rPr>
                      <w:sz w:val="22"/>
                      <w:szCs w:val="22"/>
                    </w:rPr>
                  </w:pPr>
                  <w:r w:rsidRPr="00971A12">
                    <w:rPr>
                      <w:sz w:val="22"/>
                      <w:szCs w:val="22"/>
                    </w:rPr>
                    <w:t>Ketvirta</w:t>
                  </w:r>
                </w:p>
              </w:tc>
              <w:tc>
                <w:tcPr>
                  <w:tcW w:w="993" w:type="dxa"/>
                </w:tcPr>
                <w:p w14:paraId="071B780F" w14:textId="77777777" w:rsidR="008358C1" w:rsidRPr="00971A12" w:rsidRDefault="008358C1" w:rsidP="008358C1">
                  <w:pPr>
                    <w:jc w:val="center"/>
                    <w:rPr>
                      <w:sz w:val="22"/>
                      <w:szCs w:val="22"/>
                    </w:rPr>
                  </w:pPr>
                  <w:r w:rsidRPr="00971A12">
                    <w:rPr>
                      <w:sz w:val="22"/>
                      <w:szCs w:val="22"/>
                    </w:rPr>
                    <w:t>26</w:t>
                  </w:r>
                </w:p>
              </w:tc>
              <w:tc>
                <w:tcPr>
                  <w:tcW w:w="1134" w:type="dxa"/>
                </w:tcPr>
                <w:p w14:paraId="43D98442" w14:textId="77777777" w:rsidR="008358C1" w:rsidRPr="00971A12" w:rsidRDefault="008358C1" w:rsidP="008358C1">
                  <w:pPr>
                    <w:jc w:val="center"/>
                    <w:rPr>
                      <w:sz w:val="22"/>
                      <w:szCs w:val="22"/>
                    </w:rPr>
                  </w:pPr>
                  <w:r w:rsidRPr="00971A12">
                    <w:rPr>
                      <w:sz w:val="22"/>
                      <w:szCs w:val="22"/>
                    </w:rPr>
                    <w:t>2,54</w:t>
                  </w:r>
                </w:p>
              </w:tc>
              <w:tc>
                <w:tcPr>
                  <w:tcW w:w="1275" w:type="dxa"/>
                </w:tcPr>
                <w:p w14:paraId="0AB3A348" w14:textId="77777777" w:rsidR="008358C1" w:rsidRPr="00971A12" w:rsidRDefault="008358C1" w:rsidP="008358C1">
                  <w:pPr>
                    <w:jc w:val="center"/>
                    <w:rPr>
                      <w:sz w:val="22"/>
                      <w:szCs w:val="22"/>
                    </w:rPr>
                  </w:pPr>
                  <w:r w:rsidRPr="00971A12">
                    <w:rPr>
                      <w:sz w:val="22"/>
                      <w:szCs w:val="22"/>
                    </w:rPr>
                    <w:t>0,32</w:t>
                  </w:r>
                </w:p>
              </w:tc>
              <w:tc>
                <w:tcPr>
                  <w:tcW w:w="1418" w:type="dxa"/>
                </w:tcPr>
                <w:p w14:paraId="288BC9B0" w14:textId="77777777" w:rsidR="008358C1" w:rsidRPr="00971A12" w:rsidRDefault="008358C1" w:rsidP="008358C1">
                  <w:pPr>
                    <w:jc w:val="center"/>
                    <w:rPr>
                      <w:sz w:val="22"/>
                      <w:szCs w:val="22"/>
                    </w:rPr>
                  </w:pPr>
                  <w:r w:rsidRPr="00971A12">
                    <w:rPr>
                      <w:sz w:val="22"/>
                      <w:szCs w:val="22"/>
                    </w:rPr>
                    <w:t>0,67</w:t>
                  </w:r>
                </w:p>
              </w:tc>
              <w:tc>
                <w:tcPr>
                  <w:tcW w:w="1134" w:type="dxa"/>
                </w:tcPr>
                <w:p w14:paraId="15C53830" w14:textId="77777777" w:rsidR="008358C1" w:rsidRPr="00971A12" w:rsidRDefault="008358C1" w:rsidP="008358C1">
                  <w:pPr>
                    <w:jc w:val="center"/>
                    <w:rPr>
                      <w:sz w:val="22"/>
                      <w:szCs w:val="22"/>
                    </w:rPr>
                  </w:pPr>
                  <w:r w:rsidRPr="00971A12">
                    <w:rPr>
                      <w:sz w:val="22"/>
                      <w:szCs w:val="22"/>
                    </w:rPr>
                    <w:t>0,32</w:t>
                  </w:r>
                </w:p>
              </w:tc>
              <w:tc>
                <w:tcPr>
                  <w:tcW w:w="1276" w:type="dxa"/>
                </w:tcPr>
                <w:p w14:paraId="4A093558" w14:textId="77777777" w:rsidR="008358C1" w:rsidRPr="00971A12" w:rsidRDefault="008358C1" w:rsidP="008358C1">
                  <w:pPr>
                    <w:jc w:val="center"/>
                    <w:rPr>
                      <w:sz w:val="22"/>
                      <w:szCs w:val="22"/>
                    </w:rPr>
                  </w:pPr>
                  <w:r w:rsidRPr="00971A12">
                    <w:rPr>
                      <w:sz w:val="22"/>
                      <w:szCs w:val="22"/>
                    </w:rPr>
                    <w:t>0,29</w:t>
                  </w:r>
                </w:p>
              </w:tc>
              <w:tc>
                <w:tcPr>
                  <w:tcW w:w="1417" w:type="dxa"/>
                </w:tcPr>
                <w:p w14:paraId="5E505BBD" w14:textId="77777777" w:rsidR="008358C1" w:rsidRPr="00971A12" w:rsidRDefault="008358C1" w:rsidP="008358C1">
                  <w:pPr>
                    <w:jc w:val="center"/>
                    <w:rPr>
                      <w:rFonts w:eastAsiaTheme="minorHAnsi"/>
                      <w:sz w:val="22"/>
                      <w:szCs w:val="22"/>
                    </w:rPr>
                  </w:pPr>
                  <w:r w:rsidRPr="00971A12">
                    <w:rPr>
                      <w:rFonts w:eastAsiaTheme="minorHAnsi"/>
                      <w:sz w:val="22"/>
                      <w:szCs w:val="22"/>
                    </w:rPr>
                    <w:t>10</w:t>
                  </w:r>
                </w:p>
              </w:tc>
              <w:tc>
                <w:tcPr>
                  <w:tcW w:w="1276" w:type="dxa"/>
                </w:tcPr>
                <w:p w14:paraId="4BDC5BA5" w14:textId="77777777" w:rsidR="008358C1" w:rsidRPr="00971A12" w:rsidRDefault="008358C1" w:rsidP="008358C1">
                  <w:pPr>
                    <w:jc w:val="center"/>
                    <w:rPr>
                      <w:sz w:val="22"/>
                      <w:szCs w:val="22"/>
                    </w:rPr>
                  </w:pPr>
                  <w:r w:rsidRPr="00971A12">
                    <w:rPr>
                      <w:sz w:val="22"/>
                      <w:szCs w:val="22"/>
                    </w:rPr>
                    <w:t>483</w:t>
                  </w:r>
                </w:p>
              </w:tc>
              <w:tc>
                <w:tcPr>
                  <w:tcW w:w="1464" w:type="dxa"/>
                </w:tcPr>
                <w:p w14:paraId="5FB497B0" w14:textId="77777777" w:rsidR="008358C1" w:rsidRPr="00971A12" w:rsidRDefault="008358C1" w:rsidP="008358C1">
                  <w:pPr>
                    <w:jc w:val="center"/>
                  </w:pPr>
                  <w:r w:rsidRPr="00971A12">
                    <w:t>24 / -</w:t>
                  </w:r>
                </w:p>
              </w:tc>
            </w:tr>
            <w:tr w:rsidR="008358C1" w:rsidRPr="00971A12" w14:paraId="211A39CB" w14:textId="77777777" w:rsidTr="00AC1C3C">
              <w:tc>
                <w:tcPr>
                  <w:tcW w:w="1838" w:type="dxa"/>
                </w:tcPr>
                <w:p w14:paraId="7158CC16" w14:textId="77777777" w:rsidR="008358C1" w:rsidRPr="00971A12" w:rsidRDefault="008358C1" w:rsidP="008358C1">
                  <w:pPr>
                    <w:rPr>
                      <w:sz w:val="22"/>
                      <w:szCs w:val="22"/>
                    </w:rPr>
                  </w:pPr>
                  <w:r w:rsidRPr="00971A12">
                    <w:rPr>
                      <w:sz w:val="22"/>
                      <w:szCs w:val="22"/>
                    </w:rPr>
                    <w:t>Kelmės r. sav.</w:t>
                  </w:r>
                </w:p>
              </w:tc>
              <w:tc>
                <w:tcPr>
                  <w:tcW w:w="992" w:type="dxa"/>
                </w:tcPr>
                <w:p w14:paraId="769A4B7E" w14:textId="77777777" w:rsidR="008358C1" w:rsidRPr="00971A12" w:rsidRDefault="008358C1" w:rsidP="008358C1">
                  <w:pPr>
                    <w:jc w:val="center"/>
                    <w:rPr>
                      <w:sz w:val="22"/>
                      <w:szCs w:val="22"/>
                    </w:rPr>
                  </w:pPr>
                  <w:r w:rsidRPr="00971A12">
                    <w:rPr>
                      <w:sz w:val="22"/>
                      <w:szCs w:val="22"/>
                    </w:rPr>
                    <w:t>Ketvirta</w:t>
                  </w:r>
                </w:p>
              </w:tc>
              <w:tc>
                <w:tcPr>
                  <w:tcW w:w="993" w:type="dxa"/>
                </w:tcPr>
                <w:p w14:paraId="184F295F" w14:textId="77777777" w:rsidR="008358C1" w:rsidRPr="00971A12" w:rsidRDefault="008358C1" w:rsidP="008358C1">
                  <w:pPr>
                    <w:jc w:val="center"/>
                    <w:rPr>
                      <w:sz w:val="22"/>
                      <w:szCs w:val="22"/>
                    </w:rPr>
                  </w:pPr>
                  <w:r w:rsidRPr="00971A12">
                    <w:rPr>
                      <w:sz w:val="22"/>
                      <w:szCs w:val="22"/>
                    </w:rPr>
                    <w:t>26</w:t>
                  </w:r>
                </w:p>
              </w:tc>
              <w:tc>
                <w:tcPr>
                  <w:tcW w:w="1134" w:type="dxa"/>
                </w:tcPr>
                <w:p w14:paraId="2FF2DA15" w14:textId="77777777" w:rsidR="008358C1" w:rsidRPr="00971A12" w:rsidRDefault="008358C1" w:rsidP="008358C1">
                  <w:pPr>
                    <w:jc w:val="center"/>
                    <w:rPr>
                      <w:sz w:val="22"/>
                      <w:szCs w:val="22"/>
                    </w:rPr>
                  </w:pPr>
                  <w:r w:rsidRPr="00971A12">
                    <w:rPr>
                      <w:sz w:val="22"/>
                      <w:szCs w:val="22"/>
                    </w:rPr>
                    <w:t>2,52</w:t>
                  </w:r>
                </w:p>
              </w:tc>
              <w:tc>
                <w:tcPr>
                  <w:tcW w:w="1275" w:type="dxa"/>
                </w:tcPr>
                <w:p w14:paraId="12A536CA" w14:textId="77777777" w:rsidR="008358C1" w:rsidRPr="00971A12" w:rsidRDefault="008358C1" w:rsidP="008358C1">
                  <w:pPr>
                    <w:jc w:val="center"/>
                    <w:rPr>
                      <w:sz w:val="22"/>
                      <w:szCs w:val="22"/>
                    </w:rPr>
                  </w:pPr>
                  <w:r w:rsidRPr="00971A12">
                    <w:rPr>
                      <w:sz w:val="22"/>
                      <w:szCs w:val="22"/>
                    </w:rPr>
                    <w:t>0,39</w:t>
                  </w:r>
                </w:p>
              </w:tc>
              <w:tc>
                <w:tcPr>
                  <w:tcW w:w="1418" w:type="dxa"/>
                </w:tcPr>
                <w:p w14:paraId="6733B115" w14:textId="77777777" w:rsidR="008358C1" w:rsidRPr="00971A12" w:rsidRDefault="008358C1" w:rsidP="008358C1">
                  <w:pPr>
                    <w:jc w:val="center"/>
                    <w:rPr>
                      <w:sz w:val="22"/>
                      <w:szCs w:val="22"/>
                    </w:rPr>
                  </w:pPr>
                  <w:r w:rsidRPr="00971A12">
                    <w:rPr>
                      <w:sz w:val="22"/>
                      <w:szCs w:val="22"/>
                    </w:rPr>
                    <w:t>0,85</w:t>
                  </w:r>
                </w:p>
              </w:tc>
              <w:tc>
                <w:tcPr>
                  <w:tcW w:w="1134" w:type="dxa"/>
                </w:tcPr>
                <w:p w14:paraId="451D5A54" w14:textId="77777777" w:rsidR="008358C1" w:rsidRPr="00971A12" w:rsidRDefault="008358C1" w:rsidP="008358C1">
                  <w:pPr>
                    <w:jc w:val="center"/>
                    <w:rPr>
                      <w:sz w:val="22"/>
                      <w:szCs w:val="22"/>
                    </w:rPr>
                  </w:pPr>
                  <w:r w:rsidRPr="00971A12">
                    <w:rPr>
                      <w:sz w:val="22"/>
                      <w:szCs w:val="22"/>
                    </w:rPr>
                    <w:t>0,3</w:t>
                  </w:r>
                </w:p>
              </w:tc>
              <w:tc>
                <w:tcPr>
                  <w:tcW w:w="1276" w:type="dxa"/>
                </w:tcPr>
                <w:p w14:paraId="121F3158" w14:textId="77777777" w:rsidR="008358C1" w:rsidRPr="00971A12" w:rsidRDefault="008358C1" w:rsidP="008358C1">
                  <w:pPr>
                    <w:jc w:val="center"/>
                    <w:rPr>
                      <w:sz w:val="22"/>
                      <w:szCs w:val="22"/>
                    </w:rPr>
                  </w:pPr>
                  <w:r w:rsidRPr="00971A12">
                    <w:rPr>
                      <w:sz w:val="22"/>
                      <w:szCs w:val="22"/>
                    </w:rPr>
                    <w:t>0,42</w:t>
                  </w:r>
                </w:p>
              </w:tc>
              <w:tc>
                <w:tcPr>
                  <w:tcW w:w="1417" w:type="dxa"/>
                </w:tcPr>
                <w:p w14:paraId="51B4B4DD" w14:textId="77777777" w:rsidR="008358C1" w:rsidRPr="00971A12" w:rsidRDefault="008358C1" w:rsidP="008358C1">
                  <w:pPr>
                    <w:jc w:val="center"/>
                    <w:rPr>
                      <w:rFonts w:eastAsiaTheme="minorHAnsi"/>
                      <w:sz w:val="22"/>
                      <w:szCs w:val="22"/>
                    </w:rPr>
                  </w:pPr>
                  <w:r w:rsidRPr="00971A12">
                    <w:rPr>
                      <w:rFonts w:eastAsiaTheme="minorHAnsi"/>
                      <w:sz w:val="22"/>
                      <w:szCs w:val="22"/>
                    </w:rPr>
                    <w:t>22</w:t>
                  </w:r>
                </w:p>
              </w:tc>
              <w:tc>
                <w:tcPr>
                  <w:tcW w:w="1276" w:type="dxa"/>
                </w:tcPr>
                <w:p w14:paraId="1C8B6F75" w14:textId="77777777" w:rsidR="008358C1" w:rsidRPr="00971A12" w:rsidRDefault="008358C1" w:rsidP="008358C1">
                  <w:pPr>
                    <w:jc w:val="center"/>
                    <w:rPr>
                      <w:sz w:val="22"/>
                      <w:szCs w:val="22"/>
                    </w:rPr>
                  </w:pPr>
                  <w:r w:rsidRPr="00971A12">
                    <w:rPr>
                      <w:sz w:val="22"/>
                      <w:szCs w:val="22"/>
                    </w:rPr>
                    <w:t>471</w:t>
                  </w:r>
                </w:p>
              </w:tc>
              <w:tc>
                <w:tcPr>
                  <w:tcW w:w="1464" w:type="dxa"/>
                </w:tcPr>
                <w:p w14:paraId="2C3FA7EF" w14:textId="77777777" w:rsidR="008358C1" w:rsidRPr="00971A12" w:rsidRDefault="008358C1" w:rsidP="008358C1">
                  <w:pPr>
                    <w:jc w:val="center"/>
                  </w:pPr>
                  <w:r w:rsidRPr="00971A12">
                    <w:t>42,2 / 5,6</w:t>
                  </w:r>
                </w:p>
              </w:tc>
            </w:tr>
            <w:tr w:rsidR="008358C1" w:rsidRPr="00971A12" w14:paraId="40FA0096" w14:textId="77777777" w:rsidTr="00AC1C3C">
              <w:tc>
                <w:tcPr>
                  <w:tcW w:w="1838" w:type="dxa"/>
                </w:tcPr>
                <w:p w14:paraId="0627DC8B" w14:textId="77777777" w:rsidR="008358C1" w:rsidRPr="00971A12" w:rsidRDefault="008358C1" w:rsidP="008358C1">
                  <w:pPr>
                    <w:rPr>
                      <w:sz w:val="22"/>
                      <w:szCs w:val="22"/>
                    </w:rPr>
                  </w:pPr>
                  <w:r w:rsidRPr="00971A12">
                    <w:rPr>
                      <w:sz w:val="22"/>
                      <w:szCs w:val="22"/>
                    </w:rPr>
                    <w:t>Joniškio r. sav.</w:t>
                  </w:r>
                </w:p>
              </w:tc>
              <w:tc>
                <w:tcPr>
                  <w:tcW w:w="992" w:type="dxa"/>
                </w:tcPr>
                <w:p w14:paraId="42447206" w14:textId="77777777" w:rsidR="008358C1" w:rsidRPr="00971A12" w:rsidRDefault="008358C1" w:rsidP="008358C1">
                  <w:pPr>
                    <w:jc w:val="center"/>
                    <w:rPr>
                      <w:sz w:val="22"/>
                      <w:szCs w:val="22"/>
                    </w:rPr>
                  </w:pPr>
                  <w:r w:rsidRPr="00971A12">
                    <w:rPr>
                      <w:sz w:val="22"/>
                      <w:szCs w:val="22"/>
                    </w:rPr>
                    <w:t>Ketvirta</w:t>
                  </w:r>
                </w:p>
              </w:tc>
              <w:tc>
                <w:tcPr>
                  <w:tcW w:w="993" w:type="dxa"/>
                </w:tcPr>
                <w:p w14:paraId="56D72C7E" w14:textId="77777777" w:rsidR="008358C1" w:rsidRPr="00971A12" w:rsidRDefault="008358C1" w:rsidP="008358C1">
                  <w:pPr>
                    <w:jc w:val="center"/>
                    <w:rPr>
                      <w:sz w:val="22"/>
                      <w:szCs w:val="22"/>
                    </w:rPr>
                  </w:pPr>
                  <w:r w:rsidRPr="00971A12">
                    <w:rPr>
                      <w:sz w:val="22"/>
                      <w:szCs w:val="22"/>
                    </w:rPr>
                    <w:t>26</w:t>
                  </w:r>
                </w:p>
              </w:tc>
              <w:tc>
                <w:tcPr>
                  <w:tcW w:w="1134" w:type="dxa"/>
                </w:tcPr>
                <w:p w14:paraId="17D2AF39" w14:textId="77777777" w:rsidR="008358C1" w:rsidRPr="00971A12" w:rsidRDefault="008358C1" w:rsidP="008358C1">
                  <w:pPr>
                    <w:jc w:val="center"/>
                    <w:rPr>
                      <w:sz w:val="22"/>
                      <w:szCs w:val="22"/>
                    </w:rPr>
                  </w:pPr>
                  <w:r w:rsidRPr="00971A12">
                    <w:rPr>
                      <w:sz w:val="22"/>
                      <w:szCs w:val="22"/>
                    </w:rPr>
                    <w:t>2,55</w:t>
                  </w:r>
                </w:p>
              </w:tc>
              <w:tc>
                <w:tcPr>
                  <w:tcW w:w="1275" w:type="dxa"/>
                </w:tcPr>
                <w:p w14:paraId="0898E232" w14:textId="77777777" w:rsidR="008358C1" w:rsidRPr="00971A12" w:rsidRDefault="008358C1" w:rsidP="008358C1">
                  <w:pPr>
                    <w:jc w:val="center"/>
                    <w:rPr>
                      <w:sz w:val="22"/>
                      <w:szCs w:val="22"/>
                    </w:rPr>
                  </w:pPr>
                  <w:r w:rsidRPr="00971A12">
                    <w:rPr>
                      <w:sz w:val="22"/>
                      <w:szCs w:val="22"/>
                    </w:rPr>
                    <w:t>0,29</w:t>
                  </w:r>
                </w:p>
              </w:tc>
              <w:tc>
                <w:tcPr>
                  <w:tcW w:w="1418" w:type="dxa"/>
                </w:tcPr>
                <w:p w14:paraId="6C2A4C63" w14:textId="77777777" w:rsidR="008358C1" w:rsidRPr="00971A12" w:rsidRDefault="008358C1" w:rsidP="008358C1">
                  <w:pPr>
                    <w:jc w:val="center"/>
                    <w:rPr>
                      <w:sz w:val="22"/>
                      <w:szCs w:val="22"/>
                    </w:rPr>
                  </w:pPr>
                  <w:r w:rsidRPr="00971A12">
                    <w:rPr>
                      <w:sz w:val="22"/>
                      <w:szCs w:val="22"/>
                    </w:rPr>
                    <w:t>0,67</w:t>
                  </w:r>
                </w:p>
              </w:tc>
              <w:tc>
                <w:tcPr>
                  <w:tcW w:w="1134" w:type="dxa"/>
                </w:tcPr>
                <w:p w14:paraId="2DC162F5" w14:textId="77777777" w:rsidR="008358C1" w:rsidRPr="00971A12" w:rsidRDefault="008358C1" w:rsidP="008358C1">
                  <w:pPr>
                    <w:jc w:val="center"/>
                    <w:rPr>
                      <w:sz w:val="22"/>
                      <w:szCs w:val="22"/>
                    </w:rPr>
                  </w:pPr>
                  <w:r w:rsidRPr="00971A12">
                    <w:rPr>
                      <w:sz w:val="22"/>
                      <w:szCs w:val="22"/>
                    </w:rPr>
                    <w:t>0,18</w:t>
                  </w:r>
                </w:p>
              </w:tc>
              <w:tc>
                <w:tcPr>
                  <w:tcW w:w="1276" w:type="dxa"/>
                </w:tcPr>
                <w:p w14:paraId="6EFE278B" w14:textId="77777777" w:rsidR="008358C1" w:rsidRPr="00971A12" w:rsidRDefault="008358C1" w:rsidP="008358C1">
                  <w:pPr>
                    <w:jc w:val="center"/>
                    <w:rPr>
                      <w:sz w:val="22"/>
                      <w:szCs w:val="22"/>
                    </w:rPr>
                  </w:pPr>
                  <w:r w:rsidRPr="00971A12">
                    <w:rPr>
                      <w:sz w:val="22"/>
                      <w:szCs w:val="22"/>
                    </w:rPr>
                    <w:t>0,29</w:t>
                  </w:r>
                </w:p>
              </w:tc>
              <w:tc>
                <w:tcPr>
                  <w:tcW w:w="1417" w:type="dxa"/>
                </w:tcPr>
                <w:p w14:paraId="273FF7D5" w14:textId="77777777" w:rsidR="008358C1" w:rsidRPr="00971A12" w:rsidRDefault="008358C1" w:rsidP="008358C1">
                  <w:pPr>
                    <w:jc w:val="center"/>
                    <w:rPr>
                      <w:rFonts w:eastAsiaTheme="minorHAnsi"/>
                      <w:sz w:val="22"/>
                      <w:szCs w:val="22"/>
                    </w:rPr>
                  </w:pPr>
                  <w:r w:rsidRPr="00971A12">
                    <w:rPr>
                      <w:rFonts w:eastAsiaTheme="minorHAnsi"/>
                      <w:sz w:val="22"/>
                      <w:szCs w:val="22"/>
                    </w:rPr>
                    <w:t>11</w:t>
                  </w:r>
                </w:p>
              </w:tc>
              <w:tc>
                <w:tcPr>
                  <w:tcW w:w="1276" w:type="dxa"/>
                </w:tcPr>
                <w:p w14:paraId="5C13756D" w14:textId="77777777" w:rsidR="008358C1" w:rsidRPr="00971A12" w:rsidRDefault="008358C1" w:rsidP="008358C1">
                  <w:pPr>
                    <w:jc w:val="center"/>
                    <w:rPr>
                      <w:sz w:val="22"/>
                      <w:szCs w:val="22"/>
                    </w:rPr>
                  </w:pPr>
                  <w:r w:rsidRPr="00971A12">
                    <w:rPr>
                      <w:sz w:val="22"/>
                      <w:szCs w:val="22"/>
                    </w:rPr>
                    <w:t>216</w:t>
                  </w:r>
                </w:p>
              </w:tc>
              <w:tc>
                <w:tcPr>
                  <w:tcW w:w="1464" w:type="dxa"/>
                </w:tcPr>
                <w:p w14:paraId="718CC8A3" w14:textId="77777777" w:rsidR="008358C1" w:rsidRPr="00971A12" w:rsidRDefault="008358C1" w:rsidP="008358C1">
                  <w:pPr>
                    <w:jc w:val="center"/>
                  </w:pPr>
                  <w:r w:rsidRPr="00971A12">
                    <w:t>27,9 / -</w:t>
                  </w:r>
                </w:p>
              </w:tc>
            </w:tr>
            <w:tr w:rsidR="008358C1" w:rsidRPr="00971A12" w14:paraId="4B031F46" w14:textId="77777777" w:rsidTr="00AC1C3C">
              <w:trPr>
                <w:trHeight w:val="243"/>
              </w:trPr>
              <w:tc>
                <w:tcPr>
                  <w:tcW w:w="1838" w:type="dxa"/>
                </w:tcPr>
                <w:p w14:paraId="51F55F92" w14:textId="77777777" w:rsidR="008358C1" w:rsidRPr="00971A12" w:rsidRDefault="008358C1" w:rsidP="00857AD2">
                  <w:pPr>
                    <w:rPr>
                      <w:sz w:val="22"/>
                      <w:szCs w:val="22"/>
                    </w:rPr>
                  </w:pPr>
                  <w:r w:rsidRPr="00971A12">
                    <w:rPr>
                      <w:sz w:val="22"/>
                      <w:szCs w:val="22"/>
                    </w:rPr>
                    <w:t xml:space="preserve">Šiaulių </w:t>
                  </w:r>
                  <w:proofErr w:type="spellStart"/>
                  <w:r w:rsidR="00857AD2">
                    <w:rPr>
                      <w:sz w:val="22"/>
                      <w:szCs w:val="22"/>
                    </w:rPr>
                    <w:t>reg</w:t>
                  </w:r>
                  <w:proofErr w:type="spellEnd"/>
                  <w:r w:rsidR="00857AD2">
                    <w:rPr>
                      <w:sz w:val="22"/>
                      <w:szCs w:val="22"/>
                    </w:rPr>
                    <w:t xml:space="preserve">. FZ </w:t>
                  </w:r>
                </w:p>
              </w:tc>
              <w:tc>
                <w:tcPr>
                  <w:tcW w:w="992" w:type="dxa"/>
                </w:tcPr>
                <w:p w14:paraId="4D603F27" w14:textId="77777777" w:rsidR="008358C1" w:rsidRPr="00971A12" w:rsidRDefault="008358C1" w:rsidP="008358C1">
                  <w:pPr>
                    <w:jc w:val="center"/>
                    <w:rPr>
                      <w:sz w:val="22"/>
                      <w:szCs w:val="22"/>
                    </w:rPr>
                  </w:pPr>
                </w:p>
              </w:tc>
              <w:tc>
                <w:tcPr>
                  <w:tcW w:w="993" w:type="dxa"/>
                </w:tcPr>
                <w:p w14:paraId="00639037" w14:textId="77777777" w:rsidR="008358C1" w:rsidRPr="00971A12" w:rsidRDefault="008358C1" w:rsidP="008358C1">
                  <w:pPr>
                    <w:jc w:val="center"/>
                    <w:rPr>
                      <w:sz w:val="22"/>
                      <w:szCs w:val="22"/>
                    </w:rPr>
                  </w:pPr>
                  <w:r w:rsidRPr="00971A12">
                    <w:rPr>
                      <w:sz w:val="22"/>
                      <w:szCs w:val="22"/>
                    </w:rPr>
                    <w:t>218</w:t>
                  </w:r>
                </w:p>
              </w:tc>
              <w:tc>
                <w:tcPr>
                  <w:tcW w:w="1134" w:type="dxa"/>
                </w:tcPr>
                <w:p w14:paraId="06A047AE" w14:textId="77777777" w:rsidR="008358C1" w:rsidRPr="00971A12" w:rsidRDefault="008358C1" w:rsidP="008358C1">
                  <w:pPr>
                    <w:jc w:val="center"/>
                    <w:rPr>
                      <w:sz w:val="22"/>
                      <w:szCs w:val="22"/>
                    </w:rPr>
                  </w:pPr>
                </w:p>
              </w:tc>
              <w:tc>
                <w:tcPr>
                  <w:tcW w:w="1275" w:type="dxa"/>
                </w:tcPr>
                <w:p w14:paraId="4DEA8C71" w14:textId="77777777" w:rsidR="008358C1" w:rsidRPr="00971A12" w:rsidRDefault="008358C1" w:rsidP="008358C1">
                  <w:pPr>
                    <w:jc w:val="center"/>
                    <w:rPr>
                      <w:sz w:val="22"/>
                      <w:szCs w:val="22"/>
                    </w:rPr>
                  </w:pPr>
                  <w:r>
                    <w:rPr>
                      <w:sz w:val="22"/>
                      <w:szCs w:val="22"/>
                    </w:rPr>
                    <w:t>0,3</w:t>
                  </w:r>
                </w:p>
              </w:tc>
              <w:tc>
                <w:tcPr>
                  <w:tcW w:w="1418" w:type="dxa"/>
                </w:tcPr>
                <w:p w14:paraId="3A1AB609" w14:textId="77777777" w:rsidR="008358C1" w:rsidRPr="00971A12" w:rsidRDefault="008358C1" w:rsidP="008358C1">
                  <w:pPr>
                    <w:jc w:val="center"/>
                    <w:rPr>
                      <w:sz w:val="22"/>
                      <w:szCs w:val="22"/>
                    </w:rPr>
                  </w:pPr>
                  <w:r>
                    <w:rPr>
                      <w:sz w:val="22"/>
                      <w:szCs w:val="22"/>
                    </w:rPr>
                    <w:t>0,71</w:t>
                  </w:r>
                </w:p>
              </w:tc>
              <w:tc>
                <w:tcPr>
                  <w:tcW w:w="1134" w:type="dxa"/>
                </w:tcPr>
                <w:p w14:paraId="2DC648F1" w14:textId="77777777" w:rsidR="008358C1" w:rsidRPr="00971A12" w:rsidRDefault="008358C1" w:rsidP="008358C1">
                  <w:pPr>
                    <w:jc w:val="center"/>
                    <w:rPr>
                      <w:sz w:val="22"/>
                      <w:szCs w:val="22"/>
                    </w:rPr>
                  </w:pPr>
                  <w:r>
                    <w:rPr>
                      <w:sz w:val="22"/>
                      <w:szCs w:val="22"/>
                    </w:rPr>
                    <w:t>0,2</w:t>
                  </w:r>
                </w:p>
              </w:tc>
              <w:tc>
                <w:tcPr>
                  <w:tcW w:w="1276" w:type="dxa"/>
                </w:tcPr>
                <w:p w14:paraId="2AE91EF1" w14:textId="77777777" w:rsidR="008358C1" w:rsidRPr="00971A12" w:rsidRDefault="008358C1" w:rsidP="008358C1">
                  <w:pPr>
                    <w:jc w:val="center"/>
                    <w:rPr>
                      <w:sz w:val="22"/>
                      <w:szCs w:val="22"/>
                    </w:rPr>
                  </w:pPr>
                  <w:r>
                    <w:rPr>
                      <w:sz w:val="22"/>
                      <w:szCs w:val="22"/>
                    </w:rPr>
                    <w:t>0,29</w:t>
                  </w:r>
                </w:p>
              </w:tc>
              <w:tc>
                <w:tcPr>
                  <w:tcW w:w="1417" w:type="dxa"/>
                </w:tcPr>
                <w:p w14:paraId="4C54D1C7" w14:textId="77777777" w:rsidR="008358C1" w:rsidRPr="00971A12" w:rsidRDefault="008358C1" w:rsidP="008358C1">
                  <w:pPr>
                    <w:jc w:val="center"/>
                    <w:rPr>
                      <w:rFonts w:eastAsiaTheme="minorHAnsi"/>
                      <w:sz w:val="22"/>
                      <w:szCs w:val="22"/>
                    </w:rPr>
                  </w:pPr>
                  <w:r w:rsidRPr="00971A12">
                    <w:rPr>
                      <w:rFonts w:eastAsiaTheme="minorHAnsi"/>
                      <w:sz w:val="22"/>
                      <w:szCs w:val="22"/>
                    </w:rPr>
                    <w:t>230</w:t>
                  </w:r>
                </w:p>
              </w:tc>
              <w:tc>
                <w:tcPr>
                  <w:tcW w:w="1276" w:type="dxa"/>
                </w:tcPr>
                <w:p w14:paraId="6D008B0B" w14:textId="77777777" w:rsidR="008358C1" w:rsidRPr="00971A12" w:rsidRDefault="008358C1" w:rsidP="008358C1">
                  <w:pPr>
                    <w:jc w:val="center"/>
                    <w:rPr>
                      <w:sz w:val="22"/>
                      <w:szCs w:val="22"/>
                    </w:rPr>
                  </w:pPr>
                  <w:r w:rsidRPr="00971A12">
                    <w:rPr>
                      <w:sz w:val="22"/>
                      <w:szCs w:val="22"/>
                    </w:rPr>
                    <w:t>4 764</w:t>
                  </w:r>
                </w:p>
              </w:tc>
              <w:tc>
                <w:tcPr>
                  <w:tcW w:w="1464" w:type="dxa"/>
                </w:tcPr>
                <w:p w14:paraId="48E31756" w14:textId="77777777" w:rsidR="008358C1" w:rsidRPr="00971A12" w:rsidRDefault="008358C1" w:rsidP="008358C1">
                  <w:pPr>
                    <w:jc w:val="center"/>
                  </w:pPr>
                  <w:r w:rsidRPr="00971A12">
                    <w:t>50,9 / 23,7</w:t>
                  </w:r>
                </w:p>
              </w:tc>
            </w:tr>
            <w:tr w:rsidR="008358C1" w:rsidRPr="00971A12" w14:paraId="4E387526" w14:textId="77777777" w:rsidTr="00AC1C3C">
              <w:trPr>
                <w:trHeight w:val="137"/>
              </w:trPr>
              <w:tc>
                <w:tcPr>
                  <w:tcW w:w="1838" w:type="dxa"/>
                </w:tcPr>
                <w:p w14:paraId="51D3A2E2" w14:textId="77777777" w:rsidR="008358C1" w:rsidRPr="00971A12" w:rsidRDefault="008358C1" w:rsidP="008358C1">
                  <w:pPr>
                    <w:rPr>
                      <w:sz w:val="22"/>
                      <w:szCs w:val="22"/>
                    </w:rPr>
                  </w:pPr>
                  <w:r w:rsidRPr="00971A12">
                    <w:rPr>
                      <w:sz w:val="22"/>
                      <w:szCs w:val="22"/>
                    </w:rPr>
                    <w:t xml:space="preserve">Lietuvos </w:t>
                  </w:r>
                  <w:proofErr w:type="spellStart"/>
                  <w:r w:rsidRPr="00971A12">
                    <w:rPr>
                      <w:sz w:val="22"/>
                      <w:szCs w:val="22"/>
                    </w:rPr>
                    <w:t>Resp</w:t>
                  </w:r>
                  <w:proofErr w:type="spellEnd"/>
                  <w:r w:rsidRPr="00971A12">
                    <w:rPr>
                      <w:sz w:val="22"/>
                      <w:szCs w:val="22"/>
                    </w:rPr>
                    <w:t>.</w:t>
                  </w:r>
                </w:p>
              </w:tc>
              <w:tc>
                <w:tcPr>
                  <w:tcW w:w="992" w:type="dxa"/>
                </w:tcPr>
                <w:p w14:paraId="3F1CABDE" w14:textId="77777777" w:rsidR="008358C1" w:rsidRPr="00971A12" w:rsidRDefault="008358C1" w:rsidP="008358C1">
                  <w:pPr>
                    <w:jc w:val="center"/>
                    <w:rPr>
                      <w:sz w:val="22"/>
                      <w:szCs w:val="22"/>
                    </w:rPr>
                  </w:pPr>
                </w:p>
              </w:tc>
              <w:tc>
                <w:tcPr>
                  <w:tcW w:w="993" w:type="dxa"/>
                </w:tcPr>
                <w:p w14:paraId="49FA2F7A" w14:textId="77777777" w:rsidR="008358C1" w:rsidRPr="00971A12" w:rsidRDefault="008358C1" w:rsidP="008358C1">
                  <w:pPr>
                    <w:jc w:val="center"/>
                    <w:rPr>
                      <w:sz w:val="22"/>
                      <w:szCs w:val="22"/>
                    </w:rPr>
                  </w:pPr>
                  <w:r w:rsidRPr="00971A12">
                    <w:rPr>
                      <w:sz w:val="22"/>
                      <w:szCs w:val="22"/>
                    </w:rPr>
                    <w:t>2 002</w:t>
                  </w:r>
                </w:p>
              </w:tc>
              <w:tc>
                <w:tcPr>
                  <w:tcW w:w="1134" w:type="dxa"/>
                </w:tcPr>
                <w:p w14:paraId="1DFC2E45" w14:textId="77777777" w:rsidR="008358C1" w:rsidRPr="00971A12" w:rsidRDefault="008358C1" w:rsidP="008358C1">
                  <w:pPr>
                    <w:jc w:val="center"/>
                    <w:rPr>
                      <w:sz w:val="22"/>
                      <w:szCs w:val="22"/>
                    </w:rPr>
                  </w:pPr>
                  <w:r>
                    <w:rPr>
                      <w:sz w:val="22"/>
                      <w:szCs w:val="22"/>
                    </w:rPr>
                    <w:t>2,71</w:t>
                  </w:r>
                </w:p>
              </w:tc>
              <w:tc>
                <w:tcPr>
                  <w:tcW w:w="1275" w:type="dxa"/>
                </w:tcPr>
                <w:p w14:paraId="6E87C376" w14:textId="77777777" w:rsidR="008358C1" w:rsidRPr="00971A12" w:rsidRDefault="008358C1" w:rsidP="008358C1">
                  <w:pPr>
                    <w:jc w:val="center"/>
                    <w:rPr>
                      <w:sz w:val="22"/>
                      <w:szCs w:val="22"/>
                    </w:rPr>
                  </w:pPr>
                  <w:r>
                    <w:rPr>
                      <w:sz w:val="22"/>
                      <w:szCs w:val="22"/>
                    </w:rPr>
                    <w:t>0,33</w:t>
                  </w:r>
                </w:p>
              </w:tc>
              <w:tc>
                <w:tcPr>
                  <w:tcW w:w="1418" w:type="dxa"/>
                </w:tcPr>
                <w:p w14:paraId="6962811F" w14:textId="77777777" w:rsidR="008358C1" w:rsidRPr="00971A12" w:rsidRDefault="008358C1" w:rsidP="008358C1">
                  <w:pPr>
                    <w:jc w:val="center"/>
                    <w:rPr>
                      <w:sz w:val="22"/>
                      <w:szCs w:val="22"/>
                    </w:rPr>
                  </w:pPr>
                </w:p>
              </w:tc>
              <w:tc>
                <w:tcPr>
                  <w:tcW w:w="1134" w:type="dxa"/>
                </w:tcPr>
                <w:p w14:paraId="03007AD3" w14:textId="77777777" w:rsidR="008358C1" w:rsidRPr="00971A12" w:rsidRDefault="008358C1" w:rsidP="008358C1">
                  <w:pPr>
                    <w:jc w:val="center"/>
                    <w:rPr>
                      <w:sz w:val="22"/>
                      <w:szCs w:val="22"/>
                    </w:rPr>
                  </w:pPr>
                </w:p>
              </w:tc>
              <w:tc>
                <w:tcPr>
                  <w:tcW w:w="1276" w:type="dxa"/>
                </w:tcPr>
                <w:p w14:paraId="4474AE18" w14:textId="77777777" w:rsidR="008358C1" w:rsidRPr="00971A12" w:rsidRDefault="008358C1" w:rsidP="008358C1">
                  <w:pPr>
                    <w:jc w:val="center"/>
                    <w:rPr>
                      <w:sz w:val="22"/>
                      <w:szCs w:val="22"/>
                    </w:rPr>
                  </w:pPr>
                </w:p>
              </w:tc>
              <w:tc>
                <w:tcPr>
                  <w:tcW w:w="1417" w:type="dxa"/>
                </w:tcPr>
                <w:p w14:paraId="4B47A676" w14:textId="77777777" w:rsidR="008358C1" w:rsidRPr="00971A12" w:rsidRDefault="008358C1" w:rsidP="008358C1">
                  <w:pPr>
                    <w:jc w:val="center"/>
                    <w:rPr>
                      <w:rFonts w:eastAsiaTheme="minorHAnsi"/>
                      <w:sz w:val="22"/>
                      <w:szCs w:val="22"/>
                    </w:rPr>
                  </w:pPr>
                  <w:r w:rsidRPr="00971A12">
                    <w:rPr>
                      <w:rFonts w:eastAsiaTheme="minorHAnsi"/>
                      <w:sz w:val="22"/>
                      <w:szCs w:val="22"/>
                    </w:rPr>
                    <w:t>4 793</w:t>
                  </w:r>
                </w:p>
              </w:tc>
              <w:tc>
                <w:tcPr>
                  <w:tcW w:w="1276" w:type="dxa"/>
                </w:tcPr>
                <w:p w14:paraId="16C9E23F" w14:textId="77777777" w:rsidR="008358C1" w:rsidRPr="00971A12" w:rsidRDefault="008358C1" w:rsidP="008358C1">
                  <w:pPr>
                    <w:jc w:val="center"/>
                    <w:rPr>
                      <w:sz w:val="22"/>
                      <w:szCs w:val="22"/>
                    </w:rPr>
                  </w:pPr>
                  <w:r w:rsidRPr="00971A12">
                    <w:rPr>
                      <w:sz w:val="22"/>
                      <w:szCs w:val="22"/>
                    </w:rPr>
                    <w:t>121 556</w:t>
                  </w:r>
                </w:p>
              </w:tc>
              <w:tc>
                <w:tcPr>
                  <w:tcW w:w="1464" w:type="dxa"/>
                </w:tcPr>
                <w:p w14:paraId="59F95B82" w14:textId="77777777" w:rsidR="008358C1" w:rsidRPr="00971A12" w:rsidRDefault="008358C1" w:rsidP="008358C1">
                  <w:pPr>
                    <w:jc w:val="center"/>
                  </w:pPr>
                  <w:r w:rsidRPr="00971A12">
                    <w:t>44,3 / 30</w:t>
                  </w:r>
                </w:p>
              </w:tc>
            </w:tr>
          </w:tbl>
          <w:p w14:paraId="66F3145C" w14:textId="77777777" w:rsidR="008358C1" w:rsidRPr="00971A12" w:rsidRDefault="00D46E3B" w:rsidP="00D46E3B">
            <w:pPr>
              <w:spacing w:before="120"/>
              <w:ind w:firstLine="426"/>
              <w:jc w:val="both"/>
              <w:rPr>
                <w:rFonts w:eastAsiaTheme="minorHAnsi"/>
                <w:szCs w:val="24"/>
              </w:rPr>
            </w:pPr>
            <w:r>
              <w:rPr>
                <w:rFonts w:eastAsiaTheme="minorHAnsi"/>
                <w:i/>
                <w:szCs w:val="24"/>
                <w:u w:val="single"/>
              </w:rPr>
              <w:t>4.3. Nepakankama informacijos sklaidos kokybė.</w:t>
            </w:r>
            <w:r>
              <w:rPr>
                <w:rFonts w:eastAsiaTheme="minorHAnsi"/>
                <w:szCs w:val="24"/>
              </w:rPr>
              <w:t xml:space="preserve"> </w:t>
            </w:r>
            <w:r w:rsidR="008358C1">
              <w:rPr>
                <w:rFonts w:eastAsiaTheme="minorHAnsi"/>
                <w:szCs w:val="24"/>
              </w:rPr>
              <w:t>Objektų informacijos sklaidos skaitmeninis lygis</w:t>
            </w:r>
            <w:r w:rsidR="005C7870">
              <w:rPr>
                <w:rStyle w:val="Puslapioinaosnuoroda"/>
                <w:rFonts w:eastAsiaTheme="minorHAnsi"/>
                <w:szCs w:val="24"/>
              </w:rPr>
              <w:footnoteReference w:id="29"/>
            </w:r>
            <w:r w:rsidR="008358C1">
              <w:rPr>
                <w:rFonts w:eastAsiaTheme="minorHAnsi"/>
                <w:szCs w:val="24"/>
              </w:rPr>
              <w:t xml:space="preserve"> visoje Lietuvoje dažniausiai įvertintas </w:t>
            </w:r>
            <w:r w:rsidR="002A0EB1">
              <w:rPr>
                <w:rFonts w:eastAsiaTheme="minorHAnsi"/>
                <w:szCs w:val="24"/>
              </w:rPr>
              <w:t>maž</w:t>
            </w:r>
            <w:r w:rsidR="008358C1">
              <w:rPr>
                <w:rFonts w:eastAsiaTheme="minorHAnsi"/>
                <w:szCs w:val="24"/>
              </w:rPr>
              <w:t xml:space="preserve">ais balais, o Šiaulių apskrities </w:t>
            </w:r>
            <w:r w:rsidR="002A0EB1">
              <w:rPr>
                <w:rFonts w:eastAsiaTheme="minorHAnsi"/>
                <w:szCs w:val="24"/>
              </w:rPr>
              <w:t xml:space="preserve">savivaldybių </w:t>
            </w:r>
            <w:r w:rsidR="008358C1">
              <w:rPr>
                <w:rFonts w:eastAsiaTheme="minorHAnsi"/>
                <w:szCs w:val="24"/>
              </w:rPr>
              <w:t>įvertinim</w:t>
            </w:r>
            <w:r w:rsidR="002A0EB1">
              <w:rPr>
                <w:rFonts w:eastAsiaTheme="minorHAnsi"/>
                <w:szCs w:val="24"/>
              </w:rPr>
              <w:t>ai</w:t>
            </w:r>
            <w:r w:rsidR="008358C1">
              <w:rPr>
                <w:rFonts w:eastAsiaTheme="minorHAnsi"/>
                <w:szCs w:val="24"/>
              </w:rPr>
              <w:t xml:space="preserve"> pastebimai mažesni už Lietuvos vidurkį. Nors Šiaulių apskrityje gerai įvertintas informacijos pasiekiamumas Google paieškos sistemoje, tačiau pati turizmo informacijos kokybė </w:t>
            </w:r>
            <w:r w:rsidR="008358C1" w:rsidRPr="001A0F4B">
              <w:rPr>
                <w:rFonts w:eastAsiaTheme="minorHAnsi"/>
                <w:szCs w:val="24"/>
              </w:rPr>
              <w:t xml:space="preserve">objektų </w:t>
            </w:r>
            <w:r w:rsidR="008358C1">
              <w:rPr>
                <w:rFonts w:eastAsiaTheme="minorHAnsi"/>
                <w:szCs w:val="24"/>
              </w:rPr>
              <w:t>interneto svetainėse ir socialiniuose tinkluose įvertinta nepatenkinamai</w:t>
            </w:r>
            <w:r w:rsidR="002A0EB1">
              <w:rPr>
                <w:rFonts w:eastAsiaTheme="minorHAnsi"/>
                <w:szCs w:val="24"/>
              </w:rPr>
              <w:t xml:space="preserve"> (žr. 5 lent.)</w:t>
            </w:r>
            <w:r w:rsidR="008358C1">
              <w:rPr>
                <w:rFonts w:eastAsiaTheme="minorHAnsi"/>
                <w:szCs w:val="24"/>
              </w:rPr>
              <w:t xml:space="preserve">.   </w:t>
            </w:r>
          </w:p>
          <w:p w14:paraId="1660FA4C" w14:textId="77777777" w:rsidR="008358C1" w:rsidRPr="00971A12" w:rsidRDefault="00D46E3B" w:rsidP="008358C1">
            <w:pPr>
              <w:ind w:firstLine="426"/>
              <w:jc w:val="both"/>
              <w:rPr>
                <w:rFonts w:eastAsiaTheme="minorHAnsi"/>
                <w:szCs w:val="24"/>
              </w:rPr>
            </w:pPr>
            <w:r>
              <w:rPr>
                <w:rFonts w:eastAsiaTheme="minorHAnsi"/>
                <w:i/>
                <w:szCs w:val="24"/>
                <w:u w:val="single"/>
              </w:rPr>
              <w:t>4.4. Maža regiono apgyvendinimo įstaigų paslaugų paklausa.</w:t>
            </w:r>
            <w:r>
              <w:rPr>
                <w:rFonts w:eastAsiaTheme="minorHAnsi"/>
                <w:szCs w:val="24"/>
              </w:rPr>
              <w:t xml:space="preserve"> </w:t>
            </w:r>
            <w:r w:rsidR="008358C1" w:rsidRPr="00971A12">
              <w:rPr>
                <w:rFonts w:eastAsiaTheme="minorHAnsi"/>
                <w:szCs w:val="24"/>
              </w:rPr>
              <w:t xml:space="preserve">Pagal apgyvendinimo įstaigų skaičių Šiaulių apskritis 2023 m. nesiekė 5 </w:t>
            </w:r>
            <w:r w:rsidR="002A0EB1" w:rsidRPr="002A0EB1">
              <w:rPr>
                <w:rFonts w:eastAsiaTheme="minorHAnsi"/>
                <w:szCs w:val="24"/>
              </w:rPr>
              <w:t>%</w:t>
            </w:r>
            <w:r w:rsidR="008358C1" w:rsidRPr="00971A12">
              <w:rPr>
                <w:rFonts w:eastAsiaTheme="minorHAnsi"/>
                <w:szCs w:val="24"/>
              </w:rPr>
              <w:t xml:space="preserve"> Lietuvos įstaigų skaičiaus, o pagal jose esančių vietų skaičių nesiekė 4 </w:t>
            </w:r>
            <w:r w:rsidR="002A0EB1" w:rsidRPr="002A0EB1">
              <w:rPr>
                <w:rFonts w:eastAsiaTheme="minorHAnsi"/>
                <w:szCs w:val="24"/>
              </w:rPr>
              <w:t>%</w:t>
            </w:r>
            <w:r w:rsidR="008358C1" w:rsidRPr="00971A12">
              <w:rPr>
                <w:rFonts w:eastAsiaTheme="minorHAnsi"/>
                <w:szCs w:val="24"/>
              </w:rPr>
              <w:t xml:space="preserve"> Lietuvoje esančių apgyvendinimo vietų skaičiaus. 2023 m. Šiaulių miestas išsiskyrė didesniu nei Lietuvos bei Šiaulių apskrities viešbučių užimtumu, tačiau daugelio </w:t>
            </w:r>
            <w:r w:rsidR="00AC1C3C">
              <w:rPr>
                <w:rFonts w:eastAsiaTheme="minorHAnsi"/>
                <w:szCs w:val="24"/>
              </w:rPr>
              <w:t>kitų regiono savivaldybių</w:t>
            </w:r>
            <w:r w:rsidR="008358C1" w:rsidRPr="00971A12">
              <w:rPr>
                <w:rFonts w:eastAsiaTheme="minorHAnsi"/>
                <w:szCs w:val="24"/>
              </w:rPr>
              <w:t xml:space="preserve"> viešbučių vietų užimtumas buvo žymiai mažesnis</w:t>
            </w:r>
            <w:r w:rsidR="003229BE">
              <w:rPr>
                <w:rFonts w:eastAsiaTheme="minorHAnsi"/>
                <w:szCs w:val="24"/>
              </w:rPr>
              <w:t xml:space="preserve"> </w:t>
            </w:r>
            <w:r w:rsidR="003229BE" w:rsidRPr="003229BE">
              <w:rPr>
                <w:rFonts w:eastAsiaTheme="minorHAnsi"/>
                <w:szCs w:val="24"/>
              </w:rPr>
              <w:t>(žr. 5 lent.)</w:t>
            </w:r>
            <w:r w:rsidR="008358C1" w:rsidRPr="00971A12">
              <w:rPr>
                <w:rFonts w:eastAsiaTheme="minorHAnsi"/>
                <w:szCs w:val="24"/>
              </w:rPr>
              <w:t xml:space="preserve">. </w:t>
            </w:r>
            <w:r w:rsidR="002A0EB1">
              <w:rPr>
                <w:rFonts w:eastAsiaTheme="minorHAnsi"/>
                <w:szCs w:val="24"/>
              </w:rPr>
              <w:t xml:space="preserve"> </w:t>
            </w:r>
            <w:r w:rsidR="008358C1" w:rsidRPr="00971A12">
              <w:rPr>
                <w:rFonts w:eastAsiaTheme="minorHAnsi"/>
                <w:szCs w:val="24"/>
              </w:rPr>
              <w:t xml:space="preserve"> </w:t>
            </w:r>
          </w:p>
          <w:p w14:paraId="216EE62A" w14:textId="77777777" w:rsidR="00484839" w:rsidRPr="00F44337" w:rsidRDefault="00484839" w:rsidP="00484839">
            <w:pPr>
              <w:suppressAutoHyphens/>
              <w:ind w:firstLine="341"/>
              <w:jc w:val="both"/>
              <w:rPr>
                <w:b/>
                <w:i/>
                <w:lang w:eastAsia="lt-LT"/>
              </w:rPr>
            </w:pPr>
            <w:r w:rsidRPr="00F44337">
              <w:rPr>
                <w:b/>
                <w:lang w:eastAsia="lt-LT"/>
              </w:rPr>
              <w:t xml:space="preserve">5. </w:t>
            </w:r>
            <w:r w:rsidRPr="00F44337">
              <w:rPr>
                <w:b/>
                <w:i/>
                <w:lang w:eastAsia="lt-LT"/>
              </w:rPr>
              <w:t>Ne</w:t>
            </w:r>
            <w:r w:rsidR="00F56E9E">
              <w:rPr>
                <w:b/>
                <w:i/>
                <w:lang w:eastAsia="lt-LT"/>
              </w:rPr>
              <w:t>pakankamai efektyvi</w:t>
            </w:r>
            <w:r w:rsidRPr="00F44337">
              <w:rPr>
                <w:b/>
                <w:i/>
                <w:lang w:eastAsia="lt-LT"/>
              </w:rPr>
              <w:t xml:space="preserve"> regiono viešojo </w:t>
            </w:r>
            <w:r w:rsidR="00E46763">
              <w:rPr>
                <w:b/>
                <w:i/>
                <w:lang w:eastAsia="lt-LT"/>
              </w:rPr>
              <w:t xml:space="preserve">keleivinio </w:t>
            </w:r>
            <w:r w:rsidRPr="00F44337">
              <w:rPr>
                <w:b/>
                <w:i/>
                <w:lang w:eastAsia="lt-LT"/>
              </w:rPr>
              <w:t xml:space="preserve">transporto </w:t>
            </w:r>
            <w:r w:rsidR="00F56E9E">
              <w:rPr>
                <w:b/>
                <w:i/>
                <w:lang w:eastAsia="lt-LT"/>
              </w:rPr>
              <w:t>sistem</w:t>
            </w:r>
            <w:r w:rsidRPr="00F44337">
              <w:rPr>
                <w:b/>
                <w:i/>
                <w:lang w:eastAsia="lt-LT"/>
              </w:rPr>
              <w:t>a</w:t>
            </w:r>
          </w:p>
          <w:p w14:paraId="3680A7B5" w14:textId="77777777" w:rsidR="00F56E9E" w:rsidRDefault="00484839" w:rsidP="00F56E9E">
            <w:pPr>
              <w:suppressAutoHyphens/>
              <w:ind w:firstLine="341"/>
              <w:jc w:val="both"/>
              <w:rPr>
                <w:lang w:eastAsia="lt-LT"/>
              </w:rPr>
            </w:pPr>
            <w:r>
              <w:rPr>
                <w:i/>
                <w:u w:val="single"/>
                <w:lang w:eastAsia="lt-LT"/>
              </w:rPr>
              <w:t xml:space="preserve">5.1. Viešojo </w:t>
            </w:r>
            <w:r w:rsidR="00E46763">
              <w:rPr>
                <w:i/>
                <w:u w:val="single"/>
                <w:lang w:eastAsia="lt-LT"/>
              </w:rPr>
              <w:t xml:space="preserve">keleivinio </w:t>
            </w:r>
            <w:r>
              <w:rPr>
                <w:i/>
                <w:u w:val="single"/>
                <w:lang w:eastAsia="lt-LT"/>
              </w:rPr>
              <w:t>transporto nepopuliarumas.</w:t>
            </w:r>
            <w:r>
              <w:rPr>
                <w:lang w:eastAsia="lt-LT"/>
              </w:rPr>
              <w:t xml:space="preserve"> </w:t>
            </w:r>
            <w:r w:rsidRPr="00E126C5">
              <w:rPr>
                <w:lang w:eastAsia="lt-LT"/>
              </w:rPr>
              <w:t xml:space="preserve">Keleivių apyvarta </w:t>
            </w:r>
            <w:r>
              <w:rPr>
                <w:lang w:eastAsia="lt-LT"/>
              </w:rPr>
              <w:t xml:space="preserve">kelių transportu </w:t>
            </w:r>
            <w:r w:rsidRPr="00E126C5">
              <w:rPr>
                <w:lang w:eastAsia="lt-LT"/>
              </w:rPr>
              <w:t>1 gyv</w:t>
            </w:r>
            <w:r>
              <w:rPr>
                <w:lang w:eastAsia="lt-LT"/>
              </w:rPr>
              <w:t>entoj</w:t>
            </w:r>
            <w:r w:rsidR="001F4780">
              <w:rPr>
                <w:lang w:eastAsia="lt-LT"/>
              </w:rPr>
              <w:t>ui</w:t>
            </w:r>
            <w:r>
              <w:rPr>
                <w:lang w:eastAsia="lt-LT"/>
              </w:rPr>
              <w:t xml:space="preserve"> Šiaulių regione 2022 m. siekė vos </w:t>
            </w:r>
            <w:r w:rsidRPr="00E126C5">
              <w:rPr>
                <w:lang w:eastAsia="lt-LT"/>
              </w:rPr>
              <w:t>244,24</w:t>
            </w:r>
            <w:r w:rsidR="00237808">
              <w:rPr>
                <w:lang w:eastAsia="lt-LT"/>
              </w:rPr>
              <w:t xml:space="preserve"> keleivio kilometro</w:t>
            </w:r>
            <w:r>
              <w:rPr>
                <w:lang w:eastAsia="lt-LT"/>
              </w:rPr>
              <w:t xml:space="preserve">, kai Lietuvos vidurkis buvo </w:t>
            </w:r>
            <w:r w:rsidRPr="00237808">
              <w:rPr>
                <w:rFonts w:eastAsiaTheme="minorHAnsi"/>
                <w:szCs w:val="24"/>
              </w:rPr>
              <w:t xml:space="preserve">763,39 (žr. </w:t>
            </w:r>
            <w:r w:rsidR="00237808">
              <w:rPr>
                <w:rFonts w:eastAsiaTheme="minorHAnsi"/>
                <w:szCs w:val="24"/>
              </w:rPr>
              <w:t>4</w:t>
            </w:r>
            <w:r w:rsidRPr="00237808">
              <w:rPr>
                <w:rFonts w:eastAsiaTheme="minorHAnsi"/>
                <w:szCs w:val="24"/>
              </w:rPr>
              <w:t xml:space="preserve"> lent.)</w:t>
            </w:r>
            <w:r w:rsidRPr="00237808">
              <w:rPr>
                <w:szCs w:val="24"/>
                <w:lang w:eastAsia="lt-LT"/>
              </w:rPr>
              <w:t>.</w:t>
            </w:r>
            <w:r>
              <w:rPr>
                <w:lang w:eastAsia="lt-LT"/>
              </w:rPr>
              <w:t xml:space="preserve"> Tai rodo, kad regiono ir savivaldybių autobusų maršrutais keliauja </w:t>
            </w:r>
            <w:r w:rsidR="001F4780">
              <w:rPr>
                <w:lang w:eastAsia="lt-LT"/>
              </w:rPr>
              <w:t>maža</w:t>
            </w:r>
            <w:r>
              <w:rPr>
                <w:lang w:eastAsia="lt-LT"/>
              </w:rPr>
              <w:t xml:space="preserve"> dalis regiono gyventojų, o dauguma gyventojų renkasi keliones lengvaisiais automobiliais. </w:t>
            </w:r>
          </w:p>
          <w:p w14:paraId="00AEAB6A" w14:textId="77777777" w:rsidR="001F4780" w:rsidRDefault="00F56E9E" w:rsidP="00F56E9E">
            <w:pPr>
              <w:suppressAutoHyphens/>
              <w:ind w:firstLine="341"/>
              <w:jc w:val="both"/>
              <w:rPr>
                <w:lang w:eastAsia="lt-LT"/>
              </w:rPr>
            </w:pPr>
            <w:r>
              <w:rPr>
                <w:i/>
                <w:u w:val="single"/>
                <w:lang w:eastAsia="lt-LT"/>
              </w:rPr>
              <w:t>5.2. Nesinaudojimo viešuoju transportu neigiamos pasekmės.</w:t>
            </w:r>
            <w:r>
              <w:rPr>
                <w:lang w:eastAsia="lt-LT"/>
              </w:rPr>
              <w:t xml:space="preserve"> T</w:t>
            </w:r>
            <w:r w:rsidR="00484839">
              <w:rPr>
                <w:lang w:eastAsia="lt-LT"/>
              </w:rPr>
              <w:t xml:space="preserve">ačiau </w:t>
            </w:r>
            <w:r>
              <w:rPr>
                <w:lang w:eastAsia="lt-LT"/>
              </w:rPr>
              <w:t>kelionių</w:t>
            </w:r>
            <w:r w:rsidR="00484839">
              <w:rPr>
                <w:lang w:eastAsia="lt-LT"/>
              </w:rPr>
              <w:t xml:space="preserve"> </w:t>
            </w:r>
            <w:r w:rsidRPr="00F56E9E">
              <w:rPr>
                <w:lang w:eastAsia="lt-LT"/>
              </w:rPr>
              <w:t xml:space="preserve">lengvaisiais automobiliais </w:t>
            </w:r>
            <w:r w:rsidR="00484839">
              <w:rPr>
                <w:lang w:eastAsia="lt-LT"/>
              </w:rPr>
              <w:t>pasirinkimas lemia didelį skaičių kelių eismo įvykių, kuriuose ne tik sugadinamos transporto priemonės, bet ir skaudžiai nukenčia žmonės: 2023 m. Šiaulių apskrityje žuvo 18 asmenų, o 293 asmenys buvo sužeisti</w:t>
            </w:r>
            <w:r w:rsidR="00484839">
              <w:rPr>
                <w:rStyle w:val="Puslapioinaosnuoroda"/>
                <w:lang w:eastAsia="lt-LT"/>
              </w:rPr>
              <w:footnoteReference w:id="30"/>
            </w:r>
            <w:r w:rsidR="00484839">
              <w:rPr>
                <w:lang w:eastAsia="lt-LT"/>
              </w:rPr>
              <w:t xml:space="preserve">. Be to, dideli automobilių srautai turi labai daug įtakos gamtinės aplinkos taršai. </w:t>
            </w:r>
            <w:r w:rsidR="001F4780">
              <w:rPr>
                <w:lang w:eastAsia="lt-LT"/>
              </w:rPr>
              <w:t xml:space="preserve">Kai nėra sudaryta sąlygų naudotis viešuoju transportu, tai apriboja </w:t>
            </w:r>
            <w:r w:rsidR="007940BD">
              <w:rPr>
                <w:lang w:eastAsia="lt-LT"/>
              </w:rPr>
              <w:t xml:space="preserve">dalies </w:t>
            </w:r>
            <w:r w:rsidR="001F4780">
              <w:rPr>
                <w:lang w:eastAsia="lt-LT"/>
              </w:rPr>
              <w:t xml:space="preserve">gyventojų galimybes įsidarbinti darbo rinkoje, </w:t>
            </w:r>
            <w:r w:rsidR="007940BD">
              <w:rPr>
                <w:lang w:eastAsia="lt-LT"/>
              </w:rPr>
              <w:t>tokiems gyventojams sunkiai pasiekiamomis tampa ir daugelis paslaugų.</w:t>
            </w:r>
            <w:r w:rsidR="001F4780">
              <w:rPr>
                <w:lang w:eastAsia="lt-LT"/>
              </w:rPr>
              <w:t xml:space="preserve"> </w:t>
            </w:r>
          </w:p>
          <w:p w14:paraId="47F2C11F" w14:textId="77777777" w:rsidR="00484839" w:rsidRDefault="00484839" w:rsidP="00484839">
            <w:pPr>
              <w:suppressAutoHyphens/>
              <w:ind w:firstLine="341"/>
              <w:jc w:val="both"/>
              <w:rPr>
                <w:lang w:eastAsia="lt-LT"/>
              </w:rPr>
            </w:pPr>
          </w:p>
          <w:p w14:paraId="46E7A445" w14:textId="77777777" w:rsidR="009A4276" w:rsidRPr="00F44337" w:rsidRDefault="009A4276" w:rsidP="009A4276">
            <w:pPr>
              <w:suppressAutoHyphens/>
              <w:jc w:val="both"/>
              <w:rPr>
                <w:b/>
                <w:i/>
                <w:lang w:eastAsia="lt-LT"/>
              </w:rPr>
            </w:pPr>
            <w:r w:rsidRPr="00F44337">
              <w:rPr>
                <w:b/>
                <w:lang w:eastAsia="lt-LT"/>
              </w:rPr>
              <w:t xml:space="preserve">6. </w:t>
            </w:r>
            <w:r w:rsidRPr="00F44337">
              <w:rPr>
                <w:b/>
                <w:i/>
                <w:lang w:eastAsia="lt-LT"/>
              </w:rPr>
              <w:t>Ne</w:t>
            </w:r>
            <w:r w:rsidR="009D577C">
              <w:rPr>
                <w:b/>
                <w:i/>
                <w:lang w:eastAsia="lt-LT"/>
              </w:rPr>
              <w:t>pakankama</w:t>
            </w:r>
            <w:r w:rsidR="00F56E9E">
              <w:rPr>
                <w:b/>
                <w:i/>
                <w:lang w:eastAsia="lt-LT"/>
              </w:rPr>
              <w:t>i</w:t>
            </w:r>
            <w:r w:rsidRPr="00F44337">
              <w:rPr>
                <w:b/>
                <w:i/>
                <w:lang w:eastAsia="lt-LT"/>
              </w:rPr>
              <w:t xml:space="preserve"> </w:t>
            </w:r>
            <w:r w:rsidR="00F56E9E">
              <w:rPr>
                <w:b/>
                <w:i/>
                <w:lang w:eastAsia="lt-LT"/>
              </w:rPr>
              <w:t>efektyvi</w:t>
            </w:r>
            <w:r w:rsidRPr="00F44337">
              <w:rPr>
                <w:b/>
                <w:i/>
                <w:lang w:eastAsia="lt-LT"/>
              </w:rPr>
              <w:t xml:space="preserve"> atliekų tvarkym</w:t>
            </w:r>
            <w:r w:rsidR="00F56E9E">
              <w:rPr>
                <w:b/>
                <w:i/>
                <w:lang w:eastAsia="lt-LT"/>
              </w:rPr>
              <w:t>o sistema</w:t>
            </w:r>
          </w:p>
          <w:p w14:paraId="3F95C07C" w14:textId="77777777" w:rsidR="009A4276" w:rsidRDefault="009A4276" w:rsidP="009A4276">
            <w:pPr>
              <w:suppressAutoHyphens/>
              <w:ind w:firstLine="483"/>
              <w:jc w:val="both"/>
              <w:rPr>
                <w:rFonts w:cs="Arial"/>
                <w:szCs w:val="24"/>
                <w:lang w:eastAsia="lt-LT"/>
              </w:rPr>
            </w:pPr>
            <w:r w:rsidRPr="002A4FFB">
              <w:rPr>
                <w:i/>
                <w:u w:val="single"/>
                <w:lang w:eastAsia="lt-LT"/>
              </w:rPr>
              <w:t xml:space="preserve"> </w:t>
            </w:r>
            <w:r w:rsidR="008B0E43" w:rsidRPr="002A4FFB">
              <w:rPr>
                <w:i/>
                <w:u w:val="single"/>
                <w:lang w:eastAsia="lt-LT"/>
              </w:rPr>
              <w:t>6.1.</w:t>
            </w:r>
            <w:r w:rsidR="002A4FFB">
              <w:rPr>
                <w:i/>
                <w:u w:val="single"/>
                <w:lang w:eastAsia="lt-LT"/>
              </w:rPr>
              <w:t xml:space="preserve"> Per dideli atstumai iki DGASA kai kurių atokių gyvenviečių gyventojams.</w:t>
            </w:r>
            <w:r w:rsidR="008B0E43">
              <w:rPr>
                <w:lang w:eastAsia="lt-LT"/>
              </w:rPr>
              <w:t xml:space="preserve"> </w:t>
            </w:r>
            <w:r w:rsidRPr="000A7951">
              <w:rPr>
                <w:rFonts w:cs="Arial"/>
                <w:szCs w:val="24"/>
                <w:lang w:eastAsia="lt-LT"/>
              </w:rPr>
              <w:t xml:space="preserve">Šiaulių regiono savivaldybėse 2021 m. veikė </w:t>
            </w:r>
            <w:r>
              <w:rPr>
                <w:rFonts w:cs="Arial"/>
                <w:szCs w:val="24"/>
                <w:lang w:eastAsia="lt-LT"/>
              </w:rPr>
              <w:t>12</w:t>
            </w:r>
            <w:r w:rsidRPr="000A7951">
              <w:rPr>
                <w:rFonts w:cs="Arial"/>
                <w:szCs w:val="24"/>
                <w:lang w:eastAsia="lt-LT"/>
              </w:rPr>
              <w:t xml:space="preserve"> </w:t>
            </w:r>
            <w:r w:rsidR="002A4FFB">
              <w:rPr>
                <w:rFonts w:cs="Arial"/>
                <w:szCs w:val="24"/>
                <w:lang w:eastAsia="lt-LT"/>
              </w:rPr>
              <w:t xml:space="preserve">didelių gabaritų atliekų surinkimo aikštelių (toliau – </w:t>
            </w:r>
            <w:r>
              <w:rPr>
                <w:rFonts w:cs="Arial"/>
                <w:szCs w:val="24"/>
                <w:lang w:eastAsia="lt-LT"/>
              </w:rPr>
              <w:t>DGASA</w:t>
            </w:r>
            <w:r w:rsidR="002A4FFB">
              <w:rPr>
                <w:rFonts w:cs="Arial"/>
                <w:szCs w:val="24"/>
                <w:lang w:eastAsia="lt-LT"/>
              </w:rPr>
              <w:t>)</w:t>
            </w:r>
            <w:r w:rsidRPr="000A7951">
              <w:rPr>
                <w:rFonts w:cs="Arial"/>
                <w:szCs w:val="24"/>
                <w:lang w:eastAsia="lt-LT"/>
              </w:rPr>
              <w:t xml:space="preserve"> i</w:t>
            </w:r>
            <w:r>
              <w:rPr>
                <w:rFonts w:cs="Arial"/>
                <w:szCs w:val="24"/>
                <w:lang w:eastAsia="lt-LT"/>
              </w:rPr>
              <w:t>r 8</w:t>
            </w:r>
            <w:r w:rsidRPr="000A7951">
              <w:rPr>
                <w:rFonts w:cs="Arial"/>
                <w:szCs w:val="24"/>
                <w:lang w:eastAsia="lt-LT"/>
              </w:rPr>
              <w:t xml:space="preserve"> atliekų priėmimo punkt</w:t>
            </w:r>
            <w:r>
              <w:rPr>
                <w:rFonts w:cs="Arial"/>
                <w:szCs w:val="24"/>
                <w:lang w:eastAsia="lt-LT"/>
              </w:rPr>
              <w:t>ai</w:t>
            </w:r>
            <w:r>
              <w:rPr>
                <w:rStyle w:val="Puslapioinaosnuoroda"/>
                <w:rFonts w:cs="Arial"/>
                <w:szCs w:val="24"/>
                <w:lang w:eastAsia="lt-LT"/>
              </w:rPr>
              <w:footnoteReference w:id="31"/>
            </w:r>
            <w:r w:rsidRPr="000A7951">
              <w:rPr>
                <w:rFonts w:cs="Arial"/>
                <w:szCs w:val="24"/>
                <w:lang w:eastAsia="lt-LT"/>
              </w:rPr>
              <w:t>.</w:t>
            </w:r>
            <w:r>
              <w:rPr>
                <w:rFonts w:cs="Arial"/>
                <w:szCs w:val="24"/>
                <w:lang w:eastAsia="lt-LT"/>
              </w:rPr>
              <w:t xml:space="preserve"> </w:t>
            </w:r>
            <w:r w:rsidRPr="00EA3E38">
              <w:rPr>
                <w:rFonts w:cs="Arial"/>
                <w:szCs w:val="24"/>
                <w:lang w:eastAsia="lt-LT"/>
              </w:rPr>
              <w:t xml:space="preserve">2021 m. </w:t>
            </w:r>
            <w:r>
              <w:rPr>
                <w:rFonts w:cs="Arial"/>
                <w:szCs w:val="24"/>
                <w:lang w:eastAsia="lt-LT"/>
              </w:rPr>
              <w:t xml:space="preserve">čia buvo </w:t>
            </w:r>
            <w:r w:rsidRPr="00EA3E38">
              <w:rPr>
                <w:rFonts w:cs="Arial"/>
                <w:szCs w:val="24"/>
                <w:lang w:eastAsia="lt-LT"/>
              </w:rPr>
              <w:t>surinkta daugiau kaip 21,5 tūkst. t</w:t>
            </w:r>
            <w:r>
              <w:rPr>
                <w:rFonts w:cs="Arial"/>
                <w:szCs w:val="24"/>
                <w:lang w:eastAsia="lt-LT"/>
              </w:rPr>
              <w:t>onų</w:t>
            </w:r>
            <w:r w:rsidRPr="00EA3E38">
              <w:rPr>
                <w:rFonts w:cs="Arial"/>
                <w:szCs w:val="24"/>
                <w:lang w:eastAsia="lt-LT"/>
              </w:rPr>
              <w:t xml:space="preserve"> didelio gabarito, statybinių, pavojingų bei kitų atliekų, 65</w:t>
            </w:r>
            <w:r>
              <w:rPr>
                <w:rFonts w:cs="Arial"/>
                <w:szCs w:val="24"/>
                <w:lang w:eastAsia="lt-LT"/>
              </w:rPr>
              <w:t xml:space="preserve"> </w:t>
            </w:r>
            <w:r w:rsidRPr="00EA3E38">
              <w:rPr>
                <w:rFonts w:cs="Arial"/>
                <w:szCs w:val="24"/>
                <w:lang w:eastAsia="lt-LT"/>
              </w:rPr>
              <w:t>% daugiau nei 2015 m.</w:t>
            </w:r>
            <w:r>
              <w:rPr>
                <w:rFonts w:cs="Arial"/>
                <w:szCs w:val="24"/>
                <w:lang w:eastAsia="lt-LT"/>
              </w:rPr>
              <w:t xml:space="preserve"> </w:t>
            </w:r>
            <w:r w:rsidR="00AC0F3A" w:rsidRPr="00F165AC">
              <w:rPr>
                <w:rFonts w:cs="Arial"/>
                <w:szCs w:val="24"/>
                <w:lang w:eastAsia="lt-LT"/>
              </w:rPr>
              <w:t xml:space="preserve">Didžioji dalis </w:t>
            </w:r>
            <w:r w:rsidR="00AC0F3A">
              <w:rPr>
                <w:rFonts w:cs="Arial"/>
                <w:szCs w:val="24"/>
                <w:lang w:eastAsia="lt-LT"/>
              </w:rPr>
              <w:t>DGA</w:t>
            </w:r>
            <w:r w:rsidR="00AC0F3A" w:rsidRPr="00F165AC">
              <w:rPr>
                <w:rFonts w:cs="Arial"/>
                <w:szCs w:val="24"/>
                <w:lang w:eastAsia="lt-LT"/>
              </w:rPr>
              <w:t xml:space="preserve"> (~69</w:t>
            </w:r>
            <w:r w:rsidR="00AC0F3A">
              <w:rPr>
                <w:rFonts w:cs="Arial"/>
                <w:szCs w:val="24"/>
                <w:lang w:eastAsia="lt-LT"/>
              </w:rPr>
              <w:t xml:space="preserve"> </w:t>
            </w:r>
            <w:r w:rsidR="00AC0F3A" w:rsidRPr="00F165AC">
              <w:rPr>
                <w:rFonts w:cs="Arial"/>
                <w:szCs w:val="24"/>
                <w:lang w:eastAsia="lt-LT"/>
              </w:rPr>
              <w:t>%) sur</w:t>
            </w:r>
            <w:r w:rsidR="00AC0F3A">
              <w:rPr>
                <w:rFonts w:cs="Arial"/>
                <w:szCs w:val="24"/>
                <w:lang w:eastAsia="lt-LT"/>
              </w:rPr>
              <w:t>inkt</w:t>
            </w:r>
            <w:r w:rsidR="00AC0F3A" w:rsidRPr="00F165AC">
              <w:rPr>
                <w:rFonts w:cs="Arial"/>
                <w:szCs w:val="24"/>
                <w:lang w:eastAsia="lt-LT"/>
              </w:rPr>
              <w:t>a didelių gabaritų atliekų surinkimo aikštelėse, likusios – apvažiavimo būdu.</w:t>
            </w:r>
            <w:r w:rsidR="00AC0F3A">
              <w:rPr>
                <w:rFonts w:cs="Arial"/>
                <w:szCs w:val="24"/>
                <w:lang w:eastAsia="lt-LT"/>
              </w:rPr>
              <w:t xml:space="preserve"> </w:t>
            </w:r>
            <w:r w:rsidR="00913095">
              <w:rPr>
                <w:rFonts w:cs="Arial"/>
                <w:szCs w:val="24"/>
                <w:lang w:eastAsia="lt-LT"/>
              </w:rPr>
              <w:t>Vieni d</w:t>
            </w:r>
            <w:r w:rsidR="00913095" w:rsidRPr="00913095">
              <w:rPr>
                <w:rFonts w:cs="Arial"/>
                <w:szCs w:val="24"/>
                <w:lang w:eastAsia="lt-LT"/>
              </w:rPr>
              <w:t>idžiausių kiekių atliekų, kurias galima perdirbti</w:t>
            </w:r>
            <w:r w:rsidR="00913095">
              <w:rPr>
                <w:rFonts w:cs="Arial"/>
                <w:szCs w:val="24"/>
                <w:lang w:eastAsia="lt-LT"/>
              </w:rPr>
              <w:t>,</w:t>
            </w:r>
            <w:r w:rsidR="00913095" w:rsidRPr="00913095">
              <w:rPr>
                <w:rFonts w:cs="Arial"/>
                <w:szCs w:val="24"/>
                <w:lang w:eastAsia="lt-LT"/>
              </w:rPr>
              <w:t xml:space="preserve"> yra </w:t>
            </w:r>
            <w:r w:rsidR="00913095">
              <w:rPr>
                <w:rFonts w:cs="Arial"/>
                <w:szCs w:val="24"/>
                <w:lang w:eastAsia="lt-LT"/>
              </w:rPr>
              <w:t>surenkami</w:t>
            </w:r>
            <w:r w:rsidR="00913095" w:rsidRPr="00913095">
              <w:rPr>
                <w:rFonts w:cs="Arial"/>
                <w:szCs w:val="24"/>
                <w:lang w:eastAsia="lt-LT"/>
              </w:rPr>
              <w:t xml:space="preserve"> DGA </w:t>
            </w:r>
            <w:r w:rsidR="00913095">
              <w:rPr>
                <w:rFonts w:cs="Arial"/>
                <w:szCs w:val="24"/>
                <w:lang w:eastAsia="lt-LT"/>
              </w:rPr>
              <w:t>surinkimo</w:t>
            </w:r>
            <w:r w:rsidR="00913095" w:rsidRPr="00913095">
              <w:rPr>
                <w:rFonts w:cs="Arial"/>
                <w:szCs w:val="24"/>
                <w:lang w:eastAsia="lt-LT"/>
              </w:rPr>
              <w:t xml:space="preserve"> ai</w:t>
            </w:r>
            <w:r w:rsidR="00913095">
              <w:rPr>
                <w:rFonts w:cs="Arial"/>
                <w:szCs w:val="24"/>
                <w:lang w:eastAsia="lt-LT"/>
              </w:rPr>
              <w:t>k</w:t>
            </w:r>
            <w:r w:rsidR="00913095" w:rsidRPr="00913095">
              <w:rPr>
                <w:rFonts w:cs="Arial"/>
                <w:szCs w:val="24"/>
                <w:lang w:eastAsia="lt-LT"/>
              </w:rPr>
              <w:t>štelėse</w:t>
            </w:r>
            <w:r w:rsidR="00913095">
              <w:rPr>
                <w:rFonts w:cs="Arial"/>
                <w:szCs w:val="24"/>
                <w:lang w:eastAsia="lt-LT"/>
              </w:rPr>
              <w:t>:</w:t>
            </w:r>
            <w:r w:rsidR="00913095" w:rsidRPr="00913095">
              <w:rPr>
                <w:rFonts w:cs="Arial"/>
                <w:szCs w:val="24"/>
                <w:lang w:eastAsia="lt-LT"/>
              </w:rPr>
              <w:t xml:space="preserve"> statybos</w:t>
            </w:r>
            <w:r w:rsidR="00913095">
              <w:rPr>
                <w:rFonts w:cs="Arial"/>
                <w:szCs w:val="24"/>
                <w:lang w:eastAsia="lt-LT"/>
              </w:rPr>
              <w:t xml:space="preserve"> ir griovimo</w:t>
            </w:r>
            <w:r w:rsidR="00913095" w:rsidRPr="00913095">
              <w:rPr>
                <w:rFonts w:cs="Arial"/>
                <w:szCs w:val="24"/>
                <w:lang w:eastAsia="lt-LT"/>
              </w:rPr>
              <w:t xml:space="preserve"> atliekos</w:t>
            </w:r>
            <w:r w:rsidR="00913095">
              <w:rPr>
                <w:rFonts w:cs="Arial"/>
                <w:szCs w:val="24"/>
                <w:lang w:eastAsia="lt-LT"/>
              </w:rPr>
              <w:t>, DGA</w:t>
            </w:r>
            <w:r w:rsidR="00913095" w:rsidRPr="00913095">
              <w:rPr>
                <w:rFonts w:cs="Arial"/>
                <w:szCs w:val="24"/>
                <w:lang w:eastAsia="lt-LT"/>
              </w:rPr>
              <w:t xml:space="preserve"> ir </w:t>
            </w:r>
            <w:r w:rsidR="00913095">
              <w:rPr>
                <w:rFonts w:cs="Arial"/>
                <w:szCs w:val="24"/>
                <w:lang w:eastAsia="lt-LT"/>
              </w:rPr>
              <w:t>kt. (žr. 7 lent.).</w:t>
            </w:r>
            <w:r w:rsidR="00913095" w:rsidRPr="00913095">
              <w:rPr>
                <w:rFonts w:cs="Arial"/>
                <w:szCs w:val="24"/>
                <w:lang w:eastAsia="lt-LT"/>
              </w:rPr>
              <w:t xml:space="preserve"> </w:t>
            </w:r>
            <w:r w:rsidR="008B0E43">
              <w:rPr>
                <w:rFonts w:cs="Arial"/>
                <w:szCs w:val="24"/>
                <w:lang w:eastAsia="lt-LT"/>
              </w:rPr>
              <w:t>Tačiau</w:t>
            </w:r>
            <w:r w:rsidR="002C4B8E">
              <w:rPr>
                <w:rFonts w:cs="Arial"/>
                <w:szCs w:val="24"/>
                <w:lang w:eastAsia="lt-LT"/>
              </w:rPr>
              <w:t xml:space="preserve"> n</w:t>
            </w:r>
            <w:r w:rsidR="008B0E43">
              <w:rPr>
                <w:rFonts w:cs="Arial"/>
                <w:szCs w:val="24"/>
                <w:lang w:eastAsia="lt-LT"/>
              </w:rPr>
              <w:t>e</w:t>
            </w:r>
            <w:r w:rsidR="008B0E43" w:rsidRPr="00455AFB">
              <w:rPr>
                <w:rFonts w:cs="Arial"/>
                <w:szCs w:val="24"/>
                <w:lang w:eastAsia="lt-LT"/>
              </w:rPr>
              <w:t>vykd</w:t>
            </w:r>
            <w:r w:rsidR="008B0E43">
              <w:rPr>
                <w:rFonts w:cs="Arial"/>
                <w:szCs w:val="24"/>
                <w:lang w:eastAsia="lt-LT"/>
              </w:rPr>
              <w:t xml:space="preserve">oma </w:t>
            </w:r>
            <w:r w:rsidR="008B0E43" w:rsidRPr="00455AFB">
              <w:rPr>
                <w:rFonts w:cs="Arial"/>
                <w:szCs w:val="24"/>
                <w:lang w:eastAsia="lt-LT"/>
              </w:rPr>
              <w:t>Valstybiniame atliekų tvarkymo 2021</w:t>
            </w:r>
            <w:r w:rsidR="008B0E43">
              <w:rPr>
                <w:rFonts w:cs="Arial"/>
                <w:szCs w:val="24"/>
                <w:lang w:eastAsia="lt-LT"/>
              </w:rPr>
              <w:t>–</w:t>
            </w:r>
            <w:r w:rsidR="008B0E43" w:rsidRPr="00455AFB">
              <w:rPr>
                <w:rFonts w:cs="Arial"/>
                <w:szCs w:val="24"/>
                <w:lang w:eastAsia="lt-LT"/>
              </w:rPr>
              <w:t>2027 metų plane numatyt</w:t>
            </w:r>
            <w:r w:rsidR="008B0E43">
              <w:rPr>
                <w:rFonts w:cs="Arial"/>
                <w:szCs w:val="24"/>
                <w:lang w:eastAsia="lt-LT"/>
              </w:rPr>
              <w:t>a</w:t>
            </w:r>
            <w:r w:rsidR="008B0E43" w:rsidRPr="00455AFB">
              <w:rPr>
                <w:rFonts w:cs="Arial"/>
                <w:szCs w:val="24"/>
                <w:lang w:eastAsia="lt-LT"/>
              </w:rPr>
              <w:t xml:space="preserve"> užduot</w:t>
            </w:r>
            <w:r w:rsidR="008B0E43">
              <w:rPr>
                <w:rFonts w:cs="Arial"/>
                <w:szCs w:val="24"/>
                <w:lang w:eastAsia="lt-LT"/>
              </w:rPr>
              <w:t>is</w:t>
            </w:r>
            <w:r w:rsidR="008B0E43" w:rsidRPr="00455AFB">
              <w:rPr>
                <w:rFonts w:cs="Arial"/>
                <w:szCs w:val="24"/>
                <w:lang w:eastAsia="lt-LT"/>
              </w:rPr>
              <w:t xml:space="preserve"> iki 2027 m. išplėsti DGASA tinklą, kad kaimo vietovėse DGASA būtų įrengta ne didesniu kaip 15 km atstumu nuo gyvenamųjų teritorijų</w:t>
            </w:r>
            <w:r w:rsidR="008B0E43">
              <w:rPr>
                <w:rStyle w:val="Puslapioinaosnuoroda"/>
                <w:rFonts w:cs="Arial"/>
                <w:szCs w:val="24"/>
                <w:lang w:eastAsia="lt-LT"/>
              </w:rPr>
              <w:footnoteReference w:id="32"/>
            </w:r>
            <w:r w:rsidR="008B0E43">
              <w:rPr>
                <w:rFonts w:cs="Arial"/>
                <w:szCs w:val="24"/>
                <w:lang w:eastAsia="lt-LT"/>
              </w:rPr>
              <w:t>: yra regione teritorijų, kurių gyventojams atstumas iki DGASA didesnis nei 15 km</w:t>
            </w:r>
            <w:r w:rsidR="00DD47A4">
              <w:rPr>
                <w:rFonts w:cs="Arial"/>
                <w:szCs w:val="24"/>
                <w:lang w:eastAsia="lt-LT"/>
              </w:rPr>
              <w:t>, pvz., Radviliškio</w:t>
            </w:r>
            <w:r w:rsidR="000643B1">
              <w:rPr>
                <w:rStyle w:val="Puslapioinaosnuoroda"/>
                <w:rFonts w:cs="Arial"/>
                <w:szCs w:val="24"/>
                <w:lang w:eastAsia="lt-LT"/>
              </w:rPr>
              <w:footnoteReference w:id="33"/>
            </w:r>
            <w:r w:rsidR="00DD47A4">
              <w:rPr>
                <w:rFonts w:cs="Arial"/>
                <w:szCs w:val="24"/>
                <w:lang w:eastAsia="lt-LT"/>
              </w:rPr>
              <w:t xml:space="preserve"> </w:t>
            </w:r>
            <w:r w:rsidR="004840ED">
              <w:rPr>
                <w:rFonts w:cs="Arial"/>
                <w:szCs w:val="24"/>
                <w:lang w:eastAsia="lt-LT"/>
              </w:rPr>
              <w:t>ir Kelmės</w:t>
            </w:r>
            <w:r w:rsidR="000643B1">
              <w:rPr>
                <w:rStyle w:val="Puslapioinaosnuoroda"/>
                <w:rFonts w:cs="Arial"/>
                <w:szCs w:val="24"/>
                <w:lang w:eastAsia="lt-LT"/>
              </w:rPr>
              <w:footnoteReference w:id="34"/>
            </w:r>
            <w:r w:rsidR="004840ED">
              <w:rPr>
                <w:rFonts w:cs="Arial"/>
                <w:szCs w:val="24"/>
                <w:lang w:eastAsia="lt-LT"/>
              </w:rPr>
              <w:t xml:space="preserve"> </w:t>
            </w:r>
            <w:r w:rsidR="00DD47A4">
              <w:rPr>
                <w:rFonts w:cs="Arial"/>
                <w:szCs w:val="24"/>
                <w:lang w:eastAsia="lt-LT"/>
              </w:rPr>
              <w:t>rajon</w:t>
            </w:r>
            <w:r w:rsidR="004840ED">
              <w:rPr>
                <w:rFonts w:cs="Arial"/>
                <w:szCs w:val="24"/>
                <w:lang w:eastAsia="lt-LT"/>
              </w:rPr>
              <w:t>uos</w:t>
            </w:r>
            <w:r w:rsidR="00DD47A4">
              <w:rPr>
                <w:rFonts w:cs="Arial"/>
                <w:szCs w:val="24"/>
                <w:lang w:eastAsia="lt-LT"/>
              </w:rPr>
              <w:t>e</w:t>
            </w:r>
            <w:r w:rsidR="002A4FFB">
              <w:rPr>
                <w:rFonts w:cs="Arial"/>
                <w:szCs w:val="24"/>
                <w:lang w:eastAsia="lt-LT"/>
              </w:rPr>
              <w:t xml:space="preserve"> (žr. </w:t>
            </w:r>
            <w:r w:rsidR="002C4B8E">
              <w:rPr>
                <w:rFonts w:cs="Arial"/>
                <w:szCs w:val="24"/>
                <w:lang w:eastAsia="lt-LT"/>
              </w:rPr>
              <w:t>3</w:t>
            </w:r>
            <w:r w:rsidR="002A4FFB">
              <w:rPr>
                <w:rFonts w:cs="Arial"/>
                <w:szCs w:val="24"/>
                <w:lang w:eastAsia="lt-LT"/>
              </w:rPr>
              <w:t xml:space="preserve"> pav.)</w:t>
            </w:r>
            <w:r w:rsidR="008B0E43">
              <w:rPr>
                <w:rFonts w:cs="Arial"/>
                <w:szCs w:val="24"/>
                <w:lang w:eastAsia="lt-LT"/>
              </w:rPr>
              <w:t>.</w:t>
            </w:r>
            <w:r w:rsidR="002C4B8E">
              <w:rPr>
                <w:rFonts w:cs="Arial"/>
                <w:szCs w:val="24"/>
                <w:lang w:eastAsia="lt-LT"/>
              </w:rPr>
              <w:t xml:space="preserve"> </w:t>
            </w:r>
          </w:p>
          <w:p w14:paraId="6F063195" w14:textId="77777777" w:rsidR="004A1D25" w:rsidRPr="004A1D25" w:rsidRDefault="004A1D25" w:rsidP="009A4276">
            <w:pPr>
              <w:suppressAutoHyphens/>
              <w:ind w:firstLine="483"/>
              <w:jc w:val="both"/>
              <w:rPr>
                <w:rFonts w:cs="Arial"/>
                <w:szCs w:val="24"/>
                <w:lang w:eastAsia="lt-LT"/>
              </w:rPr>
            </w:pPr>
            <w:r>
              <w:rPr>
                <w:rFonts w:cs="Arial"/>
                <w:i/>
                <w:szCs w:val="24"/>
                <w:u w:val="single"/>
                <w:lang w:eastAsia="lt-LT"/>
              </w:rPr>
              <w:t xml:space="preserve">6.3. Augantys atliekų srautai. </w:t>
            </w:r>
            <w:r>
              <w:rPr>
                <w:rFonts w:cs="Arial"/>
                <w:szCs w:val="24"/>
                <w:lang w:eastAsia="lt-LT"/>
              </w:rPr>
              <w:t>DGA, statybos ir griovimo, elektronikos ir pan. atliekų susidarymo dinamika yra susijusi su ekonominiais procesais: didėjant gyventojų vartojimui, auga krūviai atliekų tvarkymo sistemai.</w:t>
            </w:r>
          </w:p>
          <w:p w14:paraId="5BA9077B" w14:textId="77777777" w:rsidR="002C4B8E" w:rsidRDefault="00913B4C" w:rsidP="009A4276">
            <w:pPr>
              <w:suppressAutoHyphens/>
              <w:ind w:firstLine="483"/>
              <w:jc w:val="both"/>
              <w:rPr>
                <w:rFonts w:cs="Arial"/>
                <w:szCs w:val="24"/>
                <w:lang w:eastAsia="lt-LT"/>
              </w:rPr>
            </w:pPr>
            <w:r>
              <w:rPr>
                <w:rFonts w:cs="Arial"/>
                <w:i/>
                <w:szCs w:val="24"/>
                <w:u w:val="single"/>
                <w:lang w:eastAsia="lt-LT"/>
              </w:rPr>
              <w:t xml:space="preserve">6.2. </w:t>
            </w:r>
            <w:r w:rsidR="000A3412">
              <w:rPr>
                <w:rFonts w:cs="Arial"/>
                <w:i/>
                <w:szCs w:val="24"/>
                <w:u w:val="single"/>
                <w:lang w:eastAsia="lt-LT"/>
              </w:rPr>
              <w:t>Gyventojų nesilaikymas DGA surinkimo tvarkos.</w:t>
            </w:r>
            <w:r w:rsidR="000A3412">
              <w:rPr>
                <w:rFonts w:cs="Arial"/>
                <w:szCs w:val="24"/>
                <w:lang w:eastAsia="lt-LT"/>
              </w:rPr>
              <w:t xml:space="preserve"> </w:t>
            </w:r>
            <w:r w:rsidRPr="00913B4C">
              <w:rPr>
                <w:rFonts w:cs="Arial"/>
                <w:szCs w:val="24"/>
                <w:lang w:eastAsia="lt-LT"/>
              </w:rPr>
              <w:t>Gyventojai nežino apie atskirą DGA surinkimą</w:t>
            </w:r>
            <w:r>
              <w:rPr>
                <w:rFonts w:cs="Arial"/>
                <w:szCs w:val="24"/>
                <w:lang w:eastAsia="lt-LT"/>
              </w:rPr>
              <w:t xml:space="preserve"> arba nepaiso DGA surinkimo tvarkos</w:t>
            </w:r>
            <w:r w:rsidRPr="00913B4C">
              <w:rPr>
                <w:rFonts w:cs="Arial"/>
                <w:szCs w:val="24"/>
                <w:lang w:eastAsia="lt-LT"/>
              </w:rPr>
              <w:t xml:space="preserve">, todėl didžioji dalis šių atliekų šalinama </w:t>
            </w:r>
            <w:r>
              <w:rPr>
                <w:rFonts w:cs="Arial"/>
                <w:szCs w:val="24"/>
                <w:lang w:eastAsia="lt-LT"/>
              </w:rPr>
              <w:t>mišrių komunalinių atliekų</w:t>
            </w:r>
            <w:r w:rsidRPr="00913B4C">
              <w:rPr>
                <w:rFonts w:cs="Arial"/>
                <w:szCs w:val="24"/>
                <w:lang w:eastAsia="lt-LT"/>
              </w:rPr>
              <w:t xml:space="preserve"> sraute, paliekama šalia antrinių žaliavų konteinerių arba jų atsikratoma gamtoje (miškuose)</w:t>
            </w:r>
            <w:r>
              <w:rPr>
                <w:rFonts w:cs="Arial"/>
                <w:szCs w:val="24"/>
                <w:lang w:eastAsia="lt-LT"/>
              </w:rPr>
              <w:t>.</w:t>
            </w:r>
          </w:p>
          <w:p w14:paraId="7E90D851" w14:textId="77777777" w:rsidR="000A3412" w:rsidRDefault="000A3412" w:rsidP="009A4276">
            <w:pPr>
              <w:suppressAutoHyphens/>
              <w:ind w:firstLine="483"/>
              <w:jc w:val="both"/>
              <w:rPr>
                <w:rFonts w:cs="Arial"/>
                <w:szCs w:val="24"/>
                <w:lang w:eastAsia="lt-LT"/>
              </w:rPr>
            </w:pPr>
            <w:r w:rsidRPr="000A3412">
              <w:rPr>
                <w:rFonts w:cs="Arial"/>
                <w:i/>
                <w:szCs w:val="24"/>
                <w:u w:val="single"/>
                <w:lang w:eastAsia="lt-LT"/>
              </w:rPr>
              <w:t>6.3.</w:t>
            </w:r>
            <w:r w:rsidR="002C4B8E">
              <w:rPr>
                <w:rFonts w:cs="Arial"/>
                <w:i/>
                <w:szCs w:val="24"/>
                <w:u w:val="single"/>
                <w:lang w:eastAsia="lt-LT"/>
              </w:rPr>
              <w:t xml:space="preserve"> </w:t>
            </w:r>
            <w:r>
              <w:rPr>
                <w:rFonts w:cs="Arial"/>
                <w:i/>
                <w:szCs w:val="24"/>
                <w:u w:val="single"/>
                <w:lang w:eastAsia="lt-LT"/>
              </w:rPr>
              <w:t xml:space="preserve">Nepakankamas </w:t>
            </w:r>
            <w:r w:rsidRPr="000A3412">
              <w:rPr>
                <w:rFonts w:cs="Arial"/>
                <w:i/>
                <w:szCs w:val="24"/>
                <w:u w:val="single"/>
                <w:lang w:eastAsia="lt-LT"/>
              </w:rPr>
              <w:t>atliekų, tinkamų paruošti pakartotinai naudoti</w:t>
            </w:r>
            <w:r>
              <w:rPr>
                <w:rFonts w:cs="Arial"/>
                <w:i/>
                <w:szCs w:val="24"/>
                <w:u w:val="single"/>
                <w:lang w:eastAsia="lt-LT"/>
              </w:rPr>
              <w:t>, surinkimas.</w:t>
            </w:r>
            <w:r>
              <w:rPr>
                <w:rFonts w:cs="Arial"/>
                <w:szCs w:val="24"/>
                <w:lang w:eastAsia="lt-LT"/>
              </w:rPr>
              <w:t xml:space="preserve"> Dauguma regiono g</w:t>
            </w:r>
            <w:r w:rsidRPr="000A3412">
              <w:rPr>
                <w:rFonts w:cs="Arial"/>
                <w:szCs w:val="24"/>
                <w:lang w:eastAsia="lt-LT"/>
              </w:rPr>
              <w:t>yventoj</w:t>
            </w:r>
            <w:r>
              <w:rPr>
                <w:rFonts w:cs="Arial"/>
                <w:szCs w:val="24"/>
                <w:lang w:eastAsia="lt-LT"/>
              </w:rPr>
              <w:t>ų neturi patogių galimybių</w:t>
            </w:r>
            <w:r w:rsidRPr="000A3412">
              <w:rPr>
                <w:rFonts w:cs="Arial"/>
                <w:szCs w:val="24"/>
                <w:lang w:eastAsia="lt-LT"/>
              </w:rPr>
              <w:t xml:space="preserve"> naudotis daiktų dalijimosi </w:t>
            </w:r>
            <w:r w:rsidR="00AC0F3A">
              <w:rPr>
                <w:rFonts w:cs="Arial"/>
                <w:szCs w:val="24"/>
                <w:lang w:eastAsia="lt-LT"/>
              </w:rPr>
              <w:t>pakartotinam naudojimui paslauga,</w:t>
            </w:r>
            <w:r w:rsidRPr="000A3412">
              <w:rPr>
                <w:rFonts w:cs="Arial"/>
                <w:szCs w:val="24"/>
                <w:lang w:eastAsia="lt-LT"/>
              </w:rPr>
              <w:t xml:space="preserve"> </w:t>
            </w:r>
            <w:r w:rsidR="00AC0F3A">
              <w:rPr>
                <w:rFonts w:cs="Arial"/>
                <w:szCs w:val="24"/>
                <w:lang w:eastAsia="lt-LT"/>
              </w:rPr>
              <w:t>nepakankamai veikia regioninė</w:t>
            </w:r>
            <w:r w:rsidRPr="000A3412">
              <w:rPr>
                <w:rFonts w:cs="Arial"/>
                <w:szCs w:val="24"/>
                <w:lang w:eastAsia="lt-LT"/>
              </w:rPr>
              <w:t xml:space="preserve"> </w:t>
            </w:r>
            <w:r w:rsidR="002C4B8E">
              <w:rPr>
                <w:rFonts w:cs="Arial"/>
                <w:szCs w:val="24"/>
                <w:lang w:eastAsia="lt-LT"/>
              </w:rPr>
              <w:t xml:space="preserve">dalijimosi daiktais </w:t>
            </w:r>
            <w:r w:rsidRPr="000A3412">
              <w:rPr>
                <w:rFonts w:cs="Arial"/>
                <w:szCs w:val="24"/>
                <w:lang w:eastAsia="lt-LT"/>
              </w:rPr>
              <w:t>internet</w:t>
            </w:r>
            <w:r w:rsidR="00AC0F3A">
              <w:rPr>
                <w:rFonts w:cs="Arial"/>
                <w:szCs w:val="24"/>
                <w:lang w:eastAsia="lt-LT"/>
              </w:rPr>
              <w:t>o</w:t>
            </w:r>
            <w:r w:rsidRPr="000A3412">
              <w:rPr>
                <w:rFonts w:cs="Arial"/>
                <w:szCs w:val="24"/>
                <w:lang w:eastAsia="lt-LT"/>
              </w:rPr>
              <w:t xml:space="preserve"> platform</w:t>
            </w:r>
            <w:r w:rsidR="00AC0F3A">
              <w:rPr>
                <w:rFonts w:cs="Arial"/>
                <w:szCs w:val="24"/>
                <w:lang w:eastAsia="lt-LT"/>
              </w:rPr>
              <w:t>a</w:t>
            </w:r>
            <w:r w:rsidR="004A1D25">
              <w:rPr>
                <w:rFonts w:cs="Arial"/>
                <w:szCs w:val="24"/>
                <w:lang w:eastAsia="lt-LT"/>
              </w:rPr>
              <w:t xml:space="preserve">, </w:t>
            </w:r>
            <w:r w:rsidR="004A1D25" w:rsidRPr="004A1D25">
              <w:rPr>
                <w:rFonts w:cs="Arial"/>
                <w:szCs w:val="24"/>
                <w:lang w:eastAsia="lt-LT"/>
              </w:rPr>
              <w:t>skirta gyventojams nemokamai dalintis nereikalingais daiktais (dovanoti), pagal galimybę įtraukiant labdaros organizacijas ir kitas įstaigas.</w:t>
            </w:r>
          </w:p>
          <w:p w14:paraId="15C78514" w14:textId="77777777" w:rsidR="004A1D25" w:rsidRPr="000A3412" w:rsidRDefault="004A1D25" w:rsidP="009A4276">
            <w:pPr>
              <w:suppressAutoHyphens/>
              <w:ind w:firstLine="483"/>
              <w:jc w:val="both"/>
              <w:rPr>
                <w:rFonts w:cs="Arial"/>
                <w:szCs w:val="24"/>
                <w:lang w:eastAsia="lt-LT"/>
              </w:rPr>
            </w:pPr>
          </w:p>
          <w:p w14:paraId="2249083D" w14:textId="77777777" w:rsidR="002A4FFB" w:rsidRPr="00032E28" w:rsidRDefault="00437D8F" w:rsidP="00DD47A4">
            <w:pPr>
              <w:spacing w:before="120"/>
              <w:jc w:val="center"/>
              <w:rPr>
                <w:rFonts w:cs="Arial"/>
                <w:b/>
                <w:szCs w:val="24"/>
                <w:lang w:eastAsia="lt-LT"/>
              </w:rPr>
            </w:pPr>
            <w:r>
              <w:rPr>
                <w:rFonts w:cs="Arial"/>
                <w:szCs w:val="24"/>
                <w:lang w:eastAsia="lt-LT"/>
              </w:rPr>
              <w:t>3</w:t>
            </w:r>
            <w:r w:rsidR="002A4FFB" w:rsidRPr="00032E28">
              <w:rPr>
                <w:rFonts w:cs="Arial"/>
                <w:szCs w:val="24"/>
                <w:lang w:eastAsia="lt-LT"/>
              </w:rPr>
              <w:t xml:space="preserve"> pav.</w:t>
            </w:r>
            <w:r w:rsidR="002A4FFB" w:rsidRPr="00032E28">
              <w:rPr>
                <w:rFonts w:cs="Arial"/>
                <w:b/>
                <w:szCs w:val="24"/>
                <w:lang w:eastAsia="lt-LT"/>
              </w:rPr>
              <w:t xml:space="preserve"> </w:t>
            </w:r>
            <w:r w:rsidR="002A4FFB" w:rsidRPr="00032E28">
              <w:rPr>
                <w:b/>
                <w:szCs w:val="24"/>
              </w:rPr>
              <w:t>Didelių gabaritų atliekų surinkimo aikštelių (DGASA)</w:t>
            </w:r>
            <w:r w:rsidR="00DD47A4">
              <w:rPr>
                <w:b/>
                <w:szCs w:val="24"/>
              </w:rPr>
              <w:t xml:space="preserve"> esamas ir planuojamas</w:t>
            </w:r>
            <w:r w:rsidR="002A4FFB" w:rsidRPr="00032E28">
              <w:rPr>
                <w:b/>
                <w:szCs w:val="24"/>
              </w:rPr>
              <w:t xml:space="preserve"> išsidėstymas </w:t>
            </w:r>
            <w:r w:rsidR="00DD47A4">
              <w:rPr>
                <w:b/>
                <w:szCs w:val="24"/>
              </w:rPr>
              <w:t xml:space="preserve">Radviliškio </w:t>
            </w:r>
            <w:r w:rsidR="004840ED">
              <w:rPr>
                <w:b/>
                <w:szCs w:val="24"/>
              </w:rPr>
              <w:t xml:space="preserve">bei Kelmės </w:t>
            </w:r>
            <w:r w:rsidR="00DD47A4">
              <w:rPr>
                <w:b/>
                <w:szCs w:val="24"/>
              </w:rPr>
              <w:t>rajon</w:t>
            </w:r>
            <w:r w:rsidR="004840ED">
              <w:rPr>
                <w:b/>
                <w:szCs w:val="24"/>
              </w:rPr>
              <w:t>uos</w:t>
            </w:r>
            <w:r w:rsidR="00DD47A4">
              <w:rPr>
                <w:b/>
                <w:szCs w:val="24"/>
              </w:rPr>
              <w:t>e</w:t>
            </w:r>
          </w:p>
          <w:p w14:paraId="66CDD9EF" w14:textId="77777777" w:rsidR="002A4FFB" w:rsidRDefault="004840ED" w:rsidP="004840ED">
            <w:pPr>
              <w:ind w:firstLine="426"/>
              <w:jc w:val="center"/>
              <w:rPr>
                <w:rFonts w:cs="Arial"/>
                <w:i/>
                <w:sz w:val="20"/>
                <w:lang w:eastAsia="lt-LT"/>
              </w:rPr>
            </w:pPr>
            <w:r>
              <w:rPr>
                <w:rFonts w:cs="Arial"/>
                <w:i/>
                <w:sz w:val="20"/>
                <w:lang w:eastAsia="lt-LT"/>
              </w:rPr>
              <w:t>Šaltiniai</w:t>
            </w:r>
            <w:r w:rsidR="002A4FFB" w:rsidRPr="00032E28">
              <w:rPr>
                <w:rFonts w:cs="Arial"/>
                <w:i/>
                <w:sz w:val="20"/>
                <w:lang w:eastAsia="lt-LT"/>
              </w:rPr>
              <w:t xml:space="preserve">: </w:t>
            </w:r>
            <w:r w:rsidRPr="002936C2">
              <w:rPr>
                <w:rFonts w:cs="Arial"/>
                <w:i/>
                <w:sz w:val="20"/>
                <w:lang w:eastAsia="lt-LT"/>
              </w:rPr>
              <w:t>Radviliškio rajono savivaldybės atliekų prevencijos ir tvarkymo 2021–2027 metų planas</w:t>
            </w:r>
            <w:r>
              <w:rPr>
                <w:rFonts w:cs="Arial"/>
                <w:i/>
                <w:sz w:val="20"/>
                <w:lang w:eastAsia="lt-LT"/>
              </w:rPr>
              <w:t xml:space="preserve">, p. 65; </w:t>
            </w:r>
          </w:p>
          <w:p w14:paraId="022E947F" w14:textId="77777777" w:rsidR="004840ED" w:rsidRPr="00032E28" w:rsidRDefault="004840ED" w:rsidP="002A4FFB">
            <w:pPr>
              <w:spacing w:after="120"/>
              <w:ind w:firstLine="426"/>
              <w:jc w:val="center"/>
              <w:rPr>
                <w:rFonts w:cs="Arial"/>
                <w:i/>
                <w:sz w:val="20"/>
                <w:lang w:eastAsia="lt-LT"/>
              </w:rPr>
            </w:pPr>
            <w:r w:rsidRPr="004840ED">
              <w:rPr>
                <w:rFonts w:cs="Arial"/>
                <w:i/>
                <w:sz w:val="20"/>
                <w:lang w:eastAsia="lt-LT"/>
              </w:rPr>
              <w:t>Kelmės rajono savivaldybės atliekų prevencijos ir tvarkymo 2021–2027 metų planas</w:t>
            </w:r>
            <w:r>
              <w:rPr>
                <w:rFonts w:cs="Arial"/>
                <w:i/>
                <w:sz w:val="20"/>
                <w:lang w:eastAsia="lt-LT"/>
              </w:rPr>
              <w:t>, p. 65.</w:t>
            </w:r>
          </w:p>
          <w:p w14:paraId="50038A7A" w14:textId="77777777" w:rsidR="002A4FFB" w:rsidRDefault="002A4FFB" w:rsidP="004840ED">
            <w:pPr>
              <w:suppressAutoHyphens/>
              <w:jc w:val="center"/>
              <w:rPr>
                <w:rFonts w:cs="Arial"/>
                <w:szCs w:val="24"/>
                <w:lang w:eastAsia="lt-LT"/>
              </w:rPr>
            </w:pPr>
            <w:r>
              <w:rPr>
                <w:rFonts w:cs="Arial"/>
                <w:noProof/>
                <w:szCs w:val="24"/>
                <w:lang w:eastAsia="lt-LT"/>
              </w:rPr>
              <w:drawing>
                <wp:inline distT="0" distB="0" distL="0" distR="0" wp14:anchorId="6393AF66" wp14:editId="33BCD750">
                  <wp:extent cx="4799785" cy="3524849"/>
                  <wp:effectExtent l="0" t="0" r="127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894" cy="3563117"/>
                          </a:xfrm>
                          <a:prstGeom prst="rect">
                            <a:avLst/>
                          </a:prstGeom>
                          <a:noFill/>
                        </pic:spPr>
                      </pic:pic>
                    </a:graphicData>
                  </a:graphic>
                </wp:inline>
              </w:drawing>
            </w:r>
            <w:r w:rsidR="004840ED" w:rsidRPr="004840ED">
              <w:rPr>
                <w:rFonts w:ascii="Helvetica" w:hAnsi="Helvetica"/>
                <w:noProof/>
                <w:sz w:val="20"/>
                <w:szCs w:val="22"/>
                <w:lang w:eastAsia="lt-LT"/>
              </w:rPr>
              <w:drawing>
                <wp:inline distT="0" distB="0" distL="0" distR="0" wp14:anchorId="6E9CEA2E" wp14:editId="14D0E9EA">
                  <wp:extent cx="4371952" cy="3439235"/>
                  <wp:effectExtent l="0" t="0" r="0" b="88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6826" cy="3466669"/>
                          </a:xfrm>
                          <a:prstGeom prst="rect">
                            <a:avLst/>
                          </a:prstGeom>
                        </pic:spPr>
                      </pic:pic>
                    </a:graphicData>
                  </a:graphic>
                </wp:inline>
              </w:drawing>
            </w:r>
          </w:p>
          <w:p w14:paraId="32E448F5" w14:textId="77777777" w:rsidR="009A4276" w:rsidRPr="000941B9" w:rsidRDefault="009A4276" w:rsidP="009A4276">
            <w:pPr>
              <w:widowControl w:val="0"/>
              <w:suppressAutoHyphens/>
              <w:ind w:firstLine="341"/>
              <w:jc w:val="both"/>
              <w:rPr>
                <w:rFonts w:eastAsia="Calibri"/>
                <w:bCs/>
                <w:color w:val="808080"/>
                <w:sz w:val="2"/>
                <w:szCs w:val="2"/>
                <w:shd w:val="clear" w:color="auto" w:fill="FFFF00"/>
              </w:rPr>
            </w:pPr>
          </w:p>
        </w:tc>
      </w:tr>
      <w:tr w:rsidR="004A3A3A" w14:paraId="5BB3C1E4" w14:textId="77777777" w:rsidTr="00626BB7">
        <w:trPr>
          <w:trHeight w:val="573"/>
        </w:trPr>
        <w:tc>
          <w:tcPr>
            <w:tcW w:w="14879" w:type="dxa"/>
            <w:tcBorders>
              <w:top w:val="single" w:sz="4" w:space="0" w:color="000000"/>
              <w:left w:val="single" w:sz="4" w:space="0" w:color="000000"/>
              <w:bottom w:val="single" w:sz="4" w:space="0" w:color="auto"/>
              <w:right w:val="single" w:sz="4" w:space="0" w:color="000000"/>
            </w:tcBorders>
          </w:tcPr>
          <w:p w14:paraId="0E04475E" w14:textId="77777777" w:rsidR="009A47FD" w:rsidRPr="00672D8E" w:rsidRDefault="009A47FD" w:rsidP="000941B9">
            <w:pPr>
              <w:widowControl w:val="0"/>
              <w:suppressAutoHyphens/>
              <w:spacing w:before="120"/>
              <w:rPr>
                <w:rFonts w:eastAsia="Calibri"/>
                <w:b/>
                <w:szCs w:val="22"/>
              </w:rPr>
            </w:pPr>
          </w:p>
          <w:p w14:paraId="5532A1D0" w14:textId="77777777" w:rsidR="004A3A3A" w:rsidRPr="00672D8E" w:rsidRDefault="00D9706B" w:rsidP="000941B9">
            <w:pPr>
              <w:widowControl w:val="0"/>
              <w:suppressAutoHyphens/>
              <w:spacing w:before="120"/>
              <w:rPr>
                <w:rFonts w:eastAsia="Calibri"/>
                <w:b/>
                <w:szCs w:val="22"/>
              </w:rPr>
            </w:pPr>
            <w:r w:rsidRPr="00672D8E">
              <w:rPr>
                <w:rFonts w:eastAsia="Calibri"/>
                <w:b/>
                <w:szCs w:val="22"/>
              </w:rPr>
              <w:t>Poreikiai, potencialas, bendros problemų priežastys</w:t>
            </w:r>
          </w:p>
          <w:p w14:paraId="1276790A" w14:textId="77777777" w:rsidR="000B3E38" w:rsidRPr="00672D8E" w:rsidRDefault="000B3E38" w:rsidP="000B3E38">
            <w:pPr>
              <w:widowControl w:val="0"/>
              <w:suppressAutoHyphens/>
              <w:rPr>
                <w:rFonts w:eastAsia="Calibri"/>
                <w:b/>
                <w:szCs w:val="22"/>
              </w:rPr>
            </w:pPr>
          </w:p>
          <w:p w14:paraId="660E2B41" w14:textId="77777777" w:rsidR="000B3E38" w:rsidRPr="00672D8E" w:rsidRDefault="0069498B" w:rsidP="00486077">
            <w:pPr>
              <w:widowControl w:val="0"/>
              <w:suppressAutoHyphens/>
              <w:spacing w:after="120"/>
              <w:rPr>
                <w:rFonts w:eastAsia="Calibri"/>
                <w:b/>
                <w:szCs w:val="24"/>
              </w:rPr>
            </w:pPr>
            <w:r w:rsidRPr="00672D8E">
              <w:rPr>
                <w:b/>
                <w:bCs/>
                <w:szCs w:val="24"/>
              </w:rPr>
              <w:t>FZ savivaldybių p</w:t>
            </w:r>
            <w:r w:rsidR="000B3E38" w:rsidRPr="00672D8E">
              <w:rPr>
                <w:rFonts w:eastAsia="Calibri"/>
                <w:b/>
                <w:szCs w:val="24"/>
              </w:rPr>
              <w:t>oreikiai:</w:t>
            </w:r>
          </w:p>
          <w:p w14:paraId="489E4669" w14:textId="77777777" w:rsidR="00006488" w:rsidRPr="00672D8E" w:rsidRDefault="004D2C48" w:rsidP="00334601">
            <w:pPr>
              <w:suppressAutoHyphens/>
              <w:ind w:firstLine="341"/>
              <w:jc w:val="both"/>
              <w:rPr>
                <w:b/>
                <w:lang w:eastAsia="lt-LT"/>
              </w:rPr>
            </w:pPr>
            <w:r w:rsidRPr="00672D8E">
              <w:rPr>
                <w:b/>
                <w:lang w:eastAsia="lt-LT"/>
              </w:rPr>
              <w:t xml:space="preserve">1. </w:t>
            </w:r>
            <w:r w:rsidR="00486077" w:rsidRPr="00672D8E">
              <w:rPr>
                <w:b/>
                <w:lang w:eastAsia="lt-LT"/>
              </w:rPr>
              <w:t>Didinti</w:t>
            </w:r>
            <w:r w:rsidRPr="00672D8E">
              <w:rPr>
                <w:b/>
                <w:lang w:eastAsia="lt-LT"/>
              </w:rPr>
              <w:t xml:space="preserve"> investicin</w:t>
            </w:r>
            <w:r w:rsidR="00486077" w:rsidRPr="00672D8E">
              <w:rPr>
                <w:b/>
                <w:lang w:eastAsia="lt-LT"/>
              </w:rPr>
              <w:t>į</w:t>
            </w:r>
            <w:r w:rsidRPr="00672D8E">
              <w:rPr>
                <w:b/>
                <w:lang w:eastAsia="lt-LT"/>
              </w:rPr>
              <w:t xml:space="preserve"> patrauklum</w:t>
            </w:r>
            <w:r w:rsidR="00486077" w:rsidRPr="00672D8E">
              <w:rPr>
                <w:b/>
                <w:lang w:eastAsia="lt-LT"/>
              </w:rPr>
              <w:t>ą</w:t>
            </w:r>
            <w:r w:rsidRPr="00672D8E">
              <w:rPr>
                <w:b/>
                <w:lang w:eastAsia="lt-LT"/>
              </w:rPr>
              <w:t xml:space="preserve"> </w:t>
            </w:r>
            <w:r w:rsidR="00C11A38" w:rsidRPr="00672D8E">
              <w:rPr>
                <w:b/>
                <w:lang w:eastAsia="lt-LT"/>
              </w:rPr>
              <w:t>pramone</w:t>
            </w:r>
            <w:r w:rsidRPr="00672D8E">
              <w:rPr>
                <w:b/>
                <w:lang w:eastAsia="lt-LT"/>
              </w:rPr>
              <w:t>i Š</w:t>
            </w:r>
            <w:r w:rsidR="00486077" w:rsidRPr="00672D8E">
              <w:rPr>
                <w:b/>
                <w:lang w:eastAsia="lt-LT"/>
              </w:rPr>
              <w:t xml:space="preserve">iaulių regione, </w:t>
            </w:r>
            <w:r w:rsidR="00097983" w:rsidRPr="00672D8E">
              <w:rPr>
                <w:b/>
                <w:lang w:eastAsia="lt-LT"/>
              </w:rPr>
              <w:t>gerinti smulkaus ir vidutinio verslo (toliau – SVV) veiklos sąlygas</w:t>
            </w:r>
          </w:p>
          <w:p w14:paraId="7B001643" w14:textId="77777777" w:rsidR="00831471" w:rsidRPr="00672D8E" w:rsidRDefault="00552253" w:rsidP="00831471">
            <w:pPr>
              <w:suppressAutoHyphens/>
              <w:ind w:firstLine="341"/>
              <w:jc w:val="both"/>
              <w:rPr>
                <w:lang w:eastAsia="lt-LT"/>
              </w:rPr>
            </w:pPr>
            <w:r w:rsidRPr="00672D8E">
              <w:t xml:space="preserve">1.1. Šiaulių regiono FZ teritorijoje veikia </w:t>
            </w:r>
            <w:r w:rsidR="00F744AE" w:rsidRPr="00672D8E">
              <w:t>trys</w:t>
            </w:r>
            <w:r w:rsidRPr="00672D8E">
              <w:t xml:space="preserve"> </w:t>
            </w:r>
            <w:r w:rsidR="00F744AE" w:rsidRPr="00672D8E">
              <w:t xml:space="preserve">didelės </w:t>
            </w:r>
            <w:r w:rsidR="00097983" w:rsidRPr="00672D8E">
              <w:t>apdirbamosios gamybos</w:t>
            </w:r>
            <w:r w:rsidRPr="00672D8E">
              <w:t xml:space="preserve"> įmonių investicijoms pritaikytos teritorijos: Šiaulių laisvoji ekonominė zona (toliau – LEZ) ir </w:t>
            </w:r>
            <w:r w:rsidR="00097983" w:rsidRPr="00672D8E">
              <w:t xml:space="preserve">Šiaulių </w:t>
            </w:r>
            <w:r w:rsidRPr="00672D8E">
              <w:t xml:space="preserve">pramoninis parkas bei Akmenės LEZ. </w:t>
            </w:r>
            <w:r w:rsidR="00F744AE" w:rsidRPr="00672D8E">
              <w:t xml:space="preserve">Kuriamas Šeduvos pramonės parkas Radviliškio rajone: čia suformuoti 3 sklypai, kurių bendras plotas – 44,5 ha. Du sklypai yra išnuomoti. </w:t>
            </w:r>
            <w:r w:rsidR="00831471" w:rsidRPr="00672D8E">
              <w:rPr>
                <w:lang w:eastAsia="lt-LT"/>
              </w:rPr>
              <w:t>Šios teritorijos paskirtis – pramonės ir sandėliavimo zona</w:t>
            </w:r>
            <w:r w:rsidR="00831471" w:rsidRPr="00672D8E">
              <w:rPr>
                <w:rStyle w:val="Puslapioinaosnuoroda"/>
                <w:lang w:eastAsia="lt-LT"/>
              </w:rPr>
              <w:footnoteReference w:id="35"/>
            </w:r>
            <w:r w:rsidR="00831471" w:rsidRPr="00672D8E">
              <w:rPr>
                <w:lang w:eastAsia="lt-LT"/>
              </w:rPr>
              <w:t xml:space="preserve">. Šią zoną numatoma plėtoti. </w:t>
            </w:r>
            <w:r w:rsidR="00F744AE" w:rsidRPr="00672D8E">
              <w:t>Minėtose teritorijose sklypai paruošti investicijoms – parengti planavimo dokumentai, investavimą atitinka sklypų paskirtis, įrengti privažiavimo keliai, įrengta inžinerinė infrastruktūra. Poreikių sklypams tempas regiono FZ didėja, todėl reikia papildyti naujais sklypais, kurie dabar dar turi trūkumų.</w:t>
            </w:r>
            <w:r w:rsidR="008F5A98" w:rsidRPr="00672D8E">
              <w:t xml:space="preserve"> </w:t>
            </w:r>
            <w:r w:rsidR="00831471" w:rsidRPr="00672D8E">
              <w:rPr>
                <w:lang w:eastAsia="lt-LT"/>
              </w:rPr>
              <w:t xml:space="preserve">Regiono FZ esančių savivaldybių duomenimis FZ teritorijoje 2024 m. buvo suformuoti 42 sklypai investicijoms (be Šiaulių m. sav.), bendras plotas – apie 156,2 ha; iš jų tik 42 proc. (16 sklypų, apie 65,4 ha) paruošta investicijoms – parengti planavimo dokumentai, investavimą atitinka sklypų paskirtis, įrengti privažiavimo keliai, įrengta inžinerinė infrastruktūra; iš investicijoms pritaikytų sklypų 34,6 ha (apie 53 proc.) jau yra išnuomota, o per metus vidutiniškai išnuomojama apie 10 ha sklypų. Tokių investicijoms pritaikytų žemės sklypų pasiūlos mažėjimas rodo jų ekonominį poreikį, paklausos augimą ir numato, kad esami sklypai gali būti pilnai išnuomoti per 3 metus. </w:t>
            </w:r>
          </w:p>
          <w:p w14:paraId="4D630CAA" w14:textId="77777777" w:rsidR="008F5A98" w:rsidRPr="00672D8E" w:rsidRDefault="004413FC" w:rsidP="00334601">
            <w:pPr>
              <w:suppressAutoHyphens/>
              <w:ind w:firstLine="341"/>
              <w:jc w:val="both"/>
            </w:pPr>
            <w:r w:rsidRPr="00672D8E">
              <w:t xml:space="preserve">1.2. </w:t>
            </w:r>
            <w:r w:rsidR="006615BE" w:rsidRPr="00672D8E">
              <w:t>Šiaulių regione pagal darbuotojų skaičių dominuoja smulkusis verslas: 2024 m. pradžioje iš 7 114 regiono įmonių 4 959 įmonėse dirbo 0-4 darbuotojai (69,7 %), 985 įmonėse – 4-9 darbuotojai (13,8 %), 946 įmonėse – 10-49 darbuotojai</w:t>
            </w:r>
            <w:r w:rsidR="006615BE" w:rsidRPr="00672D8E">
              <w:rPr>
                <w:rStyle w:val="Puslapioinaosnuoroda"/>
              </w:rPr>
              <w:footnoteReference w:id="36"/>
            </w:r>
            <w:r w:rsidR="006615BE" w:rsidRPr="00672D8E">
              <w:t xml:space="preserve">. Tačiau regiono </w:t>
            </w:r>
            <w:r w:rsidR="008F5A98" w:rsidRPr="00672D8E">
              <w:t xml:space="preserve">FZ žemesnis nei Lietuvos vidurkis verslumo lygis (žr. 4 lentelę). 1 000 gyv. tenkantis MVĮ skaičius atsilieka nuo šalies vidurkio: 2024 m. pradžioje šis rodiklis regione siekė 26, Lietuvoje – 35. Siekiant padidinti regiono gyventojų verslumo lygį, reikia gerinti gyventojams sąlygas pradėti verslą. Tačiau </w:t>
            </w:r>
            <w:r w:rsidR="008F5A98" w:rsidRPr="00672D8E">
              <w:rPr>
                <w:bCs/>
              </w:rPr>
              <w:t>beveik visų FZ savivaldybių (išskyrus Šiaulių miestą) teikiamos paslaugos SVV apsiriboja įprastine Verslo informacijos centrų veikla. Išskyrus Šiaulių mieste veikiantį „Spiečių“,</w:t>
            </w:r>
            <w:r w:rsidR="008F5A98" w:rsidRPr="00672D8E">
              <w:rPr>
                <w:b/>
                <w:bCs/>
              </w:rPr>
              <w:t xml:space="preserve"> </w:t>
            </w:r>
            <w:r w:rsidR="008F5A98" w:rsidRPr="00672D8E">
              <w:rPr>
                <w:color w:val="000000"/>
              </w:rPr>
              <w:t>patalpų, techninės ir biuro įrangos nuoma bei praktinė pagalba nuomojantiems patalpas smulkiojo ir vidutinio verslo subjektams netaikoma. Nei vienoje (įskaitant ir Š</w:t>
            </w:r>
            <w:r w:rsidR="00A41A17" w:rsidRPr="00672D8E">
              <w:rPr>
                <w:color w:val="000000"/>
              </w:rPr>
              <w:t>iaulių miestą</w:t>
            </w:r>
            <w:r w:rsidR="008F5A98" w:rsidRPr="00672D8E">
              <w:rPr>
                <w:color w:val="000000"/>
              </w:rPr>
              <w:t>) nėra specifinių, į at</w:t>
            </w:r>
            <w:r w:rsidR="00A41A17" w:rsidRPr="00672D8E">
              <w:rPr>
                <w:color w:val="000000"/>
              </w:rPr>
              <w:t>s</w:t>
            </w:r>
            <w:r w:rsidR="008F5A98" w:rsidRPr="00672D8E">
              <w:rPr>
                <w:color w:val="000000"/>
              </w:rPr>
              <w:t>kiras ekonomines nišas orientuotų (kūryba, inžinerija, amatai</w:t>
            </w:r>
            <w:r w:rsidR="00A41A17" w:rsidRPr="00672D8E">
              <w:rPr>
                <w:color w:val="000000"/>
              </w:rPr>
              <w:t xml:space="preserve"> ir kt.</w:t>
            </w:r>
            <w:r w:rsidR="008F5A98" w:rsidRPr="00672D8E">
              <w:rPr>
                <w:color w:val="000000"/>
              </w:rPr>
              <w:t xml:space="preserve">) paslaugų paketų, dėl to verslo aplinka darosi mažiau patraukli lyginant su kitais </w:t>
            </w:r>
            <w:r w:rsidR="00A41A17" w:rsidRPr="00672D8E">
              <w:rPr>
                <w:color w:val="000000"/>
              </w:rPr>
              <w:t>miestais</w:t>
            </w:r>
            <w:r w:rsidR="008F5A98" w:rsidRPr="00672D8E">
              <w:rPr>
                <w:color w:val="000000"/>
              </w:rPr>
              <w:t>, kur tokios ekosistemos formuojasi</w:t>
            </w:r>
            <w:r w:rsidR="00A41A17" w:rsidRPr="00672D8E">
              <w:rPr>
                <w:color w:val="000000"/>
              </w:rPr>
              <w:t>. Nesuvienytos pajėgos šia linkme – jei ir bendradarbiaujama, tai pavienėmis lokaliomis iniciatyvomis ar per projektus. Nuoseklios sistemos nėra.</w:t>
            </w:r>
          </w:p>
          <w:p w14:paraId="6BE9A734" w14:textId="77777777" w:rsidR="001D51E9" w:rsidRPr="00672D8E" w:rsidRDefault="001D51E9" w:rsidP="001D51E9">
            <w:pPr>
              <w:suppressAutoHyphens/>
              <w:ind w:firstLine="341"/>
              <w:jc w:val="both"/>
              <w:rPr>
                <w:lang w:eastAsia="lt-LT"/>
              </w:rPr>
            </w:pPr>
            <w:r w:rsidRPr="00672D8E">
              <w:rPr>
                <w:lang w:eastAsia="lt-LT"/>
              </w:rPr>
              <w:t>1.3. Didėja poreikis suvienyti pagalbos verslui teikėjų pajėgas (infrastruktūrą, žmogiškuosius išteklius, sukauptą patirtį bei kompetencijas) ir pasiūlyti išskirtines paslaugas verslui. Šis poreikis apjungia paslaugų verslui bazinio paketo</w:t>
            </w:r>
            <w:r w:rsidRPr="00672D8E">
              <w:rPr>
                <w:vertAlign w:val="superscript"/>
                <w:lang w:eastAsia="lt-LT"/>
              </w:rPr>
              <w:footnoteReference w:id="37"/>
            </w:r>
            <w:r w:rsidRPr="00672D8E">
              <w:rPr>
                <w:lang w:eastAsia="lt-LT"/>
              </w:rPr>
              <w:t xml:space="preserve"> užtikrinimą visose savivaldybėse ir esamos išskirtinių kompetencijų (specializacijos) paslaugos stiprinimą. Esami verslo / turizmo ir verslo informacijos centrai užtikrina Smulkaus ir vidutinio verslo įstatyme laiduojamas viešąsias pagalbos verslui paslaugas, tačiau šios paslaugos didele dalimi yra analogiškos. Kai kurie centrai teikia platesnį paslaugų spektrą (pvz., Joniškyje – paslaugos verslininkams, kurie vykdo veiklą abipus sienos su Latvija, Šiaulių r. – nevyriausybinių organizacijų konsultavimas). Būtina padidinti pagalbą ekonominės veiklos sektorių, kurie daro didžiausią įtaką regiono ekonomikai, verslininkams.</w:t>
            </w:r>
          </w:p>
          <w:p w14:paraId="7DC060BC" w14:textId="77777777" w:rsidR="00301121" w:rsidRPr="00672D8E" w:rsidRDefault="00587BC4" w:rsidP="000B5E56">
            <w:pPr>
              <w:suppressAutoHyphens/>
              <w:ind w:firstLine="341"/>
              <w:jc w:val="both"/>
            </w:pPr>
            <w:r w:rsidRPr="00672D8E">
              <w:t>1.</w:t>
            </w:r>
            <w:r w:rsidR="006615BE" w:rsidRPr="00672D8E">
              <w:t>4</w:t>
            </w:r>
            <w:r w:rsidRPr="00672D8E">
              <w:t>. Regiono</w:t>
            </w:r>
            <w:r w:rsidR="00332B4F" w:rsidRPr="00672D8E">
              <w:t xml:space="preserve"> </w:t>
            </w:r>
            <w:r w:rsidRPr="00672D8E">
              <w:t>FZ teritorijų gyventojams verslo pradžiai ir vystymui trūksta daugiau paslaugų, kurios leistų tiek pritraukti MVĮ dydžio investuotojus, tiek sudaryti galimybę čia veikiantiems verslams plėsti ir modernizuoti veiklą</w:t>
            </w:r>
            <w:r w:rsidR="002E6C41" w:rsidRPr="00672D8E">
              <w:t>, naudojantis suformuota palankia verslui infrastruktūra</w:t>
            </w:r>
            <w:r w:rsidRPr="00672D8E">
              <w:t xml:space="preserve">: daugiausia </w:t>
            </w:r>
            <w:r w:rsidR="00B55742" w:rsidRPr="00672D8E">
              <w:t>iš dalies arba nedidele dalimi kompensuojamos išlaidos naujai steigiam</w:t>
            </w:r>
            <w:r w:rsidR="006615BE" w:rsidRPr="00672D8E">
              <w:t>o</w:t>
            </w:r>
            <w:r w:rsidR="00B55742" w:rsidRPr="00672D8E">
              <w:t xml:space="preserve"> SVV subjekto registravimui, rinkodaros priemonių įsigijimui, interneto svetainių ir elektroninių parduotuvių sukūrimui bei plėtrai, darbo priemonių ir (ar) paslaugų įsigijimui, pareiškėjo vadovų ir  darbuotojų mokymui, negyvenamųjų patalpų, aikštelių nuomai, kredito įstaigos suteiktos paskolos palūkanų mokėjimui</w:t>
            </w:r>
            <w:r w:rsidR="00B55742" w:rsidRPr="00672D8E">
              <w:rPr>
                <w:rStyle w:val="Puslapioinaosnuoroda"/>
              </w:rPr>
              <w:footnoteReference w:id="38"/>
            </w:r>
            <w:r w:rsidRPr="00672D8E">
              <w:t>.</w:t>
            </w:r>
            <w:r w:rsidR="000B5E56">
              <w:t xml:space="preserve"> Smulkiojo ir vidutinio verslo subjektams gali būti taikomos šios valstybės paramos formos: 1) mokesčių, rinkliavų lengvatos; 2) finansinės paramos priemonės; 3) administracinių paslaugų SV verslui teikimas</w:t>
            </w:r>
            <w:r w:rsidR="000B5E56">
              <w:rPr>
                <w:rStyle w:val="Puslapioinaosnuoroda"/>
              </w:rPr>
              <w:footnoteReference w:id="39"/>
            </w:r>
            <w:r w:rsidR="000B5E56">
              <w:t>.</w:t>
            </w:r>
          </w:p>
          <w:p w14:paraId="584C0D66" w14:textId="77777777" w:rsidR="00162E3A" w:rsidRPr="00672D8E" w:rsidRDefault="00301121" w:rsidP="00334601">
            <w:pPr>
              <w:suppressAutoHyphens/>
              <w:ind w:firstLine="341"/>
              <w:jc w:val="both"/>
            </w:pPr>
            <w:r w:rsidRPr="00672D8E">
              <w:t>1.</w:t>
            </w:r>
            <w:r w:rsidR="006615BE" w:rsidRPr="00672D8E">
              <w:t>5</w:t>
            </w:r>
            <w:r w:rsidRPr="00672D8E">
              <w:t xml:space="preserve">. </w:t>
            </w:r>
            <w:r w:rsidR="006F0CF0" w:rsidRPr="00672D8E">
              <w:t xml:space="preserve">Lietuvoje populiarėja verslo </w:t>
            </w:r>
            <w:proofErr w:type="spellStart"/>
            <w:r w:rsidR="006F0CF0" w:rsidRPr="00672D8E">
              <w:t>bendradarbystės</w:t>
            </w:r>
            <w:proofErr w:type="spellEnd"/>
            <w:r w:rsidR="006F0CF0" w:rsidRPr="00672D8E">
              <w:t xml:space="preserve"> erdvės, kuriose pradedantiems ir auginantiems verslą asmenims vykdomas konsultavimas, mentorystė, verslo </w:t>
            </w:r>
            <w:proofErr w:type="spellStart"/>
            <w:r w:rsidR="006F0CF0" w:rsidRPr="00672D8E">
              <w:t>akceleravimas</w:t>
            </w:r>
            <w:proofErr w:type="spellEnd"/>
            <w:r w:rsidR="006A4BE6" w:rsidRPr="00672D8E">
              <w:t>, čia sudarytos sąlygos smulkiesiems ir vidutiniams verslininkams stiprinti verslumo kompetencijas, bendradarbiauti tarpusavyje, rasti naujus verslo partnerius</w:t>
            </w:r>
            <w:r w:rsidR="006F0CF0" w:rsidRPr="00672D8E">
              <w:t xml:space="preserve">. FZ teritorijoje yra vienintelė tokia </w:t>
            </w:r>
            <w:proofErr w:type="spellStart"/>
            <w:r w:rsidR="006F0CF0" w:rsidRPr="00672D8E">
              <w:t>bendradarbystės</w:t>
            </w:r>
            <w:proofErr w:type="spellEnd"/>
            <w:r w:rsidR="006F0CF0" w:rsidRPr="00672D8E">
              <w:t xml:space="preserve"> erdvė – </w:t>
            </w:r>
            <w:r w:rsidR="00721076" w:rsidRPr="00672D8E">
              <w:t xml:space="preserve">Lietuvos inovacijų agentūros kuruojama </w:t>
            </w:r>
            <w:proofErr w:type="spellStart"/>
            <w:r w:rsidR="00721076" w:rsidRPr="00672D8E">
              <w:t>bendradarbystės</w:t>
            </w:r>
            <w:proofErr w:type="spellEnd"/>
            <w:r w:rsidR="00721076" w:rsidRPr="00672D8E">
              <w:t xml:space="preserve"> erdvė „Spiečius“ Šiaulių mieste</w:t>
            </w:r>
            <w:r w:rsidR="006A4BE6" w:rsidRPr="00672D8E">
              <w:rPr>
                <w:rStyle w:val="Puslapioinaosnuoroda"/>
              </w:rPr>
              <w:footnoteReference w:id="40"/>
            </w:r>
            <w:r w:rsidR="00721076" w:rsidRPr="00672D8E">
              <w:t xml:space="preserve">. </w:t>
            </w:r>
            <w:r w:rsidR="006F0CF0" w:rsidRPr="00672D8E">
              <w:t xml:space="preserve"> </w:t>
            </w:r>
            <w:r w:rsidR="003371D9" w:rsidRPr="00672D8E">
              <w:t xml:space="preserve">Kitos </w:t>
            </w:r>
            <w:r w:rsidR="006615BE" w:rsidRPr="00672D8E">
              <w:t xml:space="preserve">regiono </w:t>
            </w:r>
            <w:r w:rsidR="003371D9" w:rsidRPr="00672D8E">
              <w:t>FZ savivaldybės</w:t>
            </w:r>
            <w:r w:rsidR="00162E3A" w:rsidRPr="00672D8E">
              <w:t xml:space="preserve"> turi poreikį </w:t>
            </w:r>
            <w:proofErr w:type="spellStart"/>
            <w:r w:rsidR="00162E3A" w:rsidRPr="00672D8E">
              <w:t>bendradarbystės</w:t>
            </w:r>
            <w:proofErr w:type="spellEnd"/>
            <w:r w:rsidR="00162E3A" w:rsidRPr="00672D8E">
              <w:t xml:space="preserve"> erdvėms, nes jose</w:t>
            </w:r>
            <w:r w:rsidR="003371D9" w:rsidRPr="00672D8E">
              <w:t xml:space="preserve"> nėra panašių bendram darbui, kūrybai ir verslo vystymui pritaikytų erdvių, kuriose esanti infrastruktūra ir įranga įgalintų burtis konkrečių sričių bendraminčių bendruomenėms, mokytis, eksperimentuoti, nuosekliai auginti verslo idėją iki savarankiško jos įgyvendinimo.</w:t>
            </w:r>
            <w:r w:rsidR="00162E3A" w:rsidRPr="00672D8E">
              <w:t xml:space="preserve"> </w:t>
            </w:r>
          </w:p>
          <w:p w14:paraId="78AADAB1" w14:textId="77777777" w:rsidR="00AA7506" w:rsidRPr="00672D8E" w:rsidRDefault="00AA7506" w:rsidP="00AA7506">
            <w:pPr>
              <w:suppressAutoHyphens/>
              <w:ind w:firstLine="341"/>
              <w:jc w:val="both"/>
              <w:rPr>
                <w:lang w:eastAsia="lt-LT"/>
              </w:rPr>
            </w:pPr>
            <w:r w:rsidRPr="00672D8E">
              <w:rPr>
                <w:lang w:eastAsia="lt-LT"/>
              </w:rPr>
              <w:t>1.</w:t>
            </w:r>
            <w:r w:rsidR="006615BE" w:rsidRPr="00672D8E">
              <w:rPr>
                <w:lang w:eastAsia="lt-LT"/>
              </w:rPr>
              <w:t>6</w:t>
            </w:r>
            <w:r w:rsidRPr="00672D8E">
              <w:rPr>
                <w:lang w:eastAsia="lt-LT"/>
              </w:rPr>
              <w:t>. Nacionaliniame Skaitmeninio dešimtmečio plane</w:t>
            </w:r>
            <w:r w:rsidRPr="00672D8E">
              <w:rPr>
                <w:vertAlign w:val="superscript"/>
                <w:lang w:eastAsia="lt-LT"/>
              </w:rPr>
              <w:footnoteReference w:id="41"/>
            </w:r>
            <w:r w:rsidRPr="00672D8E">
              <w:rPr>
                <w:lang w:eastAsia="lt-LT"/>
              </w:rPr>
              <w:t xml:space="preserve"> išskiriamas tikslas – skaitmeninti MVĮ, siekiant, kad daugiau nei 90 proc. jų pasiektų bent bazinį skaitmeninio intensyvumo lygį 2030 m. 2023 m. Lietuvos MVĮ bazinis skaitmeninis intensyvumo rodiklis stipriai augo, tačiau ES vidurkio nepasiekė (vidutiniškai ES MVĮ skaitmenizavosi sparčiau nei Lietuvos). Tai yra signalas, kad reikalingos papildomos priemonės, ilgesnėje perspektyvoje siekiant užtikrinti, kad verslo ekosistema nesusidurtų su konkurenciniu trūkumu kuriant naujus produktus ar paslaugas bei optimizuojant savo veiklą. </w:t>
            </w:r>
            <w:r w:rsidR="00201ADA" w:rsidRPr="00672D8E">
              <w:rPr>
                <w:lang w:eastAsia="lt-LT"/>
              </w:rPr>
              <w:t>P</w:t>
            </w:r>
            <w:r w:rsidRPr="00672D8E">
              <w:rPr>
                <w:lang w:eastAsia="lt-LT"/>
              </w:rPr>
              <w:t>lane atlikta analizė rodo, kad, atliepdamos FZ ekonomin</w:t>
            </w:r>
            <w:r w:rsidR="00201ADA" w:rsidRPr="00672D8E">
              <w:rPr>
                <w:lang w:eastAsia="lt-LT"/>
              </w:rPr>
              <w:t>es</w:t>
            </w:r>
            <w:r w:rsidRPr="00672D8E">
              <w:rPr>
                <w:lang w:eastAsia="lt-LT"/>
              </w:rPr>
              <w:t xml:space="preserve"> veikl</w:t>
            </w:r>
            <w:r w:rsidR="00201ADA" w:rsidRPr="00672D8E">
              <w:rPr>
                <w:lang w:eastAsia="lt-LT"/>
              </w:rPr>
              <w:t>as</w:t>
            </w:r>
            <w:r w:rsidRPr="00672D8E">
              <w:rPr>
                <w:lang w:eastAsia="lt-LT"/>
              </w:rPr>
              <w:t xml:space="preserve">, savivaldybės turėtų pagalbos verslui tinklą vystyti srityse, kuriose turi daugiausia patirties ir ekspertų, veikia regiono didžiausią dalį sudarančiose ekonominės veiklos rūšyse, gali labiausiai prisidėti prie verslo </w:t>
            </w:r>
            <w:proofErr w:type="spellStart"/>
            <w:r w:rsidRPr="00672D8E">
              <w:rPr>
                <w:lang w:eastAsia="lt-LT"/>
              </w:rPr>
              <w:t>skaitmenizacijos</w:t>
            </w:r>
            <w:proofErr w:type="spellEnd"/>
            <w:r w:rsidRPr="00672D8E">
              <w:rPr>
                <w:lang w:eastAsia="lt-LT"/>
              </w:rPr>
              <w:t>.</w:t>
            </w:r>
          </w:p>
          <w:p w14:paraId="4D94B3EF" w14:textId="77777777" w:rsidR="00721CD7" w:rsidRPr="00672D8E" w:rsidRDefault="00721CD7" w:rsidP="00334601">
            <w:pPr>
              <w:suppressAutoHyphens/>
              <w:ind w:firstLine="341"/>
              <w:jc w:val="both"/>
            </w:pPr>
            <w:r w:rsidRPr="00672D8E">
              <w:t>1.</w:t>
            </w:r>
            <w:r w:rsidR="006615BE" w:rsidRPr="00672D8E">
              <w:t>7</w:t>
            </w:r>
            <w:r w:rsidRPr="00672D8E">
              <w:t>. Šiaulių regiono savivaldybėms reikia vienyti ekonominį potencialą siekiant pagal ekonominius rodiklius artėti bent prie Lietuvos šių rodiklių vidurkio (žr. 3 lentelę). Užsienio ir šalies stamb</w:t>
            </w:r>
            <w:r w:rsidR="00907586">
              <w:t>ū</w:t>
            </w:r>
            <w:r w:rsidRPr="00672D8E">
              <w:t>s investuotoj</w:t>
            </w:r>
            <w:r w:rsidR="006615BE" w:rsidRPr="00672D8E">
              <w:t>ai</w:t>
            </w:r>
            <w:r w:rsidRPr="00672D8E">
              <w:t xml:space="preserve"> </w:t>
            </w:r>
            <w:r w:rsidR="006615BE" w:rsidRPr="00672D8E">
              <w:t>siekia</w:t>
            </w:r>
            <w:r w:rsidRPr="00672D8E">
              <w:t xml:space="preserve"> didelio masto </w:t>
            </w:r>
            <w:r w:rsidR="00EC15B0">
              <w:t>darbo rink</w:t>
            </w:r>
            <w:r w:rsidR="006615BE" w:rsidRPr="00672D8E">
              <w:t>os</w:t>
            </w:r>
            <w:r w:rsidRPr="00672D8E">
              <w:t xml:space="preserve">, todėl būtina vienyti FZ savivaldybių pastangas pritraukti užsienio ir šalies kapitalą ne tik atskirose savivaldybėse, bet </w:t>
            </w:r>
            <w:r w:rsidR="006615BE" w:rsidRPr="00672D8E">
              <w:t>ir viso</w:t>
            </w:r>
            <w:r w:rsidRPr="00672D8E">
              <w:t xml:space="preserve"> regiono mastu. </w:t>
            </w:r>
          </w:p>
          <w:p w14:paraId="5CC7A693" w14:textId="77777777" w:rsidR="005D37AC" w:rsidRPr="00672D8E" w:rsidRDefault="009E67C1" w:rsidP="005D37AC">
            <w:pPr>
              <w:suppressAutoHyphens/>
              <w:ind w:firstLine="341"/>
              <w:jc w:val="both"/>
              <w:rPr>
                <w:lang w:eastAsia="lt-LT"/>
              </w:rPr>
            </w:pPr>
            <w:r w:rsidRPr="00672D8E">
              <w:rPr>
                <w:lang w:eastAsia="lt-LT"/>
              </w:rPr>
              <w:t>1.</w:t>
            </w:r>
            <w:r w:rsidR="006615BE" w:rsidRPr="00672D8E">
              <w:rPr>
                <w:lang w:eastAsia="lt-LT"/>
              </w:rPr>
              <w:t>8</w:t>
            </w:r>
            <w:r w:rsidRPr="00672D8E">
              <w:rPr>
                <w:lang w:eastAsia="lt-LT"/>
              </w:rPr>
              <w:t>. R</w:t>
            </w:r>
            <w:r w:rsidR="005D37AC" w:rsidRPr="00672D8E">
              <w:rPr>
                <w:lang w:eastAsia="lt-LT"/>
              </w:rPr>
              <w:t xml:space="preserve">egiono </w:t>
            </w:r>
            <w:r w:rsidRPr="00672D8E">
              <w:rPr>
                <w:lang w:eastAsia="lt-LT"/>
              </w:rPr>
              <w:t xml:space="preserve">FZ </w:t>
            </w:r>
            <w:r w:rsidR="005D37AC" w:rsidRPr="00672D8E">
              <w:rPr>
                <w:lang w:eastAsia="lt-LT"/>
              </w:rPr>
              <w:t>savivaldybėms reikia vienyti verslo potencialą siekiant stiprinti regiono gyventojų verslumą ir verslo konkurencingumą</w:t>
            </w:r>
            <w:r w:rsidRPr="00672D8E">
              <w:rPr>
                <w:lang w:eastAsia="lt-LT"/>
              </w:rPr>
              <w:t xml:space="preserve"> (žr. 4 lentelę)</w:t>
            </w:r>
            <w:r w:rsidR="005D37AC" w:rsidRPr="00672D8E">
              <w:rPr>
                <w:lang w:eastAsia="lt-LT"/>
              </w:rPr>
              <w:t>. Atokių teritorijų gyventojams reikia sudaryti palankesnes sąlygas pasiekti darbo vietas, o jaunimo išlaikymui regione bei atvykstančių kvalifikuotų specialistų pritraukimui reikia suteikti galimybių išnaudoti atokių teritorijų palankią gamtinę ir rekreacinę aplinką ne tik lankymui, bet ir apsigyvenimui gamtos grožiu pasižyminčiose teritorijose. Patraukli gamtinė aplinka ir patogus darbo vietų bei miesto kultūros, švietimo, sveikatos priežiūros ir kitų socialinių paslaugų pasiekiamumas turi daug įtakos gyvenimo kokybei bei verslo plėtrai.</w:t>
            </w:r>
          </w:p>
          <w:p w14:paraId="724E2B91" w14:textId="77777777" w:rsidR="00721CD7" w:rsidRPr="00672D8E" w:rsidRDefault="00721CD7" w:rsidP="00334601">
            <w:pPr>
              <w:suppressAutoHyphens/>
              <w:ind w:firstLine="341"/>
              <w:jc w:val="both"/>
              <w:rPr>
                <w:b/>
                <w:lang w:eastAsia="lt-LT"/>
              </w:rPr>
            </w:pPr>
          </w:p>
          <w:p w14:paraId="3BEA5588" w14:textId="77777777" w:rsidR="00721CD7" w:rsidRPr="00672D8E" w:rsidRDefault="00071AC3" w:rsidP="00334601">
            <w:pPr>
              <w:suppressAutoHyphens/>
              <w:ind w:firstLine="341"/>
              <w:jc w:val="both"/>
              <w:rPr>
                <w:b/>
                <w:lang w:eastAsia="lt-LT"/>
              </w:rPr>
            </w:pPr>
            <w:r w:rsidRPr="00672D8E">
              <w:rPr>
                <w:b/>
                <w:lang w:eastAsia="lt-LT"/>
              </w:rPr>
              <w:t>2. Gerinti atokiau nuo miestų esančių turizmo ir gamto</w:t>
            </w:r>
            <w:r w:rsidR="00563AB9" w:rsidRPr="00672D8E">
              <w:rPr>
                <w:b/>
                <w:lang w:eastAsia="lt-LT"/>
              </w:rPr>
              <w:t>s</w:t>
            </w:r>
            <w:r w:rsidRPr="00672D8E">
              <w:rPr>
                <w:b/>
                <w:lang w:eastAsia="lt-LT"/>
              </w:rPr>
              <w:t xml:space="preserve"> </w:t>
            </w:r>
            <w:r w:rsidR="00563AB9" w:rsidRPr="00672D8E">
              <w:rPr>
                <w:b/>
                <w:lang w:eastAsia="lt-LT"/>
              </w:rPr>
              <w:t>paveldo</w:t>
            </w:r>
            <w:r w:rsidRPr="00672D8E">
              <w:rPr>
                <w:b/>
                <w:lang w:eastAsia="lt-LT"/>
              </w:rPr>
              <w:t xml:space="preserve"> </w:t>
            </w:r>
            <w:r w:rsidR="00563AB9" w:rsidRPr="00672D8E">
              <w:rPr>
                <w:b/>
                <w:lang w:eastAsia="lt-LT"/>
              </w:rPr>
              <w:t xml:space="preserve">objektų </w:t>
            </w:r>
            <w:r w:rsidRPr="00672D8E">
              <w:rPr>
                <w:b/>
                <w:lang w:eastAsia="lt-LT"/>
              </w:rPr>
              <w:t>infrastruktūrą, skaitmeninės turizmo informacijos sklaidą</w:t>
            </w:r>
          </w:p>
          <w:p w14:paraId="27E025FD" w14:textId="77777777" w:rsidR="00071AC3" w:rsidRPr="00672D8E" w:rsidRDefault="00CA3277" w:rsidP="00334601">
            <w:pPr>
              <w:suppressAutoHyphens/>
              <w:ind w:firstLine="341"/>
              <w:jc w:val="both"/>
              <w:rPr>
                <w:lang w:eastAsia="lt-LT"/>
              </w:rPr>
            </w:pPr>
            <w:r w:rsidRPr="00672D8E">
              <w:rPr>
                <w:lang w:eastAsia="lt-LT"/>
              </w:rPr>
              <w:t>2.1.</w:t>
            </w:r>
            <w:r w:rsidRPr="00672D8E">
              <w:rPr>
                <w:b/>
                <w:lang w:eastAsia="lt-LT"/>
              </w:rPr>
              <w:t xml:space="preserve"> </w:t>
            </w:r>
            <w:r w:rsidRPr="00672D8E">
              <w:rPr>
                <w:lang w:eastAsia="lt-LT"/>
              </w:rPr>
              <w:t>Pagal</w:t>
            </w:r>
            <w:r w:rsidRPr="00672D8E">
              <w:rPr>
                <w:b/>
                <w:lang w:eastAsia="lt-LT"/>
              </w:rPr>
              <w:t xml:space="preserve">  </w:t>
            </w:r>
            <w:r w:rsidRPr="00672D8E">
              <w:rPr>
                <w:rFonts w:eastAsiaTheme="minorHAnsi"/>
                <w:szCs w:val="24"/>
                <w:shd w:val="clear" w:color="auto" w:fill="FFFFFF"/>
              </w:rPr>
              <w:t>VšĮ „Keliauk Lietuvoje“ 2022 m. atliktą Lietuvos turistinių objektų infrastruktūros vertinimą</w:t>
            </w:r>
            <w:r w:rsidRPr="00672D8E">
              <w:rPr>
                <w:rFonts w:eastAsiaTheme="minorHAnsi"/>
                <w:szCs w:val="24"/>
                <w:shd w:val="clear" w:color="auto" w:fill="FFFFFF"/>
                <w:vertAlign w:val="superscript"/>
              </w:rPr>
              <w:footnoteReference w:id="42"/>
            </w:r>
            <w:r w:rsidRPr="00672D8E">
              <w:rPr>
                <w:b/>
                <w:lang w:eastAsia="lt-LT"/>
              </w:rPr>
              <w:t xml:space="preserve"> </w:t>
            </w:r>
            <w:r w:rsidRPr="00672D8E">
              <w:rPr>
                <w:lang w:eastAsia="lt-LT"/>
              </w:rPr>
              <w:t xml:space="preserve">turizmo objektų vertinimas </w:t>
            </w:r>
            <w:r w:rsidR="002E099D" w:rsidRPr="00672D8E">
              <w:rPr>
                <w:lang w:eastAsia="lt-LT"/>
              </w:rPr>
              <w:t xml:space="preserve">keturiose savivaldybėse </w:t>
            </w:r>
            <w:r w:rsidRPr="00672D8E">
              <w:rPr>
                <w:lang w:eastAsia="lt-LT"/>
              </w:rPr>
              <w:t>atsilieka nuo bendro šalies vidurkio</w:t>
            </w:r>
            <w:r w:rsidR="002E099D" w:rsidRPr="00672D8E">
              <w:rPr>
                <w:lang w:eastAsia="lt-LT"/>
              </w:rPr>
              <w:t xml:space="preserve"> (žr. 5 lentelę). FZ lankytiniems objektams būdingi panašūs trūkumai: nepatrauklus turizmo objektų darbo laikas; menka skaitmeninė informacijos sklaida; inovacijų ir išmaniųjų technologijų taikymo stoka; mažosios architektūros elementų trūkumas; objektų nepritaikymas žmonėms su negalia ir asmenims su ribota judėsena; nepakankamas bendras teikiamų paslaugų kiekis. Daugelis </w:t>
            </w:r>
            <w:r w:rsidR="008D7A56" w:rsidRPr="00672D8E">
              <w:rPr>
                <w:lang w:eastAsia="lt-LT"/>
              </w:rPr>
              <w:t>čia</w:t>
            </w:r>
            <w:r w:rsidR="002E099D" w:rsidRPr="00672D8E">
              <w:rPr>
                <w:lang w:eastAsia="lt-LT"/>
              </w:rPr>
              <w:t xml:space="preserve"> įvardintų</w:t>
            </w:r>
            <w:r w:rsidR="008D7A56" w:rsidRPr="00672D8E">
              <w:rPr>
                <w:lang w:eastAsia="lt-LT"/>
              </w:rPr>
              <w:t xml:space="preserve"> trūkumų pasireiškia ne miestų teritorijose esančiuose turizmo objektuose. </w:t>
            </w:r>
            <w:r w:rsidR="002E099D" w:rsidRPr="00672D8E">
              <w:rPr>
                <w:lang w:eastAsia="lt-LT"/>
              </w:rPr>
              <w:t xml:space="preserve"> </w:t>
            </w:r>
          </w:p>
          <w:p w14:paraId="5D1E1DBF" w14:textId="77777777" w:rsidR="008A04F0" w:rsidRPr="00672D8E" w:rsidRDefault="000D6129" w:rsidP="008A04F0">
            <w:pPr>
              <w:suppressAutoHyphens/>
              <w:ind w:firstLine="341"/>
              <w:jc w:val="both"/>
              <w:rPr>
                <w:lang w:eastAsia="lt-LT"/>
              </w:rPr>
            </w:pPr>
            <w:r w:rsidRPr="00672D8E">
              <w:rPr>
                <w:lang w:eastAsia="lt-LT"/>
              </w:rPr>
              <w:t>2.2. Nors FZ savivaldybėse veikiantys turizmo informacijos centrai turi bendradarbiavimo patirties vystant bendrus maršrutus</w:t>
            </w:r>
            <w:r w:rsidR="00FC3455" w:rsidRPr="00672D8E">
              <w:rPr>
                <w:rStyle w:val="Puslapioinaosnuoroda"/>
                <w:lang w:eastAsia="lt-LT"/>
              </w:rPr>
              <w:footnoteReference w:id="43"/>
            </w:r>
            <w:r w:rsidR="00A14C82" w:rsidRPr="00672D8E">
              <w:rPr>
                <w:lang w:eastAsia="lt-LT"/>
              </w:rPr>
              <w:t xml:space="preserve"> </w:t>
            </w:r>
            <w:r w:rsidR="00A14C82" w:rsidRPr="00672D8E">
              <w:rPr>
                <w:rStyle w:val="Puslapioinaosnuoroda"/>
                <w:lang w:eastAsia="lt-LT"/>
              </w:rPr>
              <w:footnoteReference w:id="44"/>
            </w:r>
            <w:r w:rsidRPr="00672D8E">
              <w:rPr>
                <w:lang w:eastAsia="lt-LT"/>
              </w:rPr>
              <w:t>, tačiau nepakankamai sistemingai, apimant visas FZ savivaldybes, vystomi platų paslaugų spektrą siūlantys maršrutai, skatinantys ilgiau pabūti FZ, aplankyti kelis objektus skirtingose savivaldybėse, apsistoti apgyvendinimo į</w:t>
            </w:r>
            <w:r w:rsidR="008A04F0" w:rsidRPr="00672D8E">
              <w:rPr>
                <w:lang w:eastAsia="lt-LT"/>
              </w:rPr>
              <w:t>monė</w:t>
            </w:r>
            <w:r w:rsidRPr="00672D8E">
              <w:rPr>
                <w:lang w:eastAsia="lt-LT"/>
              </w:rPr>
              <w:t>se, nekuriama FZ išskirtinumą pabrėžianti vieninga regiono turizmo reprezentacinė sistema.</w:t>
            </w:r>
            <w:r w:rsidR="008A04F0" w:rsidRPr="00672D8E">
              <w:rPr>
                <w:lang w:eastAsia="lt-LT"/>
              </w:rPr>
              <w:t xml:space="preserve"> Auga poreikis stiprinti esamas ir pasiteisinusias bendradarbiavimo formas, didinant jų apimtį, išplėsti jungtinių veiklų turinį, didesnį dėmesį skiriant skaitmeninio turinio plėtrai, regioniniam turistinių maršrutų planavimui ir informacinei sistemai. Tokių funkcinių ryšių plėtra įgalintų padidinti regiono turistinį patrauklumą.</w:t>
            </w:r>
          </w:p>
          <w:p w14:paraId="6768031F" w14:textId="77777777" w:rsidR="005F2999" w:rsidRPr="00672D8E" w:rsidRDefault="005F2999" w:rsidP="00334601">
            <w:pPr>
              <w:suppressAutoHyphens/>
              <w:ind w:firstLine="341"/>
              <w:jc w:val="both"/>
              <w:rPr>
                <w:lang w:eastAsia="lt-LT"/>
              </w:rPr>
            </w:pPr>
            <w:r w:rsidRPr="00672D8E">
              <w:rPr>
                <w:lang w:eastAsia="lt-LT"/>
              </w:rPr>
              <w:t xml:space="preserve">2.3. Visoms Šiaulių regiono savivaldybėms reikia </w:t>
            </w:r>
            <w:r w:rsidR="000739B1" w:rsidRPr="00672D8E">
              <w:rPr>
                <w:lang w:eastAsia="lt-LT"/>
              </w:rPr>
              <w:t>ger</w:t>
            </w:r>
            <w:r w:rsidRPr="00672D8E">
              <w:rPr>
                <w:lang w:eastAsia="lt-LT"/>
              </w:rPr>
              <w:t>inti skaitmenin</w:t>
            </w:r>
            <w:r w:rsidR="000739B1" w:rsidRPr="00672D8E">
              <w:rPr>
                <w:lang w:eastAsia="lt-LT"/>
              </w:rPr>
              <w:t>ės</w:t>
            </w:r>
            <w:r w:rsidRPr="00672D8E">
              <w:rPr>
                <w:lang w:eastAsia="lt-LT"/>
              </w:rPr>
              <w:t xml:space="preserve"> turizmo informacijos sklaidos kokyb</w:t>
            </w:r>
            <w:r w:rsidR="000739B1" w:rsidRPr="00672D8E">
              <w:rPr>
                <w:lang w:eastAsia="lt-LT"/>
              </w:rPr>
              <w:t>ę</w:t>
            </w:r>
            <w:r w:rsidR="0057461A" w:rsidRPr="00672D8E">
              <w:rPr>
                <w:lang w:eastAsia="lt-LT"/>
              </w:rPr>
              <w:t xml:space="preserve"> (žr. 5 lentelę)</w:t>
            </w:r>
            <w:r w:rsidRPr="00672D8E">
              <w:rPr>
                <w:lang w:eastAsia="lt-LT"/>
              </w:rPr>
              <w:t>.</w:t>
            </w:r>
            <w:r w:rsidR="0057461A" w:rsidRPr="00672D8E">
              <w:rPr>
                <w:lang w:eastAsia="lt-LT"/>
              </w:rPr>
              <w:t xml:space="preserve"> Atokiau nuo miestų esantiems turizmo objektams reikia išsamesnio ženklinimo lengvesniam jų suradimui, </w:t>
            </w:r>
            <w:r w:rsidR="000739B1" w:rsidRPr="00672D8E">
              <w:rPr>
                <w:lang w:eastAsia="lt-LT"/>
              </w:rPr>
              <w:t>ypač tais atvejais, kai sudėtinga naudotis elektroninėmis navigacijos priemonėmis</w:t>
            </w:r>
            <w:r w:rsidR="0057461A" w:rsidRPr="00672D8E">
              <w:rPr>
                <w:lang w:eastAsia="lt-LT"/>
              </w:rPr>
              <w:t>.</w:t>
            </w:r>
          </w:p>
          <w:p w14:paraId="1C4CBB31" w14:textId="77777777" w:rsidR="00D730C1" w:rsidRPr="00672D8E" w:rsidRDefault="00D730C1" w:rsidP="00D730C1">
            <w:pPr>
              <w:spacing w:before="120"/>
              <w:jc w:val="center"/>
              <w:rPr>
                <w:rFonts w:asciiTheme="minorHAnsi" w:eastAsiaTheme="minorHAnsi" w:hAnsiTheme="minorHAnsi" w:cstheme="minorBidi"/>
                <w:szCs w:val="24"/>
              </w:rPr>
            </w:pPr>
            <w:r w:rsidRPr="00672D8E">
              <w:rPr>
                <w:rFonts w:eastAsia="Calibri"/>
                <w:lang w:eastAsia="lt-LT"/>
              </w:rPr>
              <w:t xml:space="preserve">6 lentelė. </w:t>
            </w:r>
            <w:r w:rsidRPr="00672D8E">
              <w:rPr>
                <w:rFonts w:eastAsia="Calibri"/>
                <w:b/>
                <w:lang w:eastAsia="lt-LT"/>
              </w:rPr>
              <w:t xml:space="preserve">Šiaulių regiono FZ turizmo objektų </w:t>
            </w:r>
            <w:r w:rsidR="00AD373C" w:rsidRPr="00672D8E">
              <w:rPr>
                <w:rFonts w:eastAsia="Calibri"/>
                <w:b/>
                <w:lang w:eastAsia="lt-LT"/>
              </w:rPr>
              <w:t xml:space="preserve">2022 m. </w:t>
            </w:r>
            <w:r w:rsidRPr="00672D8E">
              <w:rPr>
                <w:rFonts w:eastAsia="Calibri"/>
                <w:b/>
                <w:lang w:eastAsia="lt-LT"/>
              </w:rPr>
              <w:t>lankytojų skaičiai</w:t>
            </w:r>
            <w:r w:rsidRPr="00672D8E">
              <w:rPr>
                <w:rFonts w:eastAsiaTheme="minorHAnsi"/>
                <w:szCs w:val="24"/>
              </w:rPr>
              <w:t>*</w:t>
            </w:r>
          </w:p>
          <w:p w14:paraId="46B6151A" w14:textId="77777777" w:rsidR="00D730C1" w:rsidRPr="00672D8E" w:rsidRDefault="00D730C1" w:rsidP="00D730C1">
            <w:pPr>
              <w:spacing w:line="259" w:lineRule="auto"/>
              <w:rPr>
                <w:rFonts w:asciiTheme="minorHAnsi" w:eastAsiaTheme="minorHAnsi" w:hAnsiTheme="minorHAnsi" w:cstheme="minorBidi"/>
                <w:sz w:val="4"/>
                <w:szCs w:val="4"/>
              </w:rPr>
            </w:pPr>
          </w:p>
          <w:tbl>
            <w:tblPr>
              <w:tblStyle w:val="Lentelstinklelis"/>
              <w:tblW w:w="0" w:type="auto"/>
              <w:tblLayout w:type="fixed"/>
              <w:tblLook w:val="04A0" w:firstRow="1" w:lastRow="0" w:firstColumn="1" w:lastColumn="0" w:noHBand="0" w:noVBand="1"/>
            </w:tblPr>
            <w:tblGrid>
              <w:gridCol w:w="2037"/>
              <w:gridCol w:w="2410"/>
              <w:gridCol w:w="2552"/>
              <w:gridCol w:w="2976"/>
              <w:gridCol w:w="2268"/>
              <w:gridCol w:w="2127"/>
            </w:tblGrid>
            <w:tr w:rsidR="00D730C1" w:rsidRPr="00672D8E" w14:paraId="498570B3" w14:textId="77777777" w:rsidTr="00097983">
              <w:trPr>
                <w:trHeight w:val="499"/>
              </w:trPr>
              <w:tc>
                <w:tcPr>
                  <w:tcW w:w="2037" w:type="dxa"/>
                </w:tcPr>
                <w:p w14:paraId="5254592A" w14:textId="77777777" w:rsidR="00D730C1" w:rsidRPr="00672D8E" w:rsidRDefault="00D730C1" w:rsidP="00D730C1">
                  <w:pPr>
                    <w:rPr>
                      <w:rFonts w:eastAsiaTheme="minorHAnsi"/>
                      <w:sz w:val="22"/>
                      <w:szCs w:val="22"/>
                    </w:rPr>
                  </w:pPr>
                </w:p>
              </w:tc>
              <w:tc>
                <w:tcPr>
                  <w:tcW w:w="2410" w:type="dxa"/>
                </w:tcPr>
                <w:p w14:paraId="08ED8E7B" w14:textId="77777777" w:rsidR="00D730C1" w:rsidRPr="00672D8E" w:rsidRDefault="00D730C1" w:rsidP="00D730C1">
                  <w:pPr>
                    <w:jc w:val="center"/>
                    <w:rPr>
                      <w:rFonts w:eastAsiaTheme="minorHAnsi"/>
                    </w:rPr>
                  </w:pPr>
                  <w:r w:rsidRPr="00672D8E">
                    <w:rPr>
                      <w:rFonts w:eastAsiaTheme="minorHAnsi"/>
                    </w:rPr>
                    <w:t>Iš viso lankytojų skaičius savivaldybėje</w:t>
                  </w:r>
                </w:p>
              </w:tc>
              <w:tc>
                <w:tcPr>
                  <w:tcW w:w="2552" w:type="dxa"/>
                </w:tcPr>
                <w:p w14:paraId="1C7FBF94" w14:textId="77777777" w:rsidR="00D730C1" w:rsidRPr="00672D8E" w:rsidRDefault="00D730C1" w:rsidP="00D730C1">
                  <w:pPr>
                    <w:jc w:val="center"/>
                    <w:rPr>
                      <w:rFonts w:eastAsiaTheme="minorHAnsi"/>
                    </w:rPr>
                  </w:pPr>
                  <w:r w:rsidRPr="00672D8E">
                    <w:rPr>
                      <w:rFonts w:eastAsiaTheme="minorHAnsi"/>
                    </w:rPr>
                    <w:t>TIC / TVIC informacija</w:t>
                  </w:r>
                </w:p>
              </w:tc>
              <w:tc>
                <w:tcPr>
                  <w:tcW w:w="2976" w:type="dxa"/>
                </w:tcPr>
                <w:p w14:paraId="6BE561C3" w14:textId="77777777" w:rsidR="00D730C1" w:rsidRPr="00672D8E" w:rsidRDefault="00D730C1" w:rsidP="00D730C1">
                  <w:pPr>
                    <w:jc w:val="center"/>
                    <w:rPr>
                      <w:rFonts w:eastAsiaTheme="minorHAnsi"/>
                    </w:rPr>
                  </w:pPr>
                  <w:r w:rsidRPr="00672D8E">
                    <w:rPr>
                      <w:rFonts w:eastAsiaTheme="minorHAnsi"/>
                    </w:rPr>
                    <w:t>Regioninių, nacionalinių parkų direkcijų informacija</w:t>
                  </w:r>
                </w:p>
              </w:tc>
              <w:tc>
                <w:tcPr>
                  <w:tcW w:w="2268" w:type="dxa"/>
                </w:tcPr>
                <w:p w14:paraId="59E45D3D" w14:textId="77777777" w:rsidR="00D730C1" w:rsidRPr="00672D8E" w:rsidRDefault="00D730C1" w:rsidP="00D730C1">
                  <w:pPr>
                    <w:jc w:val="center"/>
                    <w:rPr>
                      <w:rFonts w:eastAsiaTheme="minorHAnsi"/>
                    </w:rPr>
                  </w:pPr>
                  <w:r w:rsidRPr="00672D8E">
                    <w:rPr>
                      <w:rFonts w:eastAsiaTheme="minorHAnsi"/>
                    </w:rPr>
                    <w:t>Muziejų informacija</w:t>
                  </w:r>
                </w:p>
              </w:tc>
              <w:tc>
                <w:tcPr>
                  <w:tcW w:w="2127" w:type="dxa"/>
                </w:tcPr>
                <w:p w14:paraId="28D9E07A" w14:textId="77777777" w:rsidR="00D730C1" w:rsidRPr="00672D8E" w:rsidRDefault="00D730C1" w:rsidP="00D730C1">
                  <w:pPr>
                    <w:jc w:val="center"/>
                    <w:rPr>
                      <w:rFonts w:eastAsiaTheme="minorHAnsi"/>
                    </w:rPr>
                  </w:pPr>
                  <w:r w:rsidRPr="00672D8E">
                    <w:rPr>
                      <w:rFonts w:eastAsiaTheme="minorHAnsi"/>
                    </w:rPr>
                    <w:t>Kitų turizmo įstaigų informacija</w:t>
                  </w:r>
                </w:p>
              </w:tc>
            </w:tr>
            <w:tr w:rsidR="00D730C1" w:rsidRPr="00672D8E" w14:paraId="694A1EAF" w14:textId="77777777" w:rsidTr="00097983">
              <w:tc>
                <w:tcPr>
                  <w:tcW w:w="2037" w:type="dxa"/>
                </w:tcPr>
                <w:p w14:paraId="1F416EB4" w14:textId="77777777" w:rsidR="00D730C1" w:rsidRPr="00672D8E" w:rsidRDefault="00D730C1" w:rsidP="00D730C1">
                  <w:pPr>
                    <w:rPr>
                      <w:rFonts w:eastAsiaTheme="minorHAnsi"/>
                      <w:szCs w:val="24"/>
                    </w:rPr>
                  </w:pPr>
                  <w:r w:rsidRPr="00672D8E">
                    <w:rPr>
                      <w:rFonts w:eastAsiaTheme="minorHAnsi"/>
                      <w:szCs w:val="24"/>
                    </w:rPr>
                    <w:t>Akmenės r. sav.</w:t>
                  </w:r>
                </w:p>
              </w:tc>
              <w:tc>
                <w:tcPr>
                  <w:tcW w:w="2410" w:type="dxa"/>
                </w:tcPr>
                <w:p w14:paraId="2C40A38B" w14:textId="77777777" w:rsidR="00D730C1" w:rsidRPr="00672D8E" w:rsidRDefault="00D730C1" w:rsidP="00D730C1">
                  <w:pPr>
                    <w:jc w:val="center"/>
                    <w:rPr>
                      <w:rFonts w:eastAsiaTheme="minorHAnsi"/>
                      <w:szCs w:val="24"/>
                    </w:rPr>
                  </w:pPr>
                  <w:r w:rsidRPr="00672D8E">
                    <w:rPr>
                      <w:rFonts w:eastAsiaTheme="minorHAnsi"/>
                      <w:szCs w:val="24"/>
                    </w:rPr>
                    <w:t>11 750</w:t>
                  </w:r>
                </w:p>
              </w:tc>
              <w:tc>
                <w:tcPr>
                  <w:tcW w:w="2552" w:type="dxa"/>
                </w:tcPr>
                <w:p w14:paraId="46CECF28" w14:textId="77777777" w:rsidR="00D730C1" w:rsidRPr="00672D8E" w:rsidRDefault="00D730C1" w:rsidP="00D730C1">
                  <w:pPr>
                    <w:jc w:val="center"/>
                    <w:rPr>
                      <w:rFonts w:eastAsiaTheme="minorHAnsi"/>
                      <w:szCs w:val="24"/>
                    </w:rPr>
                  </w:pPr>
                </w:p>
              </w:tc>
              <w:tc>
                <w:tcPr>
                  <w:tcW w:w="2976" w:type="dxa"/>
                </w:tcPr>
                <w:p w14:paraId="06EE0C33" w14:textId="77777777" w:rsidR="00D730C1" w:rsidRPr="00672D8E" w:rsidRDefault="00D730C1" w:rsidP="00D730C1">
                  <w:pPr>
                    <w:jc w:val="center"/>
                    <w:rPr>
                      <w:rFonts w:eastAsiaTheme="minorHAnsi"/>
                      <w:szCs w:val="24"/>
                    </w:rPr>
                  </w:pPr>
                  <w:r w:rsidRPr="00672D8E">
                    <w:rPr>
                      <w:rFonts w:eastAsiaTheme="minorHAnsi"/>
                      <w:szCs w:val="24"/>
                    </w:rPr>
                    <w:t>5 178</w:t>
                  </w:r>
                </w:p>
              </w:tc>
              <w:tc>
                <w:tcPr>
                  <w:tcW w:w="2268" w:type="dxa"/>
                </w:tcPr>
                <w:p w14:paraId="7556ABC2" w14:textId="77777777" w:rsidR="00D730C1" w:rsidRPr="00672D8E" w:rsidRDefault="00D730C1" w:rsidP="00D730C1">
                  <w:pPr>
                    <w:jc w:val="center"/>
                    <w:rPr>
                      <w:rFonts w:eastAsiaTheme="minorHAnsi"/>
                      <w:szCs w:val="24"/>
                    </w:rPr>
                  </w:pPr>
                  <w:r w:rsidRPr="00672D8E">
                    <w:rPr>
                      <w:rFonts w:eastAsiaTheme="minorHAnsi"/>
                      <w:szCs w:val="24"/>
                    </w:rPr>
                    <w:t>6 572</w:t>
                  </w:r>
                </w:p>
              </w:tc>
              <w:tc>
                <w:tcPr>
                  <w:tcW w:w="2127" w:type="dxa"/>
                </w:tcPr>
                <w:p w14:paraId="19082A43" w14:textId="77777777" w:rsidR="00D730C1" w:rsidRPr="00672D8E" w:rsidRDefault="00D730C1" w:rsidP="00D730C1">
                  <w:pPr>
                    <w:jc w:val="center"/>
                    <w:rPr>
                      <w:rFonts w:eastAsiaTheme="minorHAnsi"/>
                      <w:szCs w:val="24"/>
                    </w:rPr>
                  </w:pPr>
                </w:p>
              </w:tc>
            </w:tr>
            <w:tr w:rsidR="00D730C1" w:rsidRPr="00672D8E" w14:paraId="01AE0060" w14:textId="77777777" w:rsidTr="00097983">
              <w:tc>
                <w:tcPr>
                  <w:tcW w:w="2037" w:type="dxa"/>
                </w:tcPr>
                <w:p w14:paraId="5B881150" w14:textId="77777777" w:rsidR="00D730C1" w:rsidRPr="00672D8E" w:rsidRDefault="00D730C1" w:rsidP="00D730C1">
                  <w:pPr>
                    <w:rPr>
                      <w:rFonts w:eastAsiaTheme="minorHAnsi"/>
                      <w:szCs w:val="24"/>
                    </w:rPr>
                  </w:pPr>
                  <w:r w:rsidRPr="00672D8E">
                    <w:rPr>
                      <w:rFonts w:eastAsiaTheme="minorHAnsi"/>
                      <w:szCs w:val="24"/>
                    </w:rPr>
                    <w:t xml:space="preserve">Joniškio r. sav. </w:t>
                  </w:r>
                </w:p>
              </w:tc>
              <w:tc>
                <w:tcPr>
                  <w:tcW w:w="2410" w:type="dxa"/>
                </w:tcPr>
                <w:p w14:paraId="0E0D1FEE" w14:textId="77777777" w:rsidR="00D730C1" w:rsidRPr="00672D8E" w:rsidRDefault="00D730C1" w:rsidP="00D730C1">
                  <w:pPr>
                    <w:jc w:val="center"/>
                    <w:rPr>
                      <w:rFonts w:eastAsiaTheme="minorHAnsi"/>
                      <w:szCs w:val="24"/>
                    </w:rPr>
                  </w:pPr>
                  <w:r w:rsidRPr="00672D8E">
                    <w:rPr>
                      <w:rFonts w:eastAsiaTheme="minorHAnsi"/>
                      <w:szCs w:val="24"/>
                    </w:rPr>
                    <w:t>34 964</w:t>
                  </w:r>
                </w:p>
              </w:tc>
              <w:tc>
                <w:tcPr>
                  <w:tcW w:w="2552" w:type="dxa"/>
                </w:tcPr>
                <w:p w14:paraId="288E9639" w14:textId="77777777" w:rsidR="00D730C1" w:rsidRPr="00672D8E" w:rsidRDefault="00D730C1" w:rsidP="00D730C1">
                  <w:pPr>
                    <w:jc w:val="center"/>
                    <w:rPr>
                      <w:rFonts w:eastAsiaTheme="minorHAnsi"/>
                      <w:szCs w:val="24"/>
                    </w:rPr>
                  </w:pPr>
                  <w:r w:rsidRPr="00672D8E">
                    <w:rPr>
                      <w:rFonts w:eastAsiaTheme="minorHAnsi"/>
                      <w:szCs w:val="24"/>
                    </w:rPr>
                    <w:t>7 837</w:t>
                  </w:r>
                </w:p>
              </w:tc>
              <w:tc>
                <w:tcPr>
                  <w:tcW w:w="2976" w:type="dxa"/>
                </w:tcPr>
                <w:p w14:paraId="0125DB5B" w14:textId="77777777" w:rsidR="00D730C1" w:rsidRPr="00672D8E" w:rsidRDefault="00D730C1" w:rsidP="00D730C1">
                  <w:pPr>
                    <w:jc w:val="center"/>
                    <w:rPr>
                      <w:rFonts w:eastAsiaTheme="minorHAnsi"/>
                      <w:szCs w:val="24"/>
                    </w:rPr>
                  </w:pPr>
                  <w:r w:rsidRPr="00672D8E">
                    <w:rPr>
                      <w:rFonts w:eastAsiaTheme="minorHAnsi"/>
                      <w:szCs w:val="24"/>
                    </w:rPr>
                    <w:t>14 153</w:t>
                  </w:r>
                </w:p>
              </w:tc>
              <w:tc>
                <w:tcPr>
                  <w:tcW w:w="2268" w:type="dxa"/>
                </w:tcPr>
                <w:p w14:paraId="245CF2F3" w14:textId="77777777" w:rsidR="00D730C1" w:rsidRPr="00672D8E" w:rsidRDefault="00D730C1" w:rsidP="00D730C1">
                  <w:pPr>
                    <w:jc w:val="center"/>
                    <w:rPr>
                      <w:rFonts w:eastAsiaTheme="minorHAnsi"/>
                      <w:szCs w:val="24"/>
                    </w:rPr>
                  </w:pPr>
                  <w:r w:rsidRPr="00672D8E">
                    <w:rPr>
                      <w:rFonts w:eastAsiaTheme="minorHAnsi"/>
                      <w:szCs w:val="24"/>
                    </w:rPr>
                    <w:t>12 974</w:t>
                  </w:r>
                </w:p>
              </w:tc>
              <w:tc>
                <w:tcPr>
                  <w:tcW w:w="2127" w:type="dxa"/>
                </w:tcPr>
                <w:p w14:paraId="1CE1134C" w14:textId="77777777" w:rsidR="00D730C1" w:rsidRPr="00672D8E" w:rsidRDefault="00D730C1" w:rsidP="00D730C1">
                  <w:pPr>
                    <w:jc w:val="center"/>
                    <w:rPr>
                      <w:rFonts w:eastAsiaTheme="minorHAnsi"/>
                      <w:szCs w:val="24"/>
                    </w:rPr>
                  </w:pPr>
                </w:p>
              </w:tc>
            </w:tr>
            <w:tr w:rsidR="00D730C1" w:rsidRPr="00672D8E" w14:paraId="53749EC0" w14:textId="77777777" w:rsidTr="00097983">
              <w:tc>
                <w:tcPr>
                  <w:tcW w:w="2037" w:type="dxa"/>
                </w:tcPr>
                <w:p w14:paraId="0B510FB9" w14:textId="77777777" w:rsidR="00D730C1" w:rsidRPr="00672D8E" w:rsidRDefault="00D730C1" w:rsidP="00D730C1">
                  <w:pPr>
                    <w:rPr>
                      <w:rFonts w:eastAsiaTheme="minorHAnsi"/>
                      <w:szCs w:val="24"/>
                    </w:rPr>
                  </w:pPr>
                  <w:r w:rsidRPr="00672D8E">
                    <w:rPr>
                      <w:rFonts w:eastAsiaTheme="minorHAnsi"/>
                      <w:szCs w:val="24"/>
                    </w:rPr>
                    <w:t>Kelmės r. sav.</w:t>
                  </w:r>
                </w:p>
              </w:tc>
              <w:tc>
                <w:tcPr>
                  <w:tcW w:w="2410" w:type="dxa"/>
                </w:tcPr>
                <w:p w14:paraId="3FD4E7D1" w14:textId="77777777" w:rsidR="00D730C1" w:rsidRPr="00672D8E" w:rsidRDefault="00D730C1" w:rsidP="00D730C1">
                  <w:pPr>
                    <w:jc w:val="center"/>
                    <w:rPr>
                      <w:rFonts w:eastAsiaTheme="minorHAnsi"/>
                      <w:szCs w:val="24"/>
                    </w:rPr>
                  </w:pPr>
                  <w:r w:rsidRPr="00672D8E">
                    <w:rPr>
                      <w:rFonts w:eastAsiaTheme="minorHAnsi"/>
                      <w:szCs w:val="24"/>
                    </w:rPr>
                    <w:t>23 737</w:t>
                  </w:r>
                </w:p>
              </w:tc>
              <w:tc>
                <w:tcPr>
                  <w:tcW w:w="2552" w:type="dxa"/>
                </w:tcPr>
                <w:p w14:paraId="65CE0735" w14:textId="77777777" w:rsidR="00D730C1" w:rsidRPr="00672D8E" w:rsidRDefault="00D730C1" w:rsidP="00D730C1">
                  <w:pPr>
                    <w:jc w:val="center"/>
                    <w:rPr>
                      <w:rFonts w:eastAsiaTheme="minorHAnsi"/>
                      <w:szCs w:val="24"/>
                    </w:rPr>
                  </w:pPr>
                  <w:r w:rsidRPr="00672D8E">
                    <w:rPr>
                      <w:rFonts w:eastAsiaTheme="minorHAnsi"/>
                      <w:szCs w:val="24"/>
                    </w:rPr>
                    <w:t>1 719</w:t>
                  </w:r>
                </w:p>
              </w:tc>
              <w:tc>
                <w:tcPr>
                  <w:tcW w:w="2976" w:type="dxa"/>
                </w:tcPr>
                <w:p w14:paraId="2BF75DBD" w14:textId="77777777" w:rsidR="00D730C1" w:rsidRPr="00672D8E" w:rsidRDefault="00D730C1" w:rsidP="00D730C1">
                  <w:pPr>
                    <w:jc w:val="center"/>
                    <w:rPr>
                      <w:rFonts w:eastAsiaTheme="minorHAnsi"/>
                      <w:szCs w:val="24"/>
                    </w:rPr>
                  </w:pPr>
                  <w:r w:rsidRPr="00672D8E">
                    <w:rPr>
                      <w:rFonts w:eastAsiaTheme="minorHAnsi"/>
                      <w:szCs w:val="24"/>
                    </w:rPr>
                    <w:t>1 424</w:t>
                  </w:r>
                </w:p>
              </w:tc>
              <w:tc>
                <w:tcPr>
                  <w:tcW w:w="2268" w:type="dxa"/>
                </w:tcPr>
                <w:p w14:paraId="4BD3DB33" w14:textId="77777777" w:rsidR="00D730C1" w:rsidRPr="00672D8E" w:rsidRDefault="00D730C1" w:rsidP="00D730C1">
                  <w:pPr>
                    <w:jc w:val="center"/>
                    <w:rPr>
                      <w:rFonts w:eastAsiaTheme="minorHAnsi"/>
                      <w:szCs w:val="24"/>
                    </w:rPr>
                  </w:pPr>
                  <w:r w:rsidRPr="00672D8E">
                    <w:rPr>
                      <w:rFonts w:eastAsiaTheme="minorHAnsi"/>
                      <w:szCs w:val="24"/>
                    </w:rPr>
                    <w:t>9 240</w:t>
                  </w:r>
                </w:p>
              </w:tc>
              <w:tc>
                <w:tcPr>
                  <w:tcW w:w="2127" w:type="dxa"/>
                </w:tcPr>
                <w:p w14:paraId="198D0E91" w14:textId="77777777" w:rsidR="00D730C1" w:rsidRPr="00672D8E" w:rsidRDefault="00D730C1" w:rsidP="00D730C1">
                  <w:pPr>
                    <w:jc w:val="center"/>
                    <w:rPr>
                      <w:rFonts w:eastAsiaTheme="minorHAnsi"/>
                      <w:szCs w:val="24"/>
                    </w:rPr>
                  </w:pPr>
                  <w:r w:rsidRPr="00672D8E">
                    <w:rPr>
                      <w:rFonts w:eastAsiaTheme="minorHAnsi"/>
                      <w:szCs w:val="24"/>
                    </w:rPr>
                    <w:t>11 354**</w:t>
                  </w:r>
                </w:p>
              </w:tc>
            </w:tr>
            <w:tr w:rsidR="00D730C1" w:rsidRPr="00672D8E" w14:paraId="1083D94F" w14:textId="77777777" w:rsidTr="00097983">
              <w:tc>
                <w:tcPr>
                  <w:tcW w:w="2037" w:type="dxa"/>
                </w:tcPr>
                <w:p w14:paraId="3BFB0FEE" w14:textId="77777777" w:rsidR="00D730C1" w:rsidRPr="00672D8E" w:rsidRDefault="00D730C1" w:rsidP="00D730C1">
                  <w:pPr>
                    <w:rPr>
                      <w:rFonts w:eastAsiaTheme="minorHAnsi"/>
                      <w:szCs w:val="24"/>
                    </w:rPr>
                  </w:pPr>
                  <w:r w:rsidRPr="00672D8E">
                    <w:rPr>
                      <w:rFonts w:eastAsiaTheme="minorHAnsi"/>
                      <w:szCs w:val="24"/>
                    </w:rPr>
                    <w:t>Pakruojo r. sav.</w:t>
                  </w:r>
                </w:p>
              </w:tc>
              <w:tc>
                <w:tcPr>
                  <w:tcW w:w="2410" w:type="dxa"/>
                </w:tcPr>
                <w:p w14:paraId="299EF1AF" w14:textId="77777777" w:rsidR="00D730C1" w:rsidRPr="00672D8E" w:rsidRDefault="00D730C1" w:rsidP="00D730C1">
                  <w:pPr>
                    <w:jc w:val="center"/>
                    <w:rPr>
                      <w:rFonts w:eastAsiaTheme="minorHAnsi"/>
                      <w:szCs w:val="24"/>
                    </w:rPr>
                  </w:pPr>
                  <w:r w:rsidRPr="00672D8E">
                    <w:rPr>
                      <w:rFonts w:eastAsiaTheme="minorHAnsi"/>
                      <w:szCs w:val="24"/>
                    </w:rPr>
                    <w:t>10 000</w:t>
                  </w:r>
                </w:p>
              </w:tc>
              <w:tc>
                <w:tcPr>
                  <w:tcW w:w="2552" w:type="dxa"/>
                </w:tcPr>
                <w:p w14:paraId="51AA8058" w14:textId="77777777" w:rsidR="00D730C1" w:rsidRPr="00672D8E" w:rsidRDefault="00D730C1" w:rsidP="00D730C1">
                  <w:pPr>
                    <w:jc w:val="center"/>
                    <w:rPr>
                      <w:rFonts w:eastAsiaTheme="minorHAnsi"/>
                      <w:szCs w:val="24"/>
                    </w:rPr>
                  </w:pPr>
                  <w:r w:rsidRPr="00672D8E">
                    <w:rPr>
                      <w:rFonts w:eastAsiaTheme="minorHAnsi"/>
                      <w:szCs w:val="24"/>
                    </w:rPr>
                    <w:t>10 000</w:t>
                  </w:r>
                </w:p>
              </w:tc>
              <w:tc>
                <w:tcPr>
                  <w:tcW w:w="2976" w:type="dxa"/>
                </w:tcPr>
                <w:p w14:paraId="150A8B89" w14:textId="77777777" w:rsidR="00D730C1" w:rsidRPr="00672D8E" w:rsidRDefault="00D730C1" w:rsidP="00D730C1">
                  <w:pPr>
                    <w:jc w:val="center"/>
                    <w:rPr>
                      <w:rFonts w:eastAsiaTheme="minorHAnsi"/>
                      <w:szCs w:val="24"/>
                    </w:rPr>
                  </w:pPr>
                </w:p>
              </w:tc>
              <w:tc>
                <w:tcPr>
                  <w:tcW w:w="2268" w:type="dxa"/>
                </w:tcPr>
                <w:p w14:paraId="5097B8E5" w14:textId="77777777" w:rsidR="00D730C1" w:rsidRPr="00672D8E" w:rsidRDefault="00D730C1" w:rsidP="00D730C1">
                  <w:pPr>
                    <w:jc w:val="center"/>
                    <w:rPr>
                      <w:rFonts w:eastAsiaTheme="minorHAnsi"/>
                      <w:szCs w:val="24"/>
                    </w:rPr>
                  </w:pPr>
                </w:p>
              </w:tc>
              <w:tc>
                <w:tcPr>
                  <w:tcW w:w="2127" w:type="dxa"/>
                </w:tcPr>
                <w:p w14:paraId="679D16E2" w14:textId="77777777" w:rsidR="00D730C1" w:rsidRPr="00672D8E" w:rsidRDefault="00D730C1" w:rsidP="00D730C1">
                  <w:pPr>
                    <w:jc w:val="center"/>
                    <w:rPr>
                      <w:rFonts w:eastAsiaTheme="minorHAnsi"/>
                      <w:szCs w:val="24"/>
                    </w:rPr>
                  </w:pPr>
                </w:p>
              </w:tc>
            </w:tr>
            <w:tr w:rsidR="00D730C1" w:rsidRPr="00672D8E" w14:paraId="504A4CE1" w14:textId="77777777" w:rsidTr="00097983">
              <w:tc>
                <w:tcPr>
                  <w:tcW w:w="2037" w:type="dxa"/>
                </w:tcPr>
                <w:p w14:paraId="2D34732F" w14:textId="77777777" w:rsidR="00D730C1" w:rsidRPr="00672D8E" w:rsidRDefault="00D730C1" w:rsidP="00D730C1">
                  <w:pPr>
                    <w:rPr>
                      <w:rFonts w:eastAsiaTheme="minorHAnsi"/>
                      <w:szCs w:val="24"/>
                    </w:rPr>
                  </w:pPr>
                  <w:r w:rsidRPr="00672D8E">
                    <w:rPr>
                      <w:rFonts w:eastAsiaTheme="minorHAnsi"/>
                      <w:szCs w:val="24"/>
                    </w:rPr>
                    <w:t>Radviliškio r. sav.</w:t>
                  </w:r>
                </w:p>
              </w:tc>
              <w:tc>
                <w:tcPr>
                  <w:tcW w:w="2410" w:type="dxa"/>
                </w:tcPr>
                <w:p w14:paraId="5033907D" w14:textId="77777777" w:rsidR="00D730C1" w:rsidRPr="00672D8E" w:rsidRDefault="00D730C1" w:rsidP="00D730C1">
                  <w:pPr>
                    <w:jc w:val="center"/>
                    <w:rPr>
                      <w:rFonts w:eastAsiaTheme="minorHAnsi"/>
                      <w:szCs w:val="24"/>
                    </w:rPr>
                  </w:pPr>
                  <w:r w:rsidRPr="00672D8E">
                    <w:rPr>
                      <w:rFonts w:eastAsiaTheme="minorHAnsi"/>
                      <w:szCs w:val="24"/>
                    </w:rPr>
                    <w:t>132 744</w:t>
                  </w:r>
                </w:p>
              </w:tc>
              <w:tc>
                <w:tcPr>
                  <w:tcW w:w="2552" w:type="dxa"/>
                </w:tcPr>
                <w:p w14:paraId="653AF103" w14:textId="77777777" w:rsidR="00D730C1" w:rsidRPr="00672D8E" w:rsidRDefault="00D730C1" w:rsidP="00D730C1">
                  <w:pPr>
                    <w:jc w:val="center"/>
                    <w:rPr>
                      <w:rFonts w:eastAsiaTheme="minorHAnsi"/>
                      <w:szCs w:val="24"/>
                    </w:rPr>
                  </w:pPr>
                  <w:r w:rsidRPr="00672D8E">
                    <w:rPr>
                      <w:rFonts w:eastAsiaTheme="minorHAnsi"/>
                      <w:szCs w:val="24"/>
                    </w:rPr>
                    <w:t>673</w:t>
                  </w:r>
                </w:p>
              </w:tc>
              <w:tc>
                <w:tcPr>
                  <w:tcW w:w="2976" w:type="dxa"/>
                </w:tcPr>
                <w:p w14:paraId="213CE59F" w14:textId="77777777" w:rsidR="00D730C1" w:rsidRPr="00672D8E" w:rsidRDefault="00D730C1" w:rsidP="00D730C1">
                  <w:pPr>
                    <w:jc w:val="center"/>
                    <w:rPr>
                      <w:rFonts w:eastAsiaTheme="minorHAnsi"/>
                      <w:szCs w:val="24"/>
                    </w:rPr>
                  </w:pPr>
                </w:p>
              </w:tc>
              <w:tc>
                <w:tcPr>
                  <w:tcW w:w="2268" w:type="dxa"/>
                </w:tcPr>
                <w:p w14:paraId="3841BCF5" w14:textId="77777777" w:rsidR="00D730C1" w:rsidRPr="00672D8E" w:rsidRDefault="00D730C1" w:rsidP="00D730C1">
                  <w:pPr>
                    <w:jc w:val="center"/>
                    <w:rPr>
                      <w:rFonts w:eastAsiaTheme="minorHAnsi"/>
                      <w:szCs w:val="24"/>
                    </w:rPr>
                  </w:pPr>
                  <w:r w:rsidRPr="00672D8E">
                    <w:rPr>
                      <w:rFonts w:eastAsiaTheme="minorHAnsi"/>
                      <w:szCs w:val="24"/>
                    </w:rPr>
                    <w:t>65 000</w:t>
                  </w:r>
                </w:p>
              </w:tc>
              <w:tc>
                <w:tcPr>
                  <w:tcW w:w="2127" w:type="dxa"/>
                </w:tcPr>
                <w:p w14:paraId="4CFAE5AF" w14:textId="77777777" w:rsidR="00D730C1" w:rsidRPr="00672D8E" w:rsidRDefault="00D730C1" w:rsidP="00D730C1">
                  <w:pPr>
                    <w:jc w:val="center"/>
                    <w:rPr>
                      <w:rFonts w:eastAsiaTheme="minorHAnsi"/>
                      <w:szCs w:val="24"/>
                    </w:rPr>
                  </w:pPr>
                  <w:r w:rsidRPr="00672D8E">
                    <w:rPr>
                      <w:rFonts w:eastAsiaTheme="minorHAnsi"/>
                      <w:szCs w:val="24"/>
                    </w:rPr>
                    <w:t>67 071</w:t>
                  </w:r>
                </w:p>
              </w:tc>
            </w:tr>
            <w:tr w:rsidR="00D730C1" w:rsidRPr="00672D8E" w14:paraId="2F5C249E" w14:textId="77777777" w:rsidTr="00097983">
              <w:tc>
                <w:tcPr>
                  <w:tcW w:w="2037" w:type="dxa"/>
                </w:tcPr>
                <w:p w14:paraId="4D743991" w14:textId="77777777" w:rsidR="00D730C1" w:rsidRPr="00672D8E" w:rsidRDefault="00D730C1" w:rsidP="00D730C1">
                  <w:pPr>
                    <w:rPr>
                      <w:rFonts w:eastAsiaTheme="minorHAnsi"/>
                      <w:szCs w:val="24"/>
                    </w:rPr>
                  </w:pPr>
                  <w:r w:rsidRPr="00672D8E">
                    <w:rPr>
                      <w:rFonts w:eastAsiaTheme="minorHAnsi"/>
                      <w:szCs w:val="24"/>
                    </w:rPr>
                    <w:t>Šiaulių r. sav.</w:t>
                  </w:r>
                </w:p>
              </w:tc>
              <w:tc>
                <w:tcPr>
                  <w:tcW w:w="2410" w:type="dxa"/>
                </w:tcPr>
                <w:p w14:paraId="7ED143BE" w14:textId="77777777" w:rsidR="00D730C1" w:rsidRPr="00672D8E" w:rsidRDefault="00D730C1" w:rsidP="00D730C1">
                  <w:pPr>
                    <w:jc w:val="center"/>
                    <w:rPr>
                      <w:rFonts w:eastAsiaTheme="minorHAnsi"/>
                      <w:szCs w:val="24"/>
                    </w:rPr>
                  </w:pPr>
                  <w:r w:rsidRPr="00672D8E">
                    <w:rPr>
                      <w:rFonts w:eastAsiaTheme="minorHAnsi"/>
                      <w:szCs w:val="24"/>
                    </w:rPr>
                    <w:t>207 400</w:t>
                  </w:r>
                </w:p>
              </w:tc>
              <w:tc>
                <w:tcPr>
                  <w:tcW w:w="2552" w:type="dxa"/>
                </w:tcPr>
                <w:p w14:paraId="3D20C895" w14:textId="77777777" w:rsidR="00D730C1" w:rsidRPr="00672D8E" w:rsidRDefault="00D730C1" w:rsidP="00D730C1">
                  <w:pPr>
                    <w:jc w:val="center"/>
                    <w:rPr>
                      <w:rFonts w:eastAsiaTheme="minorHAnsi"/>
                      <w:szCs w:val="24"/>
                    </w:rPr>
                  </w:pPr>
                  <w:r w:rsidRPr="00672D8E">
                    <w:rPr>
                      <w:rFonts w:eastAsiaTheme="minorHAnsi"/>
                      <w:szCs w:val="24"/>
                    </w:rPr>
                    <w:t>65 846</w:t>
                  </w:r>
                </w:p>
              </w:tc>
              <w:tc>
                <w:tcPr>
                  <w:tcW w:w="2976" w:type="dxa"/>
                </w:tcPr>
                <w:p w14:paraId="2DBBE002" w14:textId="77777777" w:rsidR="00D730C1" w:rsidRPr="00672D8E" w:rsidRDefault="00D730C1" w:rsidP="00D730C1">
                  <w:pPr>
                    <w:jc w:val="center"/>
                    <w:rPr>
                      <w:rFonts w:eastAsiaTheme="minorHAnsi"/>
                      <w:szCs w:val="24"/>
                    </w:rPr>
                  </w:pPr>
                  <w:r w:rsidRPr="00672D8E">
                    <w:rPr>
                      <w:rFonts w:eastAsiaTheme="minorHAnsi"/>
                      <w:szCs w:val="24"/>
                    </w:rPr>
                    <w:t>9 542</w:t>
                  </w:r>
                </w:p>
              </w:tc>
              <w:tc>
                <w:tcPr>
                  <w:tcW w:w="2268" w:type="dxa"/>
                </w:tcPr>
                <w:p w14:paraId="1B8D8B70" w14:textId="77777777" w:rsidR="00D730C1" w:rsidRPr="00672D8E" w:rsidRDefault="00D730C1" w:rsidP="00D730C1">
                  <w:pPr>
                    <w:jc w:val="center"/>
                    <w:rPr>
                      <w:rFonts w:eastAsiaTheme="minorHAnsi"/>
                      <w:szCs w:val="24"/>
                    </w:rPr>
                  </w:pPr>
                </w:p>
              </w:tc>
              <w:tc>
                <w:tcPr>
                  <w:tcW w:w="2127" w:type="dxa"/>
                </w:tcPr>
                <w:p w14:paraId="202B11F2" w14:textId="77777777" w:rsidR="00D730C1" w:rsidRPr="00672D8E" w:rsidRDefault="00D730C1" w:rsidP="00D730C1">
                  <w:pPr>
                    <w:jc w:val="center"/>
                    <w:rPr>
                      <w:rFonts w:eastAsiaTheme="minorHAnsi"/>
                      <w:szCs w:val="24"/>
                    </w:rPr>
                  </w:pPr>
                  <w:r w:rsidRPr="00672D8E">
                    <w:rPr>
                      <w:rFonts w:eastAsiaTheme="minorHAnsi"/>
                      <w:szCs w:val="24"/>
                    </w:rPr>
                    <w:t>132 012</w:t>
                  </w:r>
                </w:p>
              </w:tc>
            </w:tr>
            <w:tr w:rsidR="00D730C1" w:rsidRPr="00672D8E" w14:paraId="347BC679" w14:textId="77777777" w:rsidTr="00097983">
              <w:tc>
                <w:tcPr>
                  <w:tcW w:w="2037" w:type="dxa"/>
                </w:tcPr>
                <w:p w14:paraId="7CF5819C" w14:textId="77777777" w:rsidR="00D730C1" w:rsidRPr="00672D8E" w:rsidRDefault="00D730C1" w:rsidP="00D730C1">
                  <w:pPr>
                    <w:rPr>
                      <w:rFonts w:eastAsiaTheme="minorHAnsi"/>
                      <w:szCs w:val="24"/>
                    </w:rPr>
                  </w:pPr>
                  <w:r w:rsidRPr="00672D8E">
                    <w:rPr>
                      <w:rFonts w:eastAsiaTheme="minorHAnsi"/>
                      <w:szCs w:val="24"/>
                    </w:rPr>
                    <w:t>Šiaulių m. sav.</w:t>
                  </w:r>
                </w:p>
              </w:tc>
              <w:tc>
                <w:tcPr>
                  <w:tcW w:w="2410" w:type="dxa"/>
                </w:tcPr>
                <w:p w14:paraId="717A310F" w14:textId="77777777" w:rsidR="00D730C1" w:rsidRPr="00672D8E" w:rsidRDefault="00D730C1" w:rsidP="00D730C1">
                  <w:pPr>
                    <w:jc w:val="center"/>
                    <w:rPr>
                      <w:rFonts w:eastAsiaTheme="minorHAnsi"/>
                      <w:szCs w:val="24"/>
                    </w:rPr>
                  </w:pPr>
                  <w:r w:rsidRPr="00672D8E">
                    <w:rPr>
                      <w:rFonts w:eastAsiaTheme="minorHAnsi"/>
                      <w:szCs w:val="24"/>
                    </w:rPr>
                    <w:t>145 305</w:t>
                  </w:r>
                </w:p>
              </w:tc>
              <w:tc>
                <w:tcPr>
                  <w:tcW w:w="2552" w:type="dxa"/>
                </w:tcPr>
                <w:p w14:paraId="77B90229" w14:textId="77777777" w:rsidR="00D730C1" w:rsidRPr="00672D8E" w:rsidRDefault="00D730C1" w:rsidP="00D730C1">
                  <w:pPr>
                    <w:jc w:val="center"/>
                    <w:rPr>
                      <w:rFonts w:eastAsiaTheme="minorHAnsi"/>
                      <w:szCs w:val="24"/>
                    </w:rPr>
                  </w:pPr>
                  <w:r w:rsidRPr="00672D8E">
                    <w:rPr>
                      <w:rFonts w:eastAsiaTheme="minorHAnsi"/>
                      <w:szCs w:val="24"/>
                    </w:rPr>
                    <w:t>38 348</w:t>
                  </w:r>
                </w:p>
              </w:tc>
              <w:tc>
                <w:tcPr>
                  <w:tcW w:w="2976" w:type="dxa"/>
                </w:tcPr>
                <w:p w14:paraId="0F94C686" w14:textId="77777777" w:rsidR="00D730C1" w:rsidRPr="00672D8E" w:rsidRDefault="00D730C1" w:rsidP="00D730C1">
                  <w:pPr>
                    <w:jc w:val="center"/>
                    <w:rPr>
                      <w:rFonts w:eastAsiaTheme="minorHAnsi"/>
                      <w:szCs w:val="24"/>
                    </w:rPr>
                  </w:pPr>
                </w:p>
              </w:tc>
              <w:tc>
                <w:tcPr>
                  <w:tcW w:w="2268" w:type="dxa"/>
                </w:tcPr>
                <w:p w14:paraId="5990BE3F" w14:textId="77777777" w:rsidR="00D730C1" w:rsidRPr="00672D8E" w:rsidRDefault="00D730C1" w:rsidP="00D730C1">
                  <w:pPr>
                    <w:jc w:val="center"/>
                    <w:rPr>
                      <w:rFonts w:eastAsiaTheme="minorHAnsi"/>
                      <w:szCs w:val="24"/>
                    </w:rPr>
                  </w:pPr>
                  <w:r w:rsidRPr="00672D8E">
                    <w:rPr>
                      <w:rFonts w:eastAsiaTheme="minorHAnsi"/>
                      <w:szCs w:val="24"/>
                    </w:rPr>
                    <w:t>106 957***</w:t>
                  </w:r>
                </w:p>
              </w:tc>
              <w:tc>
                <w:tcPr>
                  <w:tcW w:w="2127" w:type="dxa"/>
                </w:tcPr>
                <w:p w14:paraId="20DF603D" w14:textId="77777777" w:rsidR="00D730C1" w:rsidRPr="00672D8E" w:rsidRDefault="00D730C1" w:rsidP="00D730C1">
                  <w:pPr>
                    <w:jc w:val="center"/>
                    <w:rPr>
                      <w:rFonts w:eastAsiaTheme="minorHAnsi"/>
                      <w:szCs w:val="24"/>
                    </w:rPr>
                  </w:pPr>
                </w:p>
              </w:tc>
            </w:tr>
            <w:tr w:rsidR="00D730C1" w:rsidRPr="00672D8E" w14:paraId="5061498D" w14:textId="77777777" w:rsidTr="00097983">
              <w:trPr>
                <w:trHeight w:val="264"/>
              </w:trPr>
              <w:tc>
                <w:tcPr>
                  <w:tcW w:w="2037" w:type="dxa"/>
                </w:tcPr>
                <w:p w14:paraId="0B79E049" w14:textId="77777777" w:rsidR="00D730C1" w:rsidRPr="00672D8E" w:rsidRDefault="00D730C1" w:rsidP="00857AD2">
                  <w:pPr>
                    <w:rPr>
                      <w:rFonts w:eastAsiaTheme="minorHAnsi"/>
                      <w:szCs w:val="24"/>
                    </w:rPr>
                  </w:pPr>
                  <w:r w:rsidRPr="00672D8E">
                    <w:rPr>
                      <w:rFonts w:eastAsiaTheme="minorHAnsi"/>
                      <w:szCs w:val="24"/>
                    </w:rPr>
                    <w:t xml:space="preserve">Šiaulių </w:t>
                  </w:r>
                  <w:r w:rsidR="00857AD2">
                    <w:rPr>
                      <w:rFonts w:eastAsiaTheme="minorHAnsi"/>
                      <w:szCs w:val="24"/>
                    </w:rPr>
                    <w:t>regiono FZ</w:t>
                  </w:r>
                </w:p>
              </w:tc>
              <w:tc>
                <w:tcPr>
                  <w:tcW w:w="2410" w:type="dxa"/>
                </w:tcPr>
                <w:p w14:paraId="5D9DF934" w14:textId="77777777" w:rsidR="00D730C1" w:rsidRPr="00672D8E" w:rsidRDefault="00D730C1" w:rsidP="00D730C1">
                  <w:pPr>
                    <w:jc w:val="center"/>
                    <w:rPr>
                      <w:rFonts w:eastAsiaTheme="minorHAnsi"/>
                      <w:szCs w:val="24"/>
                    </w:rPr>
                  </w:pPr>
                  <w:r w:rsidRPr="00672D8E">
                    <w:rPr>
                      <w:rFonts w:eastAsiaTheme="minorHAnsi"/>
                      <w:szCs w:val="24"/>
                    </w:rPr>
                    <w:t>565 900</w:t>
                  </w:r>
                </w:p>
              </w:tc>
              <w:tc>
                <w:tcPr>
                  <w:tcW w:w="2552" w:type="dxa"/>
                </w:tcPr>
                <w:p w14:paraId="106E31EF" w14:textId="77777777" w:rsidR="00D730C1" w:rsidRPr="00672D8E" w:rsidRDefault="00D730C1" w:rsidP="00D730C1">
                  <w:pPr>
                    <w:jc w:val="center"/>
                    <w:rPr>
                      <w:rFonts w:eastAsiaTheme="minorHAnsi"/>
                      <w:szCs w:val="24"/>
                    </w:rPr>
                  </w:pPr>
                  <w:r w:rsidRPr="00672D8E">
                    <w:rPr>
                      <w:rFonts w:eastAsiaTheme="minorHAnsi"/>
                      <w:szCs w:val="24"/>
                    </w:rPr>
                    <w:t>124 423</w:t>
                  </w:r>
                </w:p>
              </w:tc>
              <w:tc>
                <w:tcPr>
                  <w:tcW w:w="2976" w:type="dxa"/>
                </w:tcPr>
                <w:p w14:paraId="6E7E62D5" w14:textId="77777777" w:rsidR="00D730C1" w:rsidRPr="00672D8E" w:rsidRDefault="00D730C1" w:rsidP="00D730C1">
                  <w:pPr>
                    <w:jc w:val="center"/>
                    <w:rPr>
                      <w:rFonts w:eastAsiaTheme="minorHAnsi"/>
                      <w:szCs w:val="24"/>
                    </w:rPr>
                  </w:pPr>
                  <w:r w:rsidRPr="00672D8E">
                    <w:rPr>
                      <w:rFonts w:eastAsiaTheme="minorHAnsi"/>
                      <w:szCs w:val="24"/>
                    </w:rPr>
                    <w:t>30 297</w:t>
                  </w:r>
                </w:p>
              </w:tc>
              <w:tc>
                <w:tcPr>
                  <w:tcW w:w="2268" w:type="dxa"/>
                </w:tcPr>
                <w:p w14:paraId="01A26A63" w14:textId="77777777" w:rsidR="00D730C1" w:rsidRPr="00672D8E" w:rsidRDefault="00D730C1" w:rsidP="00D730C1">
                  <w:pPr>
                    <w:jc w:val="center"/>
                    <w:rPr>
                      <w:rFonts w:eastAsiaTheme="minorHAnsi"/>
                      <w:szCs w:val="24"/>
                    </w:rPr>
                  </w:pPr>
                  <w:r w:rsidRPr="00672D8E">
                    <w:rPr>
                      <w:rFonts w:eastAsiaTheme="minorHAnsi"/>
                      <w:szCs w:val="24"/>
                    </w:rPr>
                    <w:t>200 743</w:t>
                  </w:r>
                </w:p>
              </w:tc>
              <w:tc>
                <w:tcPr>
                  <w:tcW w:w="2127" w:type="dxa"/>
                </w:tcPr>
                <w:p w14:paraId="4ED805BF" w14:textId="77777777" w:rsidR="00D730C1" w:rsidRPr="00672D8E" w:rsidRDefault="00D730C1" w:rsidP="00D730C1">
                  <w:pPr>
                    <w:jc w:val="center"/>
                    <w:rPr>
                      <w:rFonts w:eastAsiaTheme="minorHAnsi"/>
                      <w:szCs w:val="24"/>
                    </w:rPr>
                  </w:pPr>
                  <w:r w:rsidRPr="00672D8E">
                    <w:rPr>
                      <w:rFonts w:eastAsiaTheme="minorHAnsi"/>
                      <w:szCs w:val="24"/>
                    </w:rPr>
                    <w:t>210 437</w:t>
                  </w:r>
                </w:p>
              </w:tc>
            </w:tr>
          </w:tbl>
          <w:p w14:paraId="3F4F915F" w14:textId="77777777" w:rsidR="00D730C1" w:rsidRPr="00672D8E" w:rsidRDefault="00D730C1" w:rsidP="00D730C1">
            <w:pPr>
              <w:spacing w:line="259" w:lineRule="auto"/>
              <w:rPr>
                <w:rFonts w:eastAsiaTheme="minorHAnsi"/>
                <w:sz w:val="20"/>
              </w:rPr>
            </w:pPr>
            <w:r w:rsidRPr="00672D8E">
              <w:rPr>
                <w:rFonts w:eastAsiaTheme="minorHAnsi"/>
                <w:sz w:val="20"/>
              </w:rPr>
              <w:t>* Šiaulių apskrities Turizmo (ir verslo) informacijos centrų (TIC / TVIC),</w:t>
            </w:r>
            <w:r w:rsidRPr="00672D8E">
              <w:rPr>
                <w:rFonts w:asciiTheme="minorHAnsi" w:eastAsiaTheme="minorHAnsi" w:hAnsiTheme="minorHAnsi" w:cstheme="minorBidi"/>
                <w:sz w:val="22"/>
                <w:szCs w:val="22"/>
              </w:rPr>
              <w:t xml:space="preserve"> </w:t>
            </w:r>
            <w:r w:rsidRPr="00672D8E">
              <w:rPr>
                <w:rFonts w:eastAsiaTheme="minorHAnsi"/>
                <w:sz w:val="20"/>
              </w:rPr>
              <w:t>Regioninių, nacionalinių parkų direkcijų, Muziejų, Kitų turizmo įstaigų pateikti 2022 m. duomenys</w:t>
            </w:r>
          </w:p>
          <w:p w14:paraId="6A88B99C" w14:textId="77777777" w:rsidR="00D730C1" w:rsidRPr="00672D8E" w:rsidRDefault="00D730C1" w:rsidP="00D730C1">
            <w:pPr>
              <w:spacing w:line="259" w:lineRule="auto"/>
              <w:rPr>
                <w:rFonts w:eastAsiaTheme="minorHAnsi"/>
                <w:sz w:val="20"/>
              </w:rPr>
            </w:pPr>
            <w:r w:rsidRPr="00672D8E">
              <w:rPr>
                <w:rFonts w:eastAsiaTheme="minorHAnsi"/>
                <w:sz w:val="20"/>
              </w:rPr>
              <w:t>** Tytuvėnų piligrimų centro, Kražių M.K. Sarbievijaus kultūros centro informacija; *** Šiaulių „Aušros“ muziejaus informacija</w:t>
            </w:r>
          </w:p>
          <w:p w14:paraId="1A45762F" w14:textId="77777777" w:rsidR="00F6222A" w:rsidRDefault="00F6222A" w:rsidP="00831471">
            <w:pPr>
              <w:suppressAutoHyphens/>
              <w:ind w:firstLine="341"/>
              <w:jc w:val="both"/>
              <w:rPr>
                <w:lang w:eastAsia="lt-LT"/>
              </w:rPr>
            </w:pPr>
            <w:r w:rsidRPr="00F6222A">
              <w:rPr>
                <w:lang w:eastAsia="lt-LT"/>
              </w:rPr>
              <w:t>2.</w:t>
            </w:r>
            <w:r>
              <w:rPr>
                <w:lang w:eastAsia="lt-LT"/>
              </w:rPr>
              <w:t>4</w:t>
            </w:r>
            <w:r w:rsidRPr="00F6222A">
              <w:rPr>
                <w:lang w:eastAsia="lt-LT"/>
              </w:rPr>
              <w:t>.</w:t>
            </w:r>
            <w:r w:rsidRPr="00672D8E">
              <w:rPr>
                <w:lang w:eastAsia="lt-LT"/>
              </w:rPr>
              <w:t xml:space="preserve"> Pagal Šiaulių regiono turizmo įstaigų pateiktą statistiką </w:t>
            </w:r>
            <w:r>
              <w:rPr>
                <w:lang w:eastAsia="lt-LT"/>
              </w:rPr>
              <w:t>d</w:t>
            </w:r>
            <w:r w:rsidRPr="00F6222A">
              <w:rPr>
                <w:lang w:eastAsia="lt-LT"/>
              </w:rPr>
              <w:t>idėja turizmo objektų lankytojų srautai</w:t>
            </w:r>
            <w:r>
              <w:rPr>
                <w:lang w:eastAsia="lt-LT"/>
              </w:rPr>
              <w:t>:</w:t>
            </w:r>
            <w:r w:rsidRPr="00F6222A">
              <w:rPr>
                <w:lang w:eastAsia="lt-LT"/>
              </w:rPr>
              <w:t xml:space="preserve"> </w:t>
            </w:r>
            <w:r w:rsidRPr="00672D8E">
              <w:rPr>
                <w:lang w:eastAsia="lt-LT"/>
              </w:rPr>
              <w:t xml:space="preserve">2022 m. turizmo objektų lankytojų skaičiai vėl ėmė artėti prie </w:t>
            </w:r>
            <w:proofErr w:type="spellStart"/>
            <w:r w:rsidRPr="00672D8E">
              <w:rPr>
                <w:lang w:eastAsia="lt-LT"/>
              </w:rPr>
              <w:t>ikipandeminio</w:t>
            </w:r>
            <w:proofErr w:type="spellEnd"/>
            <w:r w:rsidRPr="00672D8E">
              <w:rPr>
                <w:lang w:eastAsia="lt-LT"/>
              </w:rPr>
              <w:t xml:space="preserve"> COVD-19 laikotarpio statistikos</w:t>
            </w:r>
            <w:r>
              <w:rPr>
                <w:lang w:eastAsia="lt-LT"/>
              </w:rPr>
              <w:t xml:space="preserve"> –</w:t>
            </w:r>
            <w:r w:rsidRPr="00672D8E">
              <w:rPr>
                <w:lang w:eastAsia="lt-LT"/>
              </w:rPr>
              <w:t xml:space="preserve"> 2018 m. Šiaulių regione užfiksuotas 899 649 lankytojų skaičius, 2019 m. – 1 029 052, 2020 m. –  418 994, 2021 m. – 390 960, o 2022 m. – 565 900 lankytojų</w:t>
            </w:r>
            <w:r>
              <w:rPr>
                <w:lang w:eastAsia="lt-LT"/>
              </w:rPr>
              <w:t xml:space="preserve"> </w:t>
            </w:r>
            <w:r w:rsidRPr="00672D8E">
              <w:rPr>
                <w:lang w:eastAsia="lt-LT"/>
              </w:rPr>
              <w:t>(žr. 6 lentelę).</w:t>
            </w:r>
            <w:r w:rsidR="00A964DB">
              <w:rPr>
                <w:lang w:eastAsia="lt-LT"/>
              </w:rPr>
              <w:t xml:space="preserve"> Vadinasi, yra poreikis didinti paslaugų pasiūlą lankytojams.</w:t>
            </w:r>
          </w:p>
          <w:p w14:paraId="75D39AC0" w14:textId="77777777" w:rsidR="00F6222A" w:rsidRDefault="00F6222A" w:rsidP="00F6222A">
            <w:pPr>
              <w:suppressAutoHyphens/>
              <w:ind w:firstLine="341"/>
              <w:jc w:val="both"/>
              <w:rPr>
                <w:lang w:eastAsia="lt-LT"/>
              </w:rPr>
            </w:pPr>
            <w:r w:rsidRPr="00672D8E">
              <w:rPr>
                <w:lang w:eastAsia="lt-LT"/>
              </w:rPr>
              <w:t>2.</w:t>
            </w:r>
            <w:r>
              <w:rPr>
                <w:lang w:eastAsia="lt-LT"/>
              </w:rPr>
              <w:t>5</w:t>
            </w:r>
            <w:r w:rsidRPr="00672D8E">
              <w:rPr>
                <w:lang w:eastAsia="lt-LT"/>
              </w:rPr>
              <w:t xml:space="preserve">. Atvykę į gamtos paveldo objektus lankytojai nėra apskaitomi. Kultūros objektų atveju – kartais taip, pvz., muziejuose (žr. 6 lent.). Todėl infrastruktūros įrengimas ir priežiūra vykdoma neturint patikimos informacijos apie lankytojus ir jų poreikius, sudėtinga užtikrinti optimalius naudos ir sąnaudų santykio aspektu procesus. Tai turi įtakos lankytojų pasitenkinimui ir sprendimui praleisti daugiau laiko, aplankyti daugiau objektų ar sugrįžti į lankytas teritorijas. Todėl </w:t>
            </w:r>
            <w:r>
              <w:rPr>
                <w:lang w:eastAsia="lt-LT"/>
              </w:rPr>
              <w:t xml:space="preserve">FZ savivaldybėse </w:t>
            </w:r>
            <w:r w:rsidRPr="00672D8E">
              <w:rPr>
                <w:lang w:eastAsia="lt-LT"/>
              </w:rPr>
              <w:t xml:space="preserve">tikslinga tobulinti lankytojų apskaitos ir jų poreikių raiškos sistemą. </w:t>
            </w:r>
          </w:p>
          <w:p w14:paraId="51E4A1FF" w14:textId="77777777" w:rsidR="00AD373C" w:rsidRPr="00672D8E" w:rsidRDefault="00AD373C" w:rsidP="00AD373C">
            <w:pPr>
              <w:suppressAutoHyphens/>
              <w:spacing w:before="60"/>
              <w:ind w:firstLine="341"/>
              <w:jc w:val="both"/>
              <w:rPr>
                <w:lang w:eastAsia="lt-LT"/>
              </w:rPr>
            </w:pPr>
            <w:r w:rsidRPr="00672D8E">
              <w:rPr>
                <w:lang w:eastAsia="lt-LT"/>
              </w:rPr>
              <w:t>2.</w:t>
            </w:r>
            <w:r w:rsidR="00F6222A">
              <w:rPr>
                <w:lang w:eastAsia="lt-LT"/>
              </w:rPr>
              <w:t>6</w:t>
            </w:r>
            <w:r w:rsidRPr="00672D8E">
              <w:rPr>
                <w:lang w:eastAsia="lt-LT"/>
              </w:rPr>
              <w:t>. Regiono FZ teritorijoje aktualus pilnesnis gamtos objektų pritaikymas aktyviam poilsiui. Daugelį lankytojų, skirtingai nei turistus, labiau domina ne tik jiems gerai žinomi garsūs turistiniai objektai, bet poilsio ir rekreacinės zonos gamtoje, ypač – šiltuoju metų laiku. Atokiau gyvenantys lankytojai dažnai pasigenda informacijos, kaip surasti tinkamą poilsiui vietą gamtoje, prie ežero ar upės, kur yra tinkami maudynėms paplūdimiai. Neretai tokiuose paplūdimiuose nėra tualeto nei persirengimo kabinos, nėra automobiliams skirtos aikštelės, nepripilta smėlio saugiam ir maloniam įbridimui į vandenį.</w:t>
            </w:r>
          </w:p>
          <w:p w14:paraId="4B27A35B" w14:textId="77777777" w:rsidR="00AD373C" w:rsidRPr="00672D8E" w:rsidRDefault="00AD373C" w:rsidP="00AD373C">
            <w:pPr>
              <w:suppressAutoHyphens/>
              <w:ind w:firstLine="341"/>
              <w:jc w:val="both"/>
              <w:rPr>
                <w:lang w:eastAsia="lt-LT"/>
              </w:rPr>
            </w:pPr>
            <w:r w:rsidRPr="00672D8E">
              <w:rPr>
                <w:lang w:eastAsia="lt-LT"/>
              </w:rPr>
              <w:t>2.</w:t>
            </w:r>
            <w:r w:rsidR="00F6222A">
              <w:rPr>
                <w:lang w:eastAsia="lt-LT"/>
              </w:rPr>
              <w:t>7</w:t>
            </w:r>
            <w:r w:rsidRPr="00672D8E">
              <w:rPr>
                <w:lang w:eastAsia="lt-LT"/>
              </w:rPr>
              <w:t>. Kelmės r. savivaldybėje yra specifinis turizmo paslaugų tobulinimo poreikis: turizmo informacijos teikimas savivaldybėje užtikrinamas atskiruose stambiausiuose lankytinuose objektuose (Tytuvėnų regioninio parko lankytojų centras, Tytuvėnų piligrimų centras), tačiau turizmo informacija apie kitas savivaldybės lankytinas vietas</w:t>
            </w:r>
            <w:r w:rsidR="00EC15B0">
              <w:rPr>
                <w:lang w:eastAsia="lt-LT"/>
              </w:rPr>
              <w:t>, gamtos paveldo objektus</w:t>
            </w:r>
            <w:r w:rsidRPr="00672D8E">
              <w:rPr>
                <w:lang w:eastAsia="lt-LT"/>
              </w:rPr>
              <w:t xml:space="preserve"> skelbiama Kelmės TVIC, kurio buveinės vieta nutolusi nuo visų didžiausių lankytinų objektų ir jų lankytojų, yra sunkiai surandama. Tai užkerta galimybes tinkamai pristatyti ir skleisti informaciją apie turizmo paslaugas, lankytinus objektus ir kt. Siekiant užtikrinti lankytojų aprūpinimą informacija apie visas turizmo galimybes tiek savivaldybėje, tiek Šiaulių regione, būtina TIC paslaugų teikimą užtikrinti lankytojų ir turistų </w:t>
            </w:r>
            <w:r w:rsidR="00EC15B0">
              <w:rPr>
                <w:lang w:eastAsia="lt-LT"/>
              </w:rPr>
              <w:t>didžiausių</w:t>
            </w:r>
            <w:r w:rsidR="00EC15B0" w:rsidRPr="00672D8E">
              <w:rPr>
                <w:lang w:eastAsia="lt-LT"/>
              </w:rPr>
              <w:t xml:space="preserve"> </w:t>
            </w:r>
            <w:r w:rsidRPr="00672D8E">
              <w:rPr>
                <w:lang w:eastAsia="lt-LT"/>
              </w:rPr>
              <w:t>srautų sulaukiančioje vietovėje (Tytuvėnų mieste)</w:t>
            </w:r>
            <w:r w:rsidR="00EC15B0">
              <w:rPr>
                <w:lang w:eastAsia="lt-LT"/>
              </w:rPr>
              <w:t>, kurią būtų galima paversti FZ turizmo vartais</w:t>
            </w:r>
            <w:r w:rsidRPr="00672D8E">
              <w:rPr>
                <w:lang w:eastAsia="lt-LT"/>
              </w:rPr>
              <w:t>. Tai padėtų efektyviau organizuoti lankymąsi turizmo maršrutuose, analizuoti lankytojų poreikius ir paskatinti lankytojus pasilikti regione ilgiau, nei vieną dieną.</w:t>
            </w:r>
          </w:p>
          <w:p w14:paraId="4AB2AD3B" w14:textId="77777777" w:rsidR="00593CD6" w:rsidRPr="00672D8E" w:rsidRDefault="00593CD6" w:rsidP="00334601">
            <w:pPr>
              <w:suppressAutoHyphens/>
              <w:ind w:firstLine="341"/>
              <w:jc w:val="both"/>
              <w:rPr>
                <w:lang w:eastAsia="lt-LT"/>
              </w:rPr>
            </w:pPr>
          </w:p>
          <w:p w14:paraId="43AC7BBD" w14:textId="77777777" w:rsidR="00593CD6" w:rsidRPr="00672D8E" w:rsidRDefault="00891942" w:rsidP="00334601">
            <w:pPr>
              <w:suppressAutoHyphens/>
              <w:ind w:firstLine="341"/>
              <w:jc w:val="both"/>
              <w:rPr>
                <w:lang w:eastAsia="lt-LT"/>
              </w:rPr>
            </w:pPr>
            <w:r w:rsidRPr="00672D8E">
              <w:rPr>
                <w:b/>
                <w:lang w:eastAsia="lt-LT"/>
              </w:rPr>
              <w:t>3</w:t>
            </w:r>
            <w:r w:rsidR="00316897" w:rsidRPr="00672D8E">
              <w:rPr>
                <w:b/>
                <w:lang w:eastAsia="lt-LT"/>
              </w:rPr>
              <w:t xml:space="preserve">. </w:t>
            </w:r>
            <w:r w:rsidR="00070F4F" w:rsidRPr="00672D8E">
              <w:rPr>
                <w:b/>
                <w:lang w:eastAsia="lt-LT"/>
              </w:rPr>
              <w:t>Efektyv</w:t>
            </w:r>
            <w:r w:rsidR="00316897" w:rsidRPr="00672D8E">
              <w:rPr>
                <w:b/>
                <w:lang w:eastAsia="lt-LT"/>
              </w:rPr>
              <w:t xml:space="preserve">inti viešojo </w:t>
            </w:r>
            <w:r w:rsidR="00E46763">
              <w:rPr>
                <w:b/>
                <w:lang w:eastAsia="lt-LT"/>
              </w:rPr>
              <w:t xml:space="preserve">keleivinio </w:t>
            </w:r>
            <w:r w:rsidR="00316897" w:rsidRPr="00672D8E">
              <w:rPr>
                <w:b/>
                <w:lang w:eastAsia="lt-LT"/>
              </w:rPr>
              <w:t xml:space="preserve">transporto ir atliekų tvarkymo </w:t>
            </w:r>
            <w:r w:rsidR="00070F4F" w:rsidRPr="00672D8E">
              <w:rPr>
                <w:b/>
                <w:lang w:eastAsia="lt-LT"/>
              </w:rPr>
              <w:t>sistem</w:t>
            </w:r>
            <w:r w:rsidR="00316897" w:rsidRPr="00672D8E">
              <w:rPr>
                <w:b/>
                <w:lang w:eastAsia="lt-LT"/>
              </w:rPr>
              <w:t>as</w:t>
            </w:r>
          </w:p>
          <w:p w14:paraId="4B13CA31" w14:textId="77777777" w:rsidR="00F56E9E" w:rsidRPr="00672D8E" w:rsidRDefault="00D441EC" w:rsidP="00F56E9E">
            <w:pPr>
              <w:widowControl w:val="0"/>
              <w:suppressAutoHyphens/>
              <w:ind w:firstLine="341"/>
              <w:jc w:val="both"/>
              <w:rPr>
                <w:lang w:eastAsia="lt-LT"/>
              </w:rPr>
            </w:pPr>
            <w:r w:rsidRPr="00672D8E">
              <w:rPr>
                <w:lang w:eastAsia="lt-LT"/>
              </w:rPr>
              <w:t xml:space="preserve">3.1. </w:t>
            </w:r>
            <w:r w:rsidR="00B800FB" w:rsidRPr="00672D8E">
              <w:rPr>
                <w:lang w:eastAsia="lt-LT"/>
              </w:rPr>
              <w:t>Regiono FZ savivaldybėse dar veikia n</w:t>
            </w:r>
            <w:r w:rsidR="00F56E9E" w:rsidRPr="00672D8E">
              <w:rPr>
                <w:lang w:eastAsia="lt-LT"/>
              </w:rPr>
              <w:t xml:space="preserve">epatogi </w:t>
            </w:r>
            <w:r w:rsidR="00B800FB" w:rsidRPr="00672D8E">
              <w:rPr>
                <w:lang w:eastAsia="lt-LT"/>
              </w:rPr>
              <w:t xml:space="preserve">kelionių viešuoju </w:t>
            </w:r>
            <w:r w:rsidR="00E46763">
              <w:rPr>
                <w:lang w:eastAsia="lt-LT"/>
              </w:rPr>
              <w:t xml:space="preserve">keleiviniu </w:t>
            </w:r>
            <w:r w:rsidR="00B800FB" w:rsidRPr="00672D8E">
              <w:rPr>
                <w:lang w:eastAsia="lt-LT"/>
              </w:rPr>
              <w:t xml:space="preserve">transportu </w:t>
            </w:r>
            <w:r w:rsidR="00F56E9E" w:rsidRPr="00672D8E">
              <w:rPr>
                <w:lang w:eastAsia="lt-LT"/>
              </w:rPr>
              <w:t>apmokėjimo sistema</w:t>
            </w:r>
            <w:r w:rsidR="00B800FB" w:rsidRPr="00672D8E">
              <w:rPr>
                <w:lang w:eastAsia="lt-LT"/>
              </w:rPr>
              <w:t xml:space="preserve">, </w:t>
            </w:r>
            <w:r w:rsidR="00F56E9E" w:rsidRPr="00672D8E">
              <w:rPr>
                <w:lang w:eastAsia="lt-LT"/>
              </w:rPr>
              <w:t xml:space="preserve">kai keleiviams persėdant į kitos rūšies arba kitos savivaldybės transportą tenka atskirai apmokėti kelionę. </w:t>
            </w:r>
            <w:r w:rsidRPr="00672D8E">
              <w:rPr>
                <w:lang w:eastAsia="lt-LT"/>
              </w:rPr>
              <w:t>Be to, regiono FZ savivaldybėse pasitaiko n</w:t>
            </w:r>
            <w:r w:rsidR="00F56E9E" w:rsidRPr="00672D8E">
              <w:rPr>
                <w:lang w:eastAsia="lt-LT"/>
              </w:rPr>
              <w:t>esuderint</w:t>
            </w:r>
            <w:r w:rsidRPr="00672D8E">
              <w:rPr>
                <w:lang w:eastAsia="lt-LT"/>
              </w:rPr>
              <w:t>ų</w:t>
            </w:r>
            <w:r w:rsidR="00F56E9E" w:rsidRPr="00672D8E">
              <w:rPr>
                <w:lang w:eastAsia="lt-LT"/>
              </w:rPr>
              <w:t xml:space="preserve"> </w:t>
            </w:r>
            <w:r w:rsidRPr="00672D8E">
              <w:rPr>
                <w:lang w:eastAsia="lt-LT"/>
              </w:rPr>
              <w:t>transporto maršrutų</w:t>
            </w:r>
            <w:r w:rsidR="00F56E9E" w:rsidRPr="00672D8E">
              <w:rPr>
                <w:lang w:eastAsia="lt-LT"/>
              </w:rPr>
              <w:t>, tvarkarašči</w:t>
            </w:r>
            <w:r w:rsidRPr="00672D8E">
              <w:rPr>
                <w:lang w:eastAsia="lt-LT"/>
              </w:rPr>
              <w:t>ų</w:t>
            </w:r>
            <w:r w:rsidR="00F56E9E" w:rsidRPr="00672D8E">
              <w:rPr>
                <w:lang w:eastAsia="lt-LT"/>
              </w:rPr>
              <w:t>.</w:t>
            </w:r>
          </w:p>
          <w:p w14:paraId="51408D0C" w14:textId="77777777" w:rsidR="00F56E9E" w:rsidRPr="00672D8E" w:rsidRDefault="00F56E9E" w:rsidP="00F56E9E">
            <w:pPr>
              <w:widowControl w:val="0"/>
              <w:suppressAutoHyphens/>
              <w:ind w:firstLine="341"/>
              <w:jc w:val="both"/>
              <w:rPr>
                <w:lang w:eastAsia="lt-LT"/>
              </w:rPr>
            </w:pPr>
            <w:r w:rsidRPr="00672D8E">
              <w:rPr>
                <w:lang w:eastAsia="lt-LT"/>
              </w:rPr>
              <w:t>3.</w:t>
            </w:r>
            <w:r w:rsidR="00D441EC" w:rsidRPr="00672D8E">
              <w:rPr>
                <w:lang w:eastAsia="lt-LT"/>
              </w:rPr>
              <w:t>2.</w:t>
            </w:r>
            <w:r w:rsidRPr="00672D8E">
              <w:rPr>
                <w:lang w:eastAsia="lt-LT"/>
              </w:rPr>
              <w:t xml:space="preserve"> Neigiamą įtaką gyventojų kelionių pasirinkimui viešuoju transportu turi nusidėvėjusi, nepatogi ir neinformatyvi auto</w:t>
            </w:r>
            <w:r w:rsidR="00D441EC" w:rsidRPr="00672D8E">
              <w:rPr>
                <w:lang w:eastAsia="lt-LT"/>
              </w:rPr>
              <w:t>busų stočių bei stotelių įranga,</w:t>
            </w:r>
            <w:r w:rsidRPr="00672D8E">
              <w:rPr>
                <w:lang w:eastAsia="lt-LT"/>
              </w:rPr>
              <w:t xml:space="preserve"> infrastruktūroje </w:t>
            </w:r>
            <w:r w:rsidR="00D441EC" w:rsidRPr="00672D8E">
              <w:rPr>
                <w:lang w:eastAsia="lt-LT"/>
              </w:rPr>
              <w:t>ne</w:t>
            </w:r>
            <w:r w:rsidRPr="00672D8E">
              <w:rPr>
                <w:lang w:eastAsia="lt-LT"/>
              </w:rPr>
              <w:t>naudo</w:t>
            </w:r>
            <w:r w:rsidR="00D441EC" w:rsidRPr="00672D8E">
              <w:rPr>
                <w:lang w:eastAsia="lt-LT"/>
              </w:rPr>
              <w:t>jam</w:t>
            </w:r>
            <w:r w:rsidR="00440204" w:rsidRPr="00672D8E">
              <w:rPr>
                <w:lang w:eastAsia="lt-LT"/>
              </w:rPr>
              <w:t>a</w:t>
            </w:r>
            <w:r w:rsidRPr="00672D8E">
              <w:rPr>
                <w:lang w:eastAsia="lt-LT"/>
              </w:rPr>
              <w:t xml:space="preserve"> </w:t>
            </w:r>
            <w:r w:rsidR="00D441EC" w:rsidRPr="00672D8E">
              <w:rPr>
                <w:lang w:eastAsia="lt-LT"/>
              </w:rPr>
              <w:t>skaitmeninė</w:t>
            </w:r>
            <w:r w:rsidRPr="00672D8E">
              <w:rPr>
                <w:lang w:eastAsia="lt-LT"/>
              </w:rPr>
              <w:t xml:space="preserve"> </w:t>
            </w:r>
            <w:r w:rsidR="00D441EC" w:rsidRPr="00672D8E">
              <w:rPr>
                <w:lang w:eastAsia="lt-LT"/>
              </w:rPr>
              <w:t>informacij</w:t>
            </w:r>
            <w:r w:rsidR="00440204" w:rsidRPr="00672D8E">
              <w:rPr>
                <w:lang w:eastAsia="lt-LT"/>
              </w:rPr>
              <w:t>a</w:t>
            </w:r>
            <w:r w:rsidRPr="00672D8E">
              <w:rPr>
                <w:lang w:eastAsia="lt-LT"/>
              </w:rPr>
              <w:t>.</w:t>
            </w:r>
          </w:p>
          <w:p w14:paraId="346FD7A2" w14:textId="77777777" w:rsidR="0099489F" w:rsidRPr="00672D8E" w:rsidRDefault="00891942" w:rsidP="00891942">
            <w:pPr>
              <w:ind w:firstLine="341"/>
              <w:jc w:val="both"/>
              <w:rPr>
                <w:color w:val="000000"/>
                <w:lang w:eastAsia="lt-LT"/>
              </w:rPr>
            </w:pPr>
            <w:r w:rsidRPr="00672D8E">
              <w:rPr>
                <w:lang w:eastAsia="lt-LT"/>
              </w:rPr>
              <w:t>3.</w:t>
            </w:r>
            <w:r w:rsidR="00440204" w:rsidRPr="00672D8E">
              <w:rPr>
                <w:lang w:eastAsia="lt-LT"/>
              </w:rPr>
              <w:t>3</w:t>
            </w:r>
            <w:r w:rsidRPr="00672D8E">
              <w:rPr>
                <w:lang w:eastAsia="lt-LT"/>
              </w:rPr>
              <w:t xml:space="preserve">. </w:t>
            </w:r>
            <w:r w:rsidRPr="00672D8E">
              <w:rPr>
                <w:color w:val="000000"/>
                <w:shd w:val="clear" w:color="auto" w:fill="FFFFFF"/>
              </w:rPr>
              <w:t>Galimybės viešuoju transportu patogiai pasiekti darbo vietą arba reikiamas paslaugas iš toliau nuo FZ miestų nutolusių vietovių yra svarbus gyvenimo kokybės veiksnys</w:t>
            </w:r>
            <w:r w:rsidRPr="00672D8E">
              <w:rPr>
                <w:color w:val="000000"/>
                <w:lang w:eastAsia="lt-LT"/>
              </w:rPr>
              <w:t xml:space="preserve">. Viešojo transporto išvystymo lygis yra svarbus kriterijus investiciniam regiono potencialui, jis sudaro galimybes pritraukti reikiamų specialistų iš tolimesnių nuo darbo vietos FZ teritorijų (iki 1 val. trukmės kelionės atstumu). Tačiau viešojo transporto paslaugų pasiūla atskirose FZ savivaldybėse </w:t>
            </w:r>
            <w:r w:rsidR="00995112" w:rsidRPr="00672D8E">
              <w:rPr>
                <w:color w:val="000000"/>
                <w:lang w:eastAsia="lt-LT"/>
              </w:rPr>
              <w:t xml:space="preserve">nėra pakankamai išvystyta ir dėl nuostolingos veiklos netgi </w:t>
            </w:r>
            <w:r w:rsidR="00E565B2" w:rsidRPr="00672D8E">
              <w:rPr>
                <w:color w:val="000000"/>
                <w:lang w:eastAsia="lt-LT"/>
              </w:rPr>
              <w:t>mažėja</w:t>
            </w:r>
            <w:r w:rsidR="00183F00" w:rsidRPr="00672D8E">
              <w:rPr>
                <w:color w:val="000000"/>
                <w:lang w:eastAsia="lt-LT"/>
              </w:rPr>
              <w:t>.</w:t>
            </w:r>
            <w:r w:rsidRPr="00672D8E">
              <w:rPr>
                <w:color w:val="000000"/>
                <w:lang w:eastAsia="lt-LT"/>
              </w:rPr>
              <w:t xml:space="preserve"> </w:t>
            </w:r>
            <w:r w:rsidR="00183F00" w:rsidRPr="00672D8E">
              <w:rPr>
                <w:color w:val="000000"/>
                <w:lang w:eastAsia="lt-LT"/>
              </w:rPr>
              <w:t xml:space="preserve">Pagal 2022 m. viešojo transporto keleivių apyvartą Šiaulių regionas daugiau nei tris kartus atsiliko nuo šalies vidurkio </w:t>
            </w:r>
            <w:r w:rsidRPr="00672D8E">
              <w:rPr>
                <w:color w:val="000000" w:themeColor="text1"/>
                <w:lang w:eastAsia="lt-LT"/>
              </w:rPr>
              <w:t>(</w:t>
            </w:r>
            <w:r w:rsidR="00183F00" w:rsidRPr="00672D8E">
              <w:rPr>
                <w:color w:val="000000" w:themeColor="text1"/>
                <w:lang w:eastAsia="lt-LT"/>
              </w:rPr>
              <w:t>žr. 4 lentelę</w:t>
            </w:r>
            <w:r w:rsidRPr="00672D8E">
              <w:rPr>
                <w:szCs w:val="24"/>
              </w:rPr>
              <w:t>)</w:t>
            </w:r>
            <w:r w:rsidR="00183F00" w:rsidRPr="00672D8E">
              <w:rPr>
                <w:szCs w:val="24"/>
              </w:rPr>
              <w:t>.</w:t>
            </w:r>
            <w:r w:rsidRPr="00672D8E">
              <w:rPr>
                <w:szCs w:val="24"/>
              </w:rPr>
              <w:t xml:space="preserve"> </w:t>
            </w:r>
            <w:r w:rsidR="00183F00" w:rsidRPr="00672D8E">
              <w:rPr>
                <w:color w:val="000000"/>
                <w:lang w:eastAsia="lt-LT"/>
              </w:rPr>
              <w:t>U</w:t>
            </w:r>
            <w:r w:rsidRPr="00672D8E">
              <w:rPr>
                <w:color w:val="000000"/>
                <w:lang w:eastAsia="lt-LT"/>
              </w:rPr>
              <w:t xml:space="preserve">niversalaus dizaino principų neatitinkanti </w:t>
            </w:r>
            <w:r w:rsidR="00183F00" w:rsidRPr="00672D8E">
              <w:rPr>
                <w:color w:val="000000"/>
                <w:lang w:eastAsia="lt-LT"/>
              </w:rPr>
              <w:t>viešojo transporto</w:t>
            </w:r>
            <w:r w:rsidRPr="00672D8E">
              <w:rPr>
                <w:color w:val="000000"/>
                <w:lang w:eastAsia="lt-LT"/>
              </w:rPr>
              <w:t xml:space="preserve"> infrastruktūra neleidžia </w:t>
            </w:r>
            <w:r w:rsidR="00183F00" w:rsidRPr="00672D8E">
              <w:rPr>
                <w:color w:val="000000"/>
                <w:lang w:eastAsia="lt-LT"/>
              </w:rPr>
              <w:t>šiuo</w:t>
            </w:r>
            <w:r w:rsidRPr="00672D8E">
              <w:rPr>
                <w:color w:val="000000"/>
                <w:lang w:eastAsia="lt-LT"/>
              </w:rPr>
              <w:t xml:space="preserve"> transportu patogiai naudotis </w:t>
            </w:r>
            <w:r w:rsidR="00995112" w:rsidRPr="00672D8E">
              <w:rPr>
                <w:color w:val="000000"/>
                <w:lang w:eastAsia="lt-LT"/>
              </w:rPr>
              <w:t>asmeni</w:t>
            </w:r>
            <w:r w:rsidRPr="00672D8E">
              <w:rPr>
                <w:color w:val="000000"/>
                <w:lang w:eastAsia="lt-LT"/>
              </w:rPr>
              <w:t>ms, turintiems regos</w:t>
            </w:r>
            <w:r w:rsidR="00995112" w:rsidRPr="00672D8E">
              <w:rPr>
                <w:color w:val="000000"/>
                <w:lang w:eastAsia="lt-LT"/>
              </w:rPr>
              <w:t xml:space="preserve"> ar</w:t>
            </w:r>
            <w:r w:rsidRPr="00672D8E">
              <w:rPr>
                <w:color w:val="000000"/>
                <w:lang w:eastAsia="lt-LT"/>
              </w:rPr>
              <w:t xml:space="preserve"> judėjimo negalią, tėvams </w:t>
            </w:r>
            <w:r w:rsidRPr="00672D8E">
              <w:rPr>
                <w:color w:val="000000" w:themeColor="text1"/>
                <w:lang w:eastAsia="lt-LT"/>
              </w:rPr>
              <w:t>su mažais vaikais</w:t>
            </w:r>
            <w:r w:rsidR="00995112" w:rsidRPr="00672D8E">
              <w:rPr>
                <w:color w:val="000000" w:themeColor="text1"/>
                <w:lang w:eastAsia="lt-LT"/>
              </w:rPr>
              <w:t>,</w:t>
            </w:r>
            <w:r w:rsidRPr="00672D8E">
              <w:rPr>
                <w:color w:val="000000" w:themeColor="text1"/>
                <w:lang w:eastAsia="lt-LT"/>
              </w:rPr>
              <w:t xml:space="preserve"> </w:t>
            </w:r>
            <w:r w:rsidR="00052DB0" w:rsidRPr="00672D8E">
              <w:rPr>
                <w:color w:val="000000" w:themeColor="text1"/>
                <w:lang w:eastAsia="lt-LT"/>
              </w:rPr>
              <w:t xml:space="preserve">o </w:t>
            </w:r>
            <w:r w:rsidRPr="00672D8E">
              <w:rPr>
                <w:color w:val="000000" w:themeColor="text1"/>
                <w:lang w:eastAsia="lt-LT"/>
              </w:rPr>
              <w:t xml:space="preserve">tai </w:t>
            </w:r>
            <w:r w:rsidR="00995112" w:rsidRPr="00672D8E">
              <w:rPr>
                <w:color w:val="000000" w:themeColor="text1"/>
                <w:lang w:eastAsia="lt-LT"/>
              </w:rPr>
              <w:t>irgi mažina</w:t>
            </w:r>
            <w:r w:rsidRPr="00672D8E">
              <w:rPr>
                <w:color w:val="000000"/>
                <w:lang w:eastAsia="lt-LT"/>
              </w:rPr>
              <w:t xml:space="preserve"> viešojo transporto efektyvumą.</w:t>
            </w:r>
            <w:r w:rsidR="00995112" w:rsidRPr="00672D8E">
              <w:rPr>
                <w:color w:val="000000"/>
                <w:lang w:eastAsia="lt-LT"/>
              </w:rPr>
              <w:t xml:space="preserve"> </w:t>
            </w:r>
            <w:r w:rsidR="00052DB0" w:rsidRPr="00672D8E">
              <w:rPr>
                <w:color w:val="000000"/>
                <w:lang w:eastAsia="lt-LT"/>
              </w:rPr>
              <w:t>Įvardinti trūkumai</w:t>
            </w:r>
            <w:r w:rsidR="00995112" w:rsidRPr="00672D8E">
              <w:rPr>
                <w:color w:val="000000"/>
                <w:lang w:eastAsia="lt-LT"/>
              </w:rPr>
              <w:t xml:space="preserve"> didina regiono FZ savivaldybių poreikį </w:t>
            </w:r>
            <w:r w:rsidR="00052DB0" w:rsidRPr="00672D8E">
              <w:rPr>
                <w:color w:val="000000"/>
                <w:lang w:eastAsia="lt-LT"/>
              </w:rPr>
              <w:t>investuoti į viešojo transporto infrastruktūros gerinimą.</w:t>
            </w:r>
          </w:p>
          <w:p w14:paraId="41B02643" w14:textId="77777777" w:rsidR="00891942" w:rsidRPr="00672D8E" w:rsidRDefault="00171C91" w:rsidP="00891942">
            <w:pPr>
              <w:ind w:firstLine="341"/>
              <w:jc w:val="both"/>
              <w:rPr>
                <w:color w:val="000000"/>
                <w:lang w:eastAsia="lt-LT"/>
              </w:rPr>
            </w:pPr>
            <w:r w:rsidRPr="00672D8E">
              <w:rPr>
                <w:color w:val="000000"/>
                <w:lang w:eastAsia="lt-LT"/>
              </w:rPr>
              <w:t>3.</w:t>
            </w:r>
            <w:r w:rsidR="00440204" w:rsidRPr="00672D8E">
              <w:rPr>
                <w:color w:val="000000"/>
                <w:lang w:eastAsia="lt-LT"/>
              </w:rPr>
              <w:t>4</w:t>
            </w:r>
            <w:r w:rsidRPr="00672D8E">
              <w:rPr>
                <w:color w:val="000000"/>
                <w:lang w:eastAsia="lt-LT"/>
              </w:rPr>
              <w:t xml:space="preserve">. FZ </w:t>
            </w:r>
            <w:r w:rsidR="00AA144C" w:rsidRPr="00672D8E">
              <w:rPr>
                <w:color w:val="000000"/>
                <w:lang w:eastAsia="lt-LT"/>
              </w:rPr>
              <w:t>teritorijoje</w:t>
            </w:r>
            <w:r w:rsidRPr="00672D8E">
              <w:rPr>
                <w:color w:val="000000"/>
                <w:lang w:eastAsia="lt-LT"/>
              </w:rPr>
              <w:t xml:space="preserve"> gyventojų tank</w:t>
            </w:r>
            <w:r w:rsidR="00D07A8B" w:rsidRPr="00672D8E">
              <w:rPr>
                <w:color w:val="000000"/>
                <w:lang w:eastAsia="lt-LT"/>
              </w:rPr>
              <w:t>i</w:t>
            </w:r>
            <w:r w:rsidRPr="00672D8E">
              <w:rPr>
                <w:color w:val="000000"/>
                <w:lang w:eastAsia="lt-LT"/>
              </w:rPr>
              <w:t xml:space="preserve">s </w:t>
            </w:r>
            <w:r w:rsidR="00D07A8B" w:rsidRPr="00672D8E">
              <w:rPr>
                <w:color w:val="000000"/>
                <w:lang w:eastAsia="lt-LT"/>
              </w:rPr>
              <w:t xml:space="preserve">31,3 </w:t>
            </w:r>
            <w:r w:rsidR="00D07A8B" w:rsidRPr="00672D8E">
              <w:rPr>
                <w:szCs w:val="24"/>
              </w:rPr>
              <w:t>gyv. /</w:t>
            </w:r>
            <w:r w:rsidR="00D07A8B" w:rsidRPr="00672D8E">
              <w:rPr>
                <w:szCs w:val="24"/>
                <w:shd w:val="clear" w:color="auto" w:fill="FBFBFB"/>
              </w:rPr>
              <w:t xml:space="preserve"> km</w:t>
            </w:r>
            <w:r w:rsidR="00D07A8B" w:rsidRPr="00672D8E">
              <w:rPr>
                <w:szCs w:val="24"/>
                <w:shd w:val="clear" w:color="auto" w:fill="FBFBFB"/>
                <w:vertAlign w:val="superscript"/>
              </w:rPr>
              <w:t>2</w:t>
            </w:r>
            <w:r w:rsidR="00D07A8B" w:rsidRPr="00672D8E">
              <w:rPr>
                <w:sz w:val="22"/>
                <w:szCs w:val="22"/>
                <w:shd w:val="clear" w:color="auto" w:fill="FBFBFB"/>
                <w:vertAlign w:val="superscript"/>
              </w:rPr>
              <w:t xml:space="preserve"> </w:t>
            </w:r>
            <w:r w:rsidR="00D07A8B" w:rsidRPr="00672D8E">
              <w:rPr>
                <w:color w:val="000000"/>
                <w:lang w:eastAsia="lt-LT"/>
              </w:rPr>
              <w:t xml:space="preserve">yra daug mažesnis nei šalies vidurkis 44,2 </w:t>
            </w:r>
            <w:r w:rsidR="00D07A8B" w:rsidRPr="00672D8E">
              <w:rPr>
                <w:szCs w:val="24"/>
              </w:rPr>
              <w:t>gyv. /</w:t>
            </w:r>
            <w:r w:rsidR="00D07A8B" w:rsidRPr="00672D8E">
              <w:rPr>
                <w:szCs w:val="24"/>
                <w:shd w:val="clear" w:color="auto" w:fill="FBFBFB"/>
              </w:rPr>
              <w:t xml:space="preserve"> km</w:t>
            </w:r>
            <w:r w:rsidR="00D07A8B" w:rsidRPr="00672D8E">
              <w:rPr>
                <w:szCs w:val="24"/>
                <w:shd w:val="clear" w:color="auto" w:fill="FBFBFB"/>
                <w:vertAlign w:val="superscript"/>
              </w:rPr>
              <w:t>2</w:t>
            </w:r>
            <w:r w:rsidR="00D07A8B" w:rsidRPr="00672D8E">
              <w:rPr>
                <w:color w:val="000000"/>
                <w:lang w:eastAsia="lt-LT"/>
              </w:rPr>
              <w:t xml:space="preserve"> </w:t>
            </w:r>
            <w:r w:rsidR="00AA144C" w:rsidRPr="00672D8E">
              <w:rPr>
                <w:color w:val="000000"/>
                <w:lang w:eastAsia="lt-LT"/>
              </w:rPr>
              <w:t xml:space="preserve">(žr. </w:t>
            </w:r>
            <w:r w:rsidR="00D07A8B" w:rsidRPr="00672D8E">
              <w:rPr>
                <w:color w:val="000000"/>
                <w:lang w:eastAsia="lt-LT"/>
              </w:rPr>
              <w:t>2 lentelę</w:t>
            </w:r>
            <w:r w:rsidRPr="00672D8E">
              <w:rPr>
                <w:color w:val="000000"/>
                <w:lang w:eastAsia="lt-LT"/>
              </w:rPr>
              <w:t>)</w:t>
            </w:r>
            <w:r w:rsidR="00D07A8B" w:rsidRPr="00672D8E">
              <w:rPr>
                <w:color w:val="000000"/>
                <w:lang w:eastAsia="lt-LT"/>
              </w:rPr>
              <w:t>,</w:t>
            </w:r>
            <w:r w:rsidRPr="00672D8E">
              <w:rPr>
                <w:color w:val="000000"/>
                <w:lang w:eastAsia="lt-LT"/>
              </w:rPr>
              <w:t xml:space="preserve"> </w:t>
            </w:r>
            <w:r w:rsidR="00D07A8B" w:rsidRPr="00672D8E">
              <w:rPr>
                <w:color w:val="000000"/>
                <w:lang w:eastAsia="lt-LT"/>
              </w:rPr>
              <w:t xml:space="preserve">ypač žemais gyventojų tankio rodikliais pasižymi </w:t>
            </w:r>
            <w:r w:rsidRPr="00672D8E">
              <w:rPr>
                <w:color w:val="000000"/>
                <w:lang w:eastAsia="lt-LT"/>
              </w:rPr>
              <w:t xml:space="preserve">toli nuo </w:t>
            </w:r>
            <w:r w:rsidR="00D07A8B" w:rsidRPr="00672D8E">
              <w:rPr>
                <w:color w:val="000000"/>
                <w:lang w:eastAsia="lt-LT"/>
              </w:rPr>
              <w:t>miestų</w:t>
            </w:r>
            <w:r w:rsidRPr="00672D8E">
              <w:rPr>
                <w:color w:val="000000"/>
                <w:lang w:eastAsia="lt-LT"/>
              </w:rPr>
              <w:t xml:space="preserve"> nutolusi</w:t>
            </w:r>
            <w:r w:rsidR="00D07A8B" w:rsidRPr="00672D8E">
              <w:rPr>
                <w:color w:val="000000"/>
                <w:lang w:eastAsia="lt-LT"/>
              </w:rPr>
              <w:t>o</w:t>
            </w:r>
            <w:r w:rsidRPr="00672D8E">
              <w:rPr>
                <w:color w:val="000000"/>
                <w:lang w:eastAsia="lt-LT"/>
              </w:rPr>
              <w:t>s vietov</w:t>
            </w:r>
            <w:r w:rsidR="00D07A8B" w:rsidRPr="00672D8E">
              <w:rPr>
                <w:color w:val="000000"/>
                <w:lang w:eastAsia="lt-LT"/>
              </w:rPr>
              <w:t>ės.</w:t>
            </w:r>
            <w:r w:rsidRPr="00672D8E">
              <w:rPr>
                <w:color w:val="000000"/>
                <w:lang w:eastAsia="lt-LT"/>
              </w:rPr>
              <w:t xml:space="preserve"> </w:t>
            </w:r>
            <w:r w:rsidR="00D07A8B" w:rsidRPr="00672D8E">
              <w:rPr>
                <w:color w:val="000000"/>
                <w:lang w:eastAsia="lt-LT"/>
              </w:rPr>
              <w:t xml:space="preserve">Todėl </w:t>
            </w:r>
            <w:r w:rsidRPr="00672D8E">
              <w:rPr>
                <w:color w:val="000000"/>
                <w:lang w:eastAsia="lt-LT"/>
              </w:rPr>
              <w:t xml:space="preserve">dalyje FZ gyvenamųjų teritorijų viešojo </w:t>
            </w:r>
            <w:r w:rsidR="00FD7B6D" w:rsidRPr="00672D8E">
              <w:rPr>
                <w:color w:val="000000"/>
                <w:lang w:eastAsia="lt-LT"/>
              </w:rPr>
              <w:t xml:space="preserve">kelių </w:t>
            </w:r>
            <w:r w:rsidRPr="00672D8E">
              <w:rPr>
                <w:color w:val="000000"/>
                <w:lang w:eastAsia="lt-LT"/>
              </w:rPr>
              <w:t>transporto sistema negali efektyviai veikti – neįmanoma užtikrinti minimalaus tam reikiamo keleivių skaičiaus</w:t>
            </w:r>
            <w:r w:rsidR="0014523F" w:rsidRPr="00672D8E">
              <w:rPr>
                <w:color w:val="000000"/>
                <w:lang w:eastAsia="lt-LT"/>
              </w:rPr>
              <w:t>.</w:t>
            </w:r>
            <w:r w:rsidRPr="00672D8E">
              <w:rPr>
                <w:color w:val="000000"/>
                <w:lang w:eastAsia="lt-LT"/>
              </w:rPr>
              <w:t xml:space="preserve"> </w:t>
            </w:r>
            <w:r w:rsidR="0014523F" w:rsidRPr="00672D8E">
              <w:rPr>
                <w:color w:val="000000"/>
                <w:lang w:eastAsia="lt-LT"/>
              </w:rPr>
              <w:t>Tokių teritorijų</w:t>
            </w:r>
            <w:r w:rsidRPr="00672D8E">
              <w:rPr>
                <w:color w:val="000000"/>
                <w:lang w:eastAsia="lt-LT"/>
              </w:rPr>
              <w:t xml:space="preserve"> gyventojams</w:t>
            </w:r>
            <w:r w:rsidR="00AE7F52" w:rsidRPr="00672D8E">
              <w:rPr>
                <w:color w:val="000000"/>
                <w:lang w:eastAsia="lt-LT"/>
              </w:rPr>
              <w:t>, mažinant jų socialinę atskirtį,</w:t>
            </w:r>
            <w:r w:rsidRPr="00672D8E">
              <w:rPr>
                <w:color w:val="000000"/>
                <w:lang w:eastAsia="lt-LT"/>
              </w:rPr>
              <w:t xml:space="preserve"> aktualu pasiūlyti alternatyvias susisiekimo galimybes</w:t>
            </w:r>
            <w:r w:rsidR="001D7FDA" w:rsidRPr="00672D8E">
              <w:rPr>
                <w:color w:val="000000"/>
                <w:lang w:eastAsia="lt-LT"/>
              </w:rPr>
              <w:t>, organizuojant gyventojų pavėžėjimą automobiliu vietovėse, nuo kurių viešojo transporto stotelės yra nutolusios didesniu nei 2 km atstumu</w:t>
            </w:r>
            <w:r w:rsidRPr="00672D8E">
              <w:rPr>
                <w:color w:val="000000"/>
                <w:lang w:eastAsia="lt-LT"/>
              </w:rPr>
              <w:t xml:space="preserve">. Atsižvelgiant į </w:t>
            </w:r>
            <w:r w:rsidR="001D7FDA" w:rsidRPr="00672D8E">
              <w:rPr>
                <w:color w:val="000000"/>
                <w:lang w:eastAsia="lt-LT"/>
              </w:rPr>
              <w:t>atstum</w:t>
            </w:r>
            <w:r w:rsidR="00743FC9" w:rsidRPr="00672D8E">
              <w:rPr>
                <w:color w:val="000000"/>
                <w:lang w:eastAsia="lt-LT"/>
              </w:rPr>
              <w:t>ą</w:t>
            </w:r>
            <w:r w:rsidR="001D7FDA" w:rsidRPr="00672D8E">
              <w:rPr>
                <w:color w:val="000000"/>
                <w:lang w:eastAsia="lt-LT"/>
              </w:rPr>
              <w:t xml:space="preserve"> iki artimiausios</w:t>
            </w:r>
            <w:r w:rsidRPr="00672D8E">
              <w:rPr>
                <w:color w:val="000000"/>
                <w:lang w:eastAsia="lt-LT"/>
              </w:rPr>
              <w:t xml:space="preserve"> viešojo transporto stotelės</w:t>
            </w:r>
            <w:r w:rsidR="001D7FDA" w:rsidRPr="00672D8E">
              <w:rPr>
                <w:color w:val="000000"/>
                <w:lang w:eastAsia="lt-LT"/>
              </w:rPr>
              <w:t>,</w:t>
            </w:r>
            <w:r w:rsidRPr="00672D8E">
              <w:rPr>
                <w:color w:val="000000"/>
                <w:lang w:eastAsia="lt-LT"/>
              </w:rPr>
              <w:t xml:space="preserve"> pavėžėjimo automobiliu paslaugas b</w:t>
            </w:r>
            <w:r w:rsidR="001D7FDA" w:rsidRPr="00672D8E">
              <w:rPr>
                <w:color w:val="000000"/>
                <w:lang w:eastAsia="lt-LT"/>
              </w:rPr>
              <w:t>ūtų</w:t>
            </w:r>
            <w:r w:rsidRPr="00672D8E">
              <w:rPr>
                <w:color w:val="000000"/>
                <w:lang w:eastAsia="lt-LT"/>
              </w:rPr>
              <w:t xml:space="preserve"> </w:t>
            </w:r>
            <w:r w:rsidR="00FD7B6D" w:rsidRPr="00672D8E">
              <w:rPr>
                <w:color w:val="000000"/>
                <w:lang w:eastAsia="lt-LT"/>
              </w:rPr>
              <w:t xml:space="preserve">galima organizuoti </w:t>
            </w:r>
            <w:r w:rsidRPr="00672D8E">
              <w:rPr>
                <w:color w:val="000000"/>
                <w:lang w:eastAsia="lt-LT"/>
              </w:rPr>
              <w:t xml:space="preserve">koordinuojant jų teikimą tarp </w:t>
            </w:r>
            <w:r w:rsidR="00FD7B6D" w:rsidRPr="00672D8E">
              <w:rPr>
                <w:color w:val="000000"/>
                <w:lang w:eastAsia="lt-LT"/>
              </w:rPr>
              <w:t xml:space="preserve">gretimų </w:t>
            </w:r>
            <w:r w:rsidRPr="00672D8E">
              <w:rPr>
                <w:color w:val="000000"/>
                <w:lang w:eastAsia="lt-LT"/>
              </w:rPr>
              <w:t>savivaldybių</w:t>
            </w:r>
            <w:r w:rsidR="00FD7B6D" w:rsidRPr="00672D8E">
              <w:rPr>
                <w:color w:val="000000"/>
                <w:lang w:eastAsia="lt-LT"/>
              </w:rPr>
              <w:t>.</w:t>
            </w:r>
            <w:r w:rsidRPr="00672D8E">
              <w:rPr>
                <w:color w:val="000000"/>
                <w:lang w:eastAsia="lt-LT"/>
              </w:rPr>
              <w:t xml:space="preserve"> </w:t>
            </w:r>
            <w:r w:rsidR="005D111E" w:rsidRPr="00672D8E">
              <w:rPr>
                <w:color w:val="000000"/>
                <w:lang w:eastAsia="lt-LT"/>
              </w:rPr>
              <w:t>Tokios pavėžėjimo paslaugos jau organizuojamos Lazdijų rajono savivaldybėje,</w:t>
            </w:r>
            <w:r w:rsidR="005D111E" w:rsidRPr="00672D8E">
              <w:t xml:space="preserve"> kurioje </w:t>
            </w:r>
            <w:r w:rsidR="005D111E" w:rsidRPr="00672D8E">
              <w:rPr>
                <w:color w:val="000000"/>
                <w:lang w:eastAsia="lt-LT"/>
              </w:rPr>
              <w:t>gyventojai gali užsisakyti paslaugą kelionei iš savo namų į paskirties vietą Lazdijų rajone per interneto svetainę, mobiliąją programėlę ar skambučių centrą</w:t>
            </w:r>
            <w:r w:rsidR="005D111E" w:rsidRPr="00672D8E">
              <w:rPr>
                <w:rStyle w:val="Puslapioinaosnuoroda"/>
                <w:color w:val="000000"/>
                <w:lang w:eastAsia="lt-LT"/>
              </w:rPr>
              <w:footnoteReference w:id="45"/>
            </w:r>
            <w:r w:rsidR="005D111E" w:rsidRPr="00672D8E">
              <w:rPr>
                <w:color w:val="000000"/>
                <w:lang w:eastAsia="lt-LT"/>
              </w:rPr>
              <w:t xml:space="preserve">.  </w:t>
            </w:r>
          </w:p>
          <w:p w14:paraId="1DB8ABF6" w14:textId="77777777" w:rsidR="00316897" w:rsidRPr="00672D8E" w:rsidRDefault="00440204" w:rsidP="00172EAE">
            <w:pPr>
              <w:suppressAutoHyphens/>
              <w:ind w:firstLine="341"/>
              <w:jc w:val="both"/>
              <w:rPr>
                <w:lang w:eastAsia="lt-LT"/>
              </w:rPr>
            </w:pPr>
            <w:r w:rsidRPr="00672D8E">
              <w:rPr>
                <w:lang w:eastAsia="lt-LT"/>
              </w:rPr>
              <w:t>3.5</w:t>
            </w:r>
            <w:r w:rsidR="0087520D" w:rsidRPr="00672D8E">
              <w:rPr>
                <w:lang w:eastAsia="lt-LT"/>
              </w:rPr>
              <w:t xml:space="preserve">. </w:t>
            </w:r>
            <w:r w:rsidR="00172EAE" w:rsidRPr="00672D8E">
              <w:rPr>
                <w:lang w:eastAsia="lt-LT"/>
              </w:rPr>
              <w:t xml:space="preserve">Šiaulių regiono atliekų prevencijos ir tvarkymo 2021–2027 m. plane </w:t>
            </w:r>
            <w:r w:rsidR="00672D8E" w:rsidRPr="00672D8E">
              <w:rPr>
                <w:lang w:eastAsia="lt-LT"/>
              </w:rPr>
              <w:t>konstatuo</w:t>
            </w:r>
            <w:r w:rsidRPr="00672D8E">
              <w:rPr>
                <w:lang w:eastAsia="lt-LT"/>
              </w:rPr>
              <w:t>t</w:t>
            </w:r>
            <w:r w:rsidR="00172EAE" w:rsidRPr="00672D8E">
              <w:rPr>
                <w:lang w:eastAsia="lt-LT"/>
              </w:rPr>
              <w:t>a</w:t>
            </w:r>
            <w:r w:rsidR="00172EAE" w:rsidRPr="00672D8E">
              <w:rPr>
                <w:rStyle w:val="Puslapioinaosnuoroda"/>
                <w:lang w:eastAsia="lt-LT"/>
              </w:rPr>
              <w:footnoteReference w:id="46"/>
            </w:r>
            <w:r w:rsidR="00172EAE" w:rsidRPr="00672D8E">
              <w:rPr>
                <w:lang w:eastAsia="lt-LT"/>
              </w:rPr>
              <w:t xml:space="preserve">, kad nėra sukurtas optimalus didelių gabaritų atliekų surinkimo aikštelių (toliau – DGASA) tinklas – kaimo vietovėse ne didesniu kaip 15 km atstumu nuo gyvenamųjų teritorijų, o miestuose – 10 km atstumu tarp tokių aikštelių arba aprūpinant </w:t>
            </w:r>
            <w:r w:rsidR="00672D8E" w:rsidRPr="00672D8E">
              <w:rPr>
                <w:lang w:eastAsia="lt-LT"/>
              </w:rPr>
              <w:t xml:space="preserve">DGASA paslaugomis </w:t>
            </w:r>
            <w:r w:rsidR="00172EAE" w:rsidRPr="00672D8E">
              <w:rPr>
                <w:lang w:eastAsia="lt-LT"/>
              </w:rPr>
              <w:t xml:space="preserve">bent 40 000 gyventojų (žr. </w:t>
            </w:r>
            <w:r w:rsidR="00672D8E" w:rsidRPr="00672D8E">
              <w:rPr>
                <w:lang w:eastAsia="lt-LT"/>
              </w:rPr>
              <w:t>3</w:t>
            </w:r>
            <w:r w:rsidR="00172EAE" w:rsidRPr="00672D8E">
              <w:rPr>
                <w:lang w:eastAsia="lt-LT"/>
              </w:rPr>
              <w:t xml:space="preserve"> pav.). Labiausiai nutolusios nuo aikštelių teritorijos yra išsidėsčiusios ties savivaldybių ribomis, todėl kuriant aikšteles aktualu jas išdėstyti </w:t>
            </w:r>
            <w:r w:rsidR="00672D8E" w:rsidRPr="00672D8E">
              <w:rPr>
                <w:lang w:eastAsia="lt-LT"/>
              </w:rPr>
              <w:t>s</w:t>
            </w:r>
            <w:r w:rsidR="00172EAE" w:rsidRPr="00672D8E">
              <w:rPr>
                <w:lang w:eastAsia="lt-LT"/>
              </w:rPr>
              <w:t>u galimybe pasiekti kelių savivaldybių gyventojams, užtikrinant jų pasiekiamumo standartą.</w:t>
            </w:r>
          </w:p>
          <w:p w14:paraId="50A9CB1E" w14:textId="77777777" w:rsidR="00172EAE" w:rsidRPr="00672D8E" w:rsidRDefault="00172EAE" w:rsidP="00172EAE">
            <w:pPr>
              <w:ind w:firstLine="341"/>
              <w:jc w:val="both"/>
              <w:rPr>
                <w:lang w:eastAsia="lt-LT"/>
              </w:rPr>
            </w:pPr>
            <w:r w:rsidRPr="00672D8E">
              <w:rPr>
                <w:lang w:eastAsia="lt-LT"/>
              </w:rPr>
              <w:t>3.</w:t>
            </w:r>
            <w:r w:rsidR="00672D8E" w:rsidRPr="00672D8E">
              <w:rPr>
                <w:lang w:eastAsia="lt-LT"/>
              </w:rPr>
              <w:t>6</w:t>
            </w:r>
            <w:r w:rsidRPr="00672D8E">
              <w:rPr>
                <w:lang w:eastAsia="lt-LT"/>
              </w:rPr>
              <w:t xml:space="preserve">. Šiaulių regione būtina plėtoti DGASA ir jose esančių daiktų dalijimosi stotelių „Daiktų kiemas“ tinklą tam, kad visiems regiono gyventojams DGASA būtų pasiekiamos ne didesniu kaip 15 km atstumu. Tai įgalintų sumažinti priėmimo punktų skaičių ir didelių gabaritų atliekų surinkimą apvažiavimo būdu. </w:t>
            </w:r>
          </w:p>
          <w:p w14:paraId="1CE21412" w14:textId="77777777" w:rsidR="004A1D25" w:rsidRPr="00672D8E" w:rsidRDefault="00672D8E" w:rsidP="00672D8E">
            <w:pPr>
              <w:suppressAutoHyphens/>
              <w:ind w:firstLine="341"/>
              <w:jc w:val="both"/>
              <w:rPr>
                <w:szCs w:val="24"/>
              </w:rPr>
            </w:pPr>
            <w:r w:rsidRPr="00672D8E">
              <w:rPr>
                <w:szCs w:val="24"/>
              </w:rPr>
              <w:t>3.7</w:t>
            </w:r>
            <w:r w:rsidR="004A1D25" w:rsidRPr="00672D8E">
              <w:rPr>
                <w:szCs w:val="24"/>
              </w:rPr>
              <w:t xml:space="preserve">. </w:t>
            </w:r>
            <w:r w:rsidRPr="00672D8E">
              <w:rPr>
                <w:szCs w:val="24"/>
              </w:rPr>
              <w:t>Regiono FZ teritorijoje yra nepakankam</w:t>
            </w:r>
            <w:r w:rsidR="004A1D25" w:rsidRPr="00672D8E">
              <w:rPr>
                <w:szCs w:val="24"/>
              </w:rPr>
              <w:t xml:space="preserve">as buityje susidarančių pavojingųjų atliekų surinkimas. </w:t>
            </w:r>
            <w:proofErr w:type="spellStart"/>
            <w:r w:rsidR="004A1D25" w:rsidRPr="00672D8E">
              <w:rPr>
                <w:szCs w:val="24"/>
              </w:rPr>
              <w:t>Eurostat</w:t>
            </w:r>
            <w:proofErr w:type="spellEnd"/>
            <w:r w:rsidR="004A1D25" w:rsidRPr="00672D8E">
              <w:rPr>
                <w:szCs w:val="24"/>
              </w:rPr>
              <w:t xml:space="preserve"> duomenimis, namų ūkiuose vidutiniškai susidaro </w:t>
            </w:r>
            <w:r>
              <w:rPr>
                <w:szCs w:val="24"/>
              </w:rPr>
              <w:t xml:space="preserve">apie </w:t>
            </w:r>
            <w:r w:rsidR="004A1D25" w:rsidRPr="00672D8E">
              <w:rPr>
                <w:szCs w:val="24"/>
              </w:rPr>
              <w:t>9 kg/gyv. pavojingų</w:t>
            </w:r>
            <w:r>
              <w:rPr>
                <w:szCs w:val="24"/>
              </w:rPr>
              <w:t>jų</w:t>
            </w:r>
            <w:r w:rsidR="004A1D25" w:rsidRPr="00672D8E">
              <w:rPr>
                <w:szCs w:val="24"/>
              </w:rPr>
              <w:t xml:space="preserve"> atliekų, o Šiaulių regione vidutiniškai surenkama tik 0,08 kg/gyv. (21 t.). Didžioji dalis buityje susidarančių pavojingų</w:t>
            </w:r>
            <w:r>
              <w:rPr>
                <w:szCs w:val="24"/>
              </w:rPr>
              <w:t>jų</w:t>
            </w:r>
            <w:r w:rsidR="004A1D25" w:rsidRPr="00672D8E">
              <w:rPr>
                <w:szCs w:val="24"/>
              </w:rPr>
              <w:t xml:space="preserve"> atliekų šiuo metu nėra surenkamos atskirai ir patenka į mišrias komunalines atliekas</w:t>
            </w:r>
            <w:r w:rsidR="004A1D25" w:rsidRPr="00672D8E">
              <w:rPr>
                <w:rStyle w:val="Puslapioinaosnuoroda"/>
                <w:szCs w:val="24"/>
              </w:rPr>
              <w:footnoteReference w:id="47"/>
            </w:r>
            <w:r w:rsidR="004A1D25" w:rsidRPr="00672D8E">
              <w:rPr>
                <w:szCs w:val="24"/>
              </w:rPr>
              <w:t>.</w:t>
            </w:r>
          </w:p>
          <w:p w14:paraId="2828A5AC" w14:textId="77777777" w:rsidR="00316897" w:rsidRDefault="00316897" w:rsidP="00334601">
            <w:pPr>
              <w:suppressAutoHyphens/>
              <w:ind w:firstLine="341"/>
              <w:jc w:val="both"/>
              <w:rPr>
                <w:szCs w:val="24"/>
                <w:lang w:eastAsia="lt-LT"/>
              </w:rPr>
            </w:pPr>
          </w:p>
          <w:p w14:paraId="3A6874A0" w14:textId="77777777" w:rsidR="000D7DA4" w:rsidRDefault="000D7DA4" w:rsidP="00334601">
            <w:pPr>
              <w:suppressAutoHyphens/>
              <w:ind w:firstLine="341"/>
              <w:jc w:val="both"/>
              <w:rPr>
                <w:b/>
                <w:lang w:eastAsia="lt-LT"/>
              </w:rPr>
            </w:pPr>
            <w:r>
              <w:rPr>
                <w:b/>
                <w:lang w:eastAsia="lt-LT"/>
              </w:rPr>
              <w:t>4</w:t>
            </w:r>
            <w:r w:rsidRPr="00672D8E">
              <w:rPr>
                <w:b/>
                <w:lang w:eastAsia="lt-LT"/>
              </w:rPr>
              <w:t xml:space="preserve">. </w:t>
            </w:r>
            <w:r>
              <w:rPr>
                <w:b/>
                <w:lang w:eastAsia="lt-LT"/>
              </w:rPr>
              <w:t>Ugdy</w:t>
            </w:r>
            <w:r w:rsidRPr="00672D8E">
              <w:rPr>
                <w:b/>
                <w:lang w:eastAsia="lt-LT"/>
              </w:rPr>
              <w:t>ti</w:t>
            </w:r>
            <w:r>
              <w:rPr>
                <w:b/>
                <w:lang w:eastAsia="lt-LT"/>
              </w:rPr>
              <w:t xml:space="preserve"> darbo rinkos dalyvių gebėjimus, tobulinti jų kompetencijas</w:t>
            </w:r>
          </w:p>
          <w:p w14:paraId="544F005B" w14:textId="77777777" w:rsidR="000D7DA4" w:rsidRDefault="000D7DA4" w:rsidP="00D20730">
            <w:pPr>
              <w:suppressAutoHyphens/>
              <w:ind w:firstLine="341"/>
              <w:jc w:val="both"/>
              <w:rPr>
                <w:szCs w:val="24"/>
                <w:lang w:eastAsia="lt-LT"/>
              </w:rPr>
            </w:pPr>
            <w:r>
              <w:rPr>
                <w:szCs w:val="24"/>
                <w:lang w:eastAsia="lt-LT"/>
              </w:rPr>
              <w:t xml:space="preserve">Regiono funkcinės zonos darbo rinkoje </w:t>
            </w:r>
            <w:r w:rsidR="009F313F">
              <w:rPr>
                <w:szCs w:val="24"/>
                <w:lang w:eastAsia="lt-LT"/>
              </w:rPr>
              <w:t>2023 m. buvo 126,6 tūkst.</w:t>
            </w:r>
            <w:r>
              <w:rPr>
                <w:szCs w:val="24"/>
                <w:lang w:eastAsia="lt-LT"/>
              </w:rPr>
              <w:t xml:space="preserve"> užimtųjų</w:t>
            </w:r>
            <w:r w:rsidR="009F313F">
              <w:rPr>
                <w:szCs w:val="24"/>
                <w:lang w:eastAsia="lt-LT"/>
              </w:rPr>
              <w:t>,</w:t>
            </w:r>
            <w:r>
              <w:rPr>
                <w:szCs w:val="24"/>
                <w:lang w:eastAsia="lt-LT"/>
              </w:rPr>
              <w:t xml:space="preserve"> </w:t>
            </w:r>
            <w:r w:rsidR="009F313F">
              <w:rPr>
                <w:szCs w:val="24"/>
                <w:lang w:eastAsia="lt-LT"/>
              </w:rPr>
              <w:t xml:space="preserve">iš jų paslaugų srityje dirbo 75,8 tūkst., pramonėje – 23,6 tūkst., statybose – 14,4 tūkst., žemės ūkyje, miškininkystėje ir žuvininkystėje – 12,8 tūkst. darbuotojų. </w:t>
            </w:r>
            <w:r>
              <w:rPr>
                <w:szCs w:val="24"/>
                <w:lang w:eastAsia="lt-LT"/>
              </w:rPr>
              <w:t xml:space="preserve"> </w:t>
            </w:r>
            <w:r w:rsidR="009F313F" w:rsidRPr="009F313F">
              <w:rPr>
                <w:szCs w:val="24"/>
                <w:lang w:eastAsia="lt-LT"/>
              </w:rPr>
              <w:t>Didesnei šių darbo vietų</w:t>
            </w:r>
            <w:r w:rsidR="009F313F">
              <w:rPr>
                <w:szCs w:val="24"/>
                <w:lang w:eastAsia="lt-LT"/>
              </w:rPr>
              <w:t xml:space="preserve"> </w:t>
            </w:r>
            <w:r w:rsidR="009F313F" w:rsidRPr="009F313F">
              <w:rPr>
                <w:szCs w:val="24"/>
                <w:lang w:eastAsia="lt-LT"/>
              </w:rPr>
              <w:t>daliai reikalingi vidutinio ir žemesnio lygio</w:t>
            </w:r>
            <w:r w:rsidR="009F313F">
              <w:rPr>
                <w:szCs w:val="24"/>
                <w:lang w:eastAsia="lt-LT"/>
              </w:rPr>
              <w:t xml:space="preserve"> gebėjimai</w:t>
            </w:r>
            <w:r w:rsidR="009F313F" w:rsidRPr="009F313F">
              <w:rPr>
                <w:szCs w:val="24"/>
                <w:lang w:eastAsia="lt-LT"/>
              </w:rPr>
              <w:t>.</w:t>
            </w:r>
            <w:r w:rsidR="009F313F">
              <w:rPr>
                <w:szCs w:val="24"/>
                <w:lang w:eastAsia="lt-LT"/>
              </w:rPr>
              <w:t xml:space="preserve"> Tačiau visiems darbuotojams reikalingi </w:t>
            </w:r>
            <w:r w:rsidR="00A82461">
              <w:rPr>
                <w:szCs w:val="24"/>
                <w:lang w:eastAsia="lt-LT"/>
              </w:rPr>
              <w:t xml:space="preserve">tinkamo lygio </w:t>
            </w:r>
            <w:r w:rsidR="009F313F">
              <w:rPr>
                <w:szCs w:val="24"/>
                <w:lang w:eastAsia="lt-LT"/>
              </w:rPr>
              <w:t>bendrieji gebėjimai: bendradarbiavimas, sprendimų priėmimas, kompleksinis problemų sprendimas, emocinis intelektas, kognityvinis lankstumas</w:t>
            </w:r>
            <w:r w:rsidR="005C1961">
              <w:rPr>
                <w:szCs w:val="24"/>
                <w:lang w:eastAsia="lt-LT"/>
              </w:rPr>
              <w:t>, kūrybingumas</w:t>
            </w:r>
            <w:r w:rsidR="009F313F">
              <w:rPr>
                <w:szCs w:val="24"/>
                <w:lang w:eastAsia="lt-LT"/>
              </w:rPr>
              <w:t>.</w:t>
            </w:r>
            <w:r w:rsidR="005C1961">
              <w:rPr>
                <w:szCs w:val="24"/>
                <w:lang w:eastAsia="lt-LT"/>
              </w:rPr>
              <w:t xml:space="preserve"> XXI amžiaus darbuotojams </w:t>
            </w:r>
            <w:r w:rsidR="005C1961" w:rsidRPr="005C1961">
              <w:rPr>
                <w:szCs w:val="24"/>
                <w:lang w:eastAsia="lt-LT"/>
              </w:rPr>
              <w:t>te</w:t>
            </w:r>
            <w:r w:rsidR="005C1961">
              <w:rPr>
                <w:szCs w:val="24"/>
                <w:lang w:eastAsia="lt-LT"/>
              </w:rPr>
              <w:t>n</w:t>
            </w:r>
            <w:r w:rsidR="005C1961" w:rsidRPr="005C1961">
              <w:rPr>
                <w:szCs w:val="24"/>
                <w:lang w:eastAsia="lt-LT"/>
              </w:rPr>
              <w:t>k</w:t>
            </w:r>
            <w:r w:rsidR="005C1961">
              <w:rPr>
                <w:szCs w:val="24"/>
                <w:lang w:eastAsia="lt-LT"/>
              </w:rPr>
              <w:t>a</w:t>
            </w:r>
            <w:r w:rsidR="005C1961" w:rsidRPr="005C1961">
              <w:rPr>
                <w:szCs w:val="24"/>
                <w:lang w:eastAsia="lt-LT"/>
              </w:rPr>
              <w:t xml:space="preserve"> nepaprasta misija, kurią galima</w:t>
            </w:r>
            <w:r w:rsidR="005C1961">
              <w:rPr>
                <w:szCs w:val="24"/>
                <w:lang w:eastAsia="lt-LT"/>
              </w:rPr>
              <w:t xml:space="preserve"> </w:t>
            </w:r>
            <w:r w:rsidR="005C1961" w:rsidRPr="005C1961">
              <w:rPr>
                <w:szCs w:val="24"/>
                <w:lang w:eastAsia="lt-LT"/>
              </w:rPr>
              <w:t>nusakyti populiariu teiginiu „</w:t>
            </w:r>
            <w:r w:rsidR="00A82461">
              <w:rPr>
                <w:szCs w:val="24"/>
                <w:lang w:eastAsia="lt-LT"/>
              </w:rPr>
              <w:t>M</w:t>
            </w:r>
            <w:r w:rsidR="005C1961" w:rsidRPr="005C1961">
              <w:rPr>
                <w:szCs w:val="24"/>
                <w:lang w:eastAsia="lt-LT"/>
              </w:rPr>
              <w:t>ąstyk globaliai, veik lokaliai“. Įgyvendinant šią misiją,</w:t>
            </w:r>
            <w:r w:rsidR="005C1961">
              <w:rPr>
                <w:szCs w:val="24"/>
                <w:lang w:eastAsia="lt-LT"/>
              </w:rPr>
              <w:t xml:space="preserve"> darbuotojams</w:t>
            </w:r>
            <w:r w:rsidR="005C1961" w:rsidRPr="005C1961">
              <w:rPr>
                <w:szCs w:val="24"/>
                <w:lang w:eastAsia="lt-LT"/>
              </w:rPr>
              <w:t xml:space="preserve"> prireik</w:t>
            </w:r>
            <w:r w:rsidR="005C1961">
              <w:rPr>
                <w:szCs w:val="24"/>
                <w:lang w:eastAsia="lt-LT"/>
              </w:rPr>
              <w:t>ia</w:t>
            </w:r>
            <w:r w:rsidR="005C1961" w:rsidRPr="005C1961">
              <w:rPr>
                <w:szCs w:val="24"/>
                <w:lang w:eastAsia="lt-LT"/>
              </w:rPr>
              <w:t xml:space="preserve"> daugybės žinių, </w:t>
            </w:r>
            <w:r w:rsidR="005C1961">
              <w:rPr>
                <w:szCs w:val="24"/>
                <w:lang w:eastAsia="lt-LT"/>
              </w:rPr>
              <w:t xml:space="preserve">gebėjimų </w:t>
            </w:r>
            <w:r w:rsidR="005C1961" w:rsidRPr="005C1961">
              <w:rPr>
                <w:szCs w:val="24"/>
                <w:lang w:eastAsia="lt-LT"/>
              </w:rPr>
              <w:t>ir kompetencijų</w:t>
            </w:r>
            <w:r w:rsidR="000609B5">
              <w:rPr>
                <w:rStyle w:val="Puslapioinaosnuoroda"/>
                <w:szCs w:val="24"/>
                <w:lang w:eastAsia="lt-LT"/>
              </w:rPr>
              <w:footnoteReference w:id="48"/>
            </w:r>
            <w:r w:rsidR="005C1961">
              <w:rPr>
                <w:szCs w:val="24"/>
                <w:lang w:eastAsia="lt-LT"/>
              </w:rPr>
              <w:t>.</w:t>
            </w:r>
            <w:r w:rsidR="005C1961" w:rsidRPr="005C1961">
              <w:rPr>
                <w:szCs w:val="24"/>
                <w:lang w:eastAsia="lt-LT"/>
              </w:rPr>
              <w:t xml:space="preserve"> Technologijos tapo pagrindine daugumos</w:t>
            </w:r>
            <w:r w:rsidR="005C1961">
              <w:rPr>
                <w:szCs w:val="24"/>
                <w:lang w:eastAsia="lt-LT"/>
              </w:rPr>
              <w:t xml:space="preserve"> </w:t>
            </w:r>
            <w:r w:rsidR="005C1961" w:rsidRPr="005C1961">
              <w:rPr>
                <w:szCs w:val="24"/>
                <w:lang w:eastAsia="lt-LT"/>
              </w:rPr>
              <w:t>šiuolaikinių profesijų dalimi</w:t>
            </w:r>
            <w:r w:rsidR="005C1961">
              <w:rPr>
                <w:szCs w:val="24"/>
                <w:lang w:eastAsia="lt-LT"/>
              </w:rPr>
              <w:t xml:space="preserve">. </w:t>
            </w:r>
            <w:r w:rsidR="005C1961" w:rsidRPr="005C1961">
              <w:rPr>
                <w:szCs w:val="24"/>
                <w:lang w:eastAsia="lt-LT"/>
              </w:rPr>
              <w:t>Pasaulyje intensyviai plėtojamos aukštą</w:t>
            </w:r>
            <w:r w:rsidR="005C1961">
              <w:rPr>
                <w:szCs w:val="24"/>
                <w:lang w:eastAsia="lt-LT"/>
              </w:rPr>
              <w:t xml:space="preserve"> </w:t>
            </w:r>
            <w:r w:rsidR="005C1961" w:rsidRPr="005C1961">
              <w:rPr>
                <w:szCs w:val="24"/>
                <w:lang w:eastAsia="lt-LT"/>
              </w:rPr>
              <w:t>pridėtinę vertę kuriančios technologijos, todėl</w:t>
            </w:r>
            <w:r w:rsidR="005C1961">
              <w:rPr>
                <w:szCs w:val="24"/>
                <w:lang w:eastAsia="lt-LT"/>
              </w:rPr>
              <w:t xml:space="preserve"> </w:t>
            </w:r>
            <w:r w:rsidR="005C1961" w:rsidRPr="005C1961">
              <w:rPr>
                <w:szCs w:val="24"/>
                <w:lang w:eastAsia="lt-LT"/>
              </w:rPr>
              <w:t>sparčiai auga aukšto lygio žinių, įgūdžių ir</w:t>
            </w:r>
            <w:r w:rsidR="005C1961">
              <w:rPr>
                <w:szCs w:val="24"/>
                <w:lang w:eastAsia="lt-LT"/>
              </w:rPr>
              <w:t xml:space="preserve"> </w:t>
            </w:r>
            <w:r w:rsidR="005C1961" w:rsidRPr="005C1961">
              <w:rPr>
                <w:szCs w:val="24"/>
                <w:lang w:eastAsia="lt-LT"/>
              </w:rPr>
              <w:t>kompetencijų paklausa.</w:t>
            </w:r>
            <w:r w:rsidR="005C1961">
              <w:rPr>
                <w:szCs w:val="24"/>
                <w:lang w:eastAsia="lt-LT"/>
              </w:rPr>
              <w:t xml:space="preserve"> Kartu auga poreikis </w:t>
            </w:r>
            <w:r w:rsidR="005C1961" w:rsidRPr="005C1961">
              <w:rPr>
                <w:szCs w:val="24"/>
                <w:lang w:eastAsia="lt-LT"/>
              </w:rPr>
              <w:t>aukštą</w:t>
            </w:r>
            <w:r w:rsidR="000609B5">
              <w:rPr>
                <w:szCs w:val="24"/>
                <w:lang w:eastAsia="lt-LT"/>
              </w:rPr>
              <w:t xml:space="preserve"> </w:t>
            </w:r>
            <w:r w:rsidR="005C1961" w:rsidRPr="005C1961">
              <w:rPr>
                <w:szCs w:val="24"/>
                <w:lang w:eastAsia="lt-LT"/>
              </w:rPr>
              <w:t>pridėtinę vertę kurianči</w:t>
            </w:r>
            <w:r w:rsidR="000609B5">
              <w:rPr>
                <w:szCs w:val="24"/>
                <w:lang w:eastAsia="lt-LT"/>
              </w:rPr>
              <w:t>ų</w:t>
            </w:r>
            <w:r w:rsidR="005C1961" w:rsidRPr="005C1961">
              <w:rPr>
                <w:szCs w:val="24"/>
                <w:lang w:eastAsia="lt-LT"/>
              </w:rPr>
              <w:t xml:space="preserve"> žmogišk</w:t>
            </w:r>
            <w:r w:rsidR="000609B5">
              <w:rPr>
                <w:szCs w:val="24"/>
                <w:lang w:eastAsia="lt-LT"/>
              </w:rPr>
              <w:t>ųjų</w:t>
            </w:r>
            <w:r w:rsidR="005C1961" w:rsidRPr="005C1961">
              <w:rPr>
                <w:szCs w:val="24"/>
                <w:lang w:eastAsia="lt-LT"/>
              </w:rPr>
              <w:t xml:space="preserve"> </w:t>
            </w:r>
            <w:r w:rsidR="000609B5">
              <w:rPr>
                <w:szCs w:val="24"/>
                <w:lang w:eastAsia="lt-LT"/>
              </w:rPr>
              <w:t>išteklių</w:t>
            </w:r>
            <w:r w:rsidR="005C1961" w:rsidRPr="005C1961">
              <w:rPr>
                <w:szCs w:val="24"/>
                <w:lang w:eastAsia="lt-LT"/>
              </w:rPr>
              <w:t xml:space="preserve"> – talentingų žmonių, turinčių verslumo</w:t>
            </w:r>
            <w:r w:rsidR="000609B5">
              <w:rPr>
                <w:szCs w:val="24"/>
                <w:lang w:eastAsia="lt-LT"/>
              </w:rPr>
              <w:t xml:space="preserve"> į</w:t>
            </w:r>
            <w:r w:rsidR="005C1961" w:rsidRPr="005C1961">
              <w:rPr>
                <w:szCs w:val="24"/>
                <w:lang w:eastAsia="lt-LT"/>
              </w:rPr>
              <w:t>gūdžių ir gebėjimų plėtoti naujoves.</w:t>
            </w:r>
            <w:r w:rsidR="00D20730">
              <w:rPr>
                <w:szCs w:val="24"/>
                <w:lang w:eastAsia="lt-LT"/>
              </w:rPr>
              <w:t xml:space="preserve"> </w:t>
            </w:r>
            <w:r w:rsidR="00D20730" w:rsidRPr="00D20730">
              <w:rPr>
                <w:szCs w:val="24"/>
                <w:lang w:eastAsia="lt-LT"/>
              </w:rPr>
              <w:t>Kartu su aukšto lygio technologijomis į</w:t>
            </w:r>
            <w:r w:rsidR="00D20730">
              <w:rPr>
                <w:szCs w:val="24"/>
                <w:lang w:eastAsia="lt-LT"/>
              </w:rPr>
              <w:t xml:space="preserve"> </w:t>
            </w:r>
            <w:r w:rsidR="00D20730" w:rsidRPr="00D20730">
              <w:rPr>
                <w:szCs w:val="24"/>
                <w:lang w:eastAsia="lt-LT"/>
              </w:rPr>
              <w:t>darbo viet</w:t>
            </w:r>
            <w:r w:rsidR="00D20730">
              <w:rPr>
                <w:szCs w:val="24"/>
                <w:lang w:eastAsia="lt-LT"/>
              </w:rPr>
              <w:t>as</w:t>
            </w:r>
            <w:r w:rsidR="00D20730" w:rsidRPr="00D20730">
              <w:rPr>
                <w:szCs w:val="24"/>
                <w:lang w:eastAsia="lt-LT"/>
              </w:rPr>
              <w:t xml:space="preserve"> skverbiasi verslo procesų automatizavimas ir </w:t>
            </w:r>
            <w:proofErr w:type="spellStart"/>
            <w:r w:rsidR="00D20730" w:rsidRPr="00D20730">
              <w:rPr>
                <w:szCs w:val="24"/>
                <w:lang w:eastAsia="lt-LT"/>
              </w:rPr>
              <w:t>robotizavimas</w:t>
            </w:r>
            <w:proofErr w:type="spellEnd"/>
            <w:r w:rsidR="00D20730">
              <w:rPr>
                <w:szCs w:val="24"/>
                <w:lang w:eastAsia="lt-LT"/>
              </w:rPr>
              <w:t>, reikalaujantis aukšto lygio informacinių technologijų ir inžinerijos specialistų</w:t>
            </w:r>
            <w:r w:rsidR="00D20730" w:rsidRPr="00D20730">
              <w:rPr>
                <w:szCs w:val="24"/>
                <w:lang w:eastAsia="lt-LT"/>
              </w:rPr>
              <w:t>.</w:t>
            </w:r>
          </w:p>
          <w:p w14:paraId="75CD81EA" w14:textId="77777777" w:rsidR="00B6237B" w:rsidRDefault="000609B5" w:rsidP="00334601">
            <w:pPr>
              <w:suppressAutoHyphens/>
              <w:ind w:firstLine="341"/>
              <w:jc w:val="both"/>
              <w:rPr>
                <w:szCs w:val="24"/>
                <w:lang w:eastAsia="lt-LT"/>
              </w:rPr>
            </w:pPr>
            <w:r>
              <w:t xml:space="preserve">Gebėjimas bendrauti ir bendradarbiauti  – ne tik pagrindiniai lyderio bruožai, bet ir darbdavių pageidaujamos šiuolaikinio darbuotojo kompetencijos. </w:t>
            </w:r>
            <w:r w:rsidR="000D7DA4" w:rsidRPr="000D7DA4">
              <w:rPr>
                <w:szCs w:val="24"/>
                <w:lang w:eastAsia="lt-LT"/>
              </w:rPr>
              <w:t xml:space="preserve">Gebėjimas kūrybiškai spręsti problemas yra svarbus </w:t>
            </w:r>
            <w:r>
              <w:rPr>
                <w:szCs w:val="24"/>
                <w:lang w:eastAsia="lt-LT"/>
              </w:rPr>
              <w:t xml:space="preserve">daugelyje </w:t>
            </w:r>
            <w:r w:rsidR="000D7DA4" w:rsidRPr="000D7DA4">
              <w:rPr>
                <w:szCs w:val="24"/>
                <w:lang w:eastAsia="lt-LT"/>
              </w:rPr>
              <w:t>profesij</w:t>
            </w:r>
            <w:r>
              <w:rPr>
                <w:szCs w:val="24"/>
                <w:lang w:eastAsia="lt-LT"/>
              </w:rPr>
              <w:t>ų</w:t>
            </w:r>
            <w:r w:rsidR="000D7DA4" w:rsidRPr="000D7DA4">
              <w:rPr>
                <w:szCs w:val="24"/>
                <w:lang w:eastAsia="lt-LT"/>
              </w:rPr>
              <w:t xml:space="preserve">, tokius gebėjimus ugdyti galima pasitelkiant kūrybą ir menus, dizainą, </w:t>
            </w:r>
            <w:r>
              <w:rPr>
                <w:szCs w:val="24"/>
                <w:lang w:eastAsia="lt-LT"/>
              </w:rPr>
              <w:t>smulkųjį verslą</w:t>
            </w:r>
            <w:r w:rsidR="000D7DA4" w:rsidRPr="000D7DA4">
              <w:rPr>
                <w:szCs w:val="24"/>
                <w:lang w:eastAsia="lt-LT"/>
              </w:rPr>
              <w:t xml:space="preserve"> ir kt. </w:t>
            </w:r>
            <w:r>
              <w:rPr>
                <w:szCs w:val="24"/>
                <w:lang w:eastAsia="lt-LT"/>
              </w:rPr>
              <w:t xml:space="preserve">Kartu šis gebėjimas </w:t>
            </w:r>
            <w:r w:rsidR="000D7DA4" w:rsidRPr="000D7DA4">
              <w:rPr>
                <w:szCs w:val="24"/>
                <w:lang w:eastAsia="lt-LT"/>
              </w:rPr>
              <w:t xml:space="preserve">atspindi gyventojų atvirumą naujovėms, gebėjimą spręsti iššūkius, </w:t>
            </w:r>
            <w:r>
              <w:rPr>
                <w:szCs w:val="24"/>
                <w:lang w:eastAsia="lt-LT"/>
              </w:rPr>
              <w:t>priim</w:t>
            </w:r>
            <w:r w:rsidR="000D7DA4" w:rsidRPr="000D7DA4">
              <w:rPr>
                <w:szCs w:val="24"/>
                <w:lang w:eastAsia="lt-LT"/>
              </w:rPr>
              <w:t>ti nestandartinius, inovatyvius sprendi</w:t>
            </w:r>
            <w:r>
              <w:rPr>
                <w:szCs w:val="24"/>
                <w:lang w:eastAsia="lt-LT"/>
              </w:rPr>
              <w:t>m</w:t>
            </w:r>
            <w:r w:rsidR="000D7DA4" w:rsidRPr="000D7DA4">
              <w:rPr>
                <w:szCs w:val="24"/>
                <w:lang w:eastAsia="lt-LT"/>
              </w:rPr>
              <w:t>us.</w:t>
            </w:r>
          </w:p>
          <w:p w14:paraId="67FDEC8F" w14:textId="77777777" w:rsidR="00B6237B" w:rsidRDefault="000D7DA4" w:rsidP="00334601">
            <w:pPr>
              <w:suppressAutoHyphens/>
              <w:ind w:firstLine="341"/>
              <w:jc w:val="both"/>
              <w:rPr>
                <w:szCs w:val="24"/>
                <w:lang w:eastAsia="lt-LT"/>
              </w:rPr>
            </w:pPr>
            <w:r w:rsidRPr="000D7DA4">
              <w:rPr>
                <w:szCs w:val="24"/>
                <w:lang w:eastAsia="lt-LT"/>
              </w:rPr>
              <w:t xml:space="preserve">Funkcinės zonos savivaldybėse </w:t>
            </w:r>
            <w:r w:rsidR="000609B5">
              <w:rPr>
                <w:szCs w:val="24"/>
                <w:lang w:eastAsia="lt-LT"/>
              </w:rPr>
              <w:t xml:space="preserve">svarbu </w:t>
            </w:r>
            <w:r w:rsidR="00B6237B">
              <w:rPr>
                <w:szCs w:val="24"/>
                <w:lang w:eastAsia="lt-LT"/>
              </w:rPr>
              <w:t xml:space="preserve">ne tik </w:t>
            </w:r>
            <w:r w:rsidR="00B6237B" w:rsidRPr="00B6237B">
              <w:rPr>
                <w:szCs w:val="24"/>
                <w:lang w:eastAsia="lt-LT"/>
              </w:rPr>
              <w:t>darbo rinkos dalyvių gebėjim</w:t>
            </w:r>
            <w:r w:rsidR="00B6237B">
              <w:rPr>
                <w:szCs w:val="24"/>
                <w:lang w:eastAsia="lt-LT"/>
              </w:rPr>
              <w:t xml:space="preserve">ų </w:t>
            </w:r>
            <w:r w:rsidR="00B6237B" w:rsidRPr="00B6237B">
              <w:rPr>
                <w:szCs w:val="24"/>
                <w:lang w:eastAsia="lt-LT"/>
              </w:rPr>
              <w:t>u</w:t>
            </w:r>
            <w:r w:rsidR="00B6237B">
              <w:rPr>
                <w:szCs w:val="24"/>
                <w:lang w:eastAsia="lt-LT"/>
              </w:rPr>
              <w:t>gdyma</w:t>
            </w:r>
            <w:r w:rsidR="00B6237B" w:rsidRPr="00B6237B">
              <w:rPr>
                <w:szCs w:val="24"/>
                <w:lang w:eastAsia="lt-LT"/>
              </w:rPr>
              <w:t>s</w:t>
            </w:r>
            <w:r w:rsidR="00B6237B">
              <w:rPr>
                <w:szCs w:val="24"/>
                <w:lang w:eastAsia="lt-LT"/>
              </w:rPr>
              <w:t xml:space="preserve"> bei</w:t>
            </w:r>
            <w:r w:rsidR="00B6237B" w:rsidRPr="00B6237B">
              <w:rPr>
                <w:szCs w:val="24"/>
                <w:lang w:eastAsia="lt-LT"/>
              </w:rPr>
              <w:t xml:space="preserve"> kompetencij</w:t>
            </w:r>
            <w:r w:rsidR="00B6237B">
              <w:rPr>
                <w:szCs w:val="24"/>
                <w:lang w:eastAsia="lt-LT"/>
              </w:rPr>
              <w:t>ų tobulinimas, bet ir neformalusis jaunimo švietimas, tiek rengiant jaunimą darbo rinkai, tiek ir integruojantis į regiono FZ savivaldybėse veikiančias neformaliojo švietimo sistemas</w:t>
            </w:r>
            <w:r w:rsidRPr="000D7DA4">
              <w:rPr>
                <w:szCs w:val="24"/>
                <w:lang w:eastAsia="lt-LT"/>
              </w:rPr>
              <w:t xml:space="preserve">. </w:t>
            </w:r>
          </w:p>
          <w:p w14:paraId="13692236" w14:textId="77777777" w:rsidR="00B6237B" w:rsidRDefault="00B6237B" w:rsidP="0069498B">
            <w:pPr>
              <w:pStyle w:val="Default"/>
              <w:jc w:val="both"/>
              <w:rPr>
                <w:b/>
                <w:bCs/>
              </w:rPr>
            </w:pPr>
          </w:p>
          <w:p w14:paraId="4352398C" w14:textId="77777777" w:rsidR="0069498B" w:rsidRPr="00672D8E" w:rsidRDefault="0069498B" w:rsidP="0069498B">
            <w:pPr>
              <w:pStyle w:val="Default"/>
              <w:jc w:val="both"/>
              <w:rPr>
                <w:b/>
                <w:bCs/>
              </w:rPr>
            </w:pPr>
            <w:r w:rsidRPr="00672D8E">
              <w:rPr>
                <w:b/>
                <w:bCs/>
              </w:rPr>
              <w:t xml:space="preserve">FZ savivaldybių potencialas </w:t>
            </w:r>
            <w:r w:rsidR="000D1DF3" w:rsidRPr="00672D8E">
              <w:rPr>
                <w:b/>
                <w:bCs/>
              </w:rPr>
              <w:t>bendriems poreikiams tenkinti</w:t>
            </w:r>
            <w:r w:rsidRPr="00672D8E">
              <w:rPr>
                <w:b/>
                <w:bCs/>
              </w:rPr>
              <w:t xml:space="preserve"> </w:t>
            </w:r>
          </w:p>
          <w:p w14:paraId="44769816" w14:textId="77777777" w:rsidR="00552253" w:rsidRPr="00672D8E" w:rsidRDefault="00552253" w:rsidP="00334601">
            <w:pPr>
              <w:suppressAutoHyphens/>
              <w:ind w:firstLine="341"/>
              <w:jc w:val="both"/>
              <w:rPr>
                <w:b/>
                <w:szCs w:val="24"/>
                <w:lang w:eastAsia="lt-LT"/>
              </w:rPr>
            </w:pPr>
          </w:p>
          <w:p w14:paraId="14B550DF" w14:textId="77777777" w:rsidR="00552253" w:rsidRPr="00672D8E" w:rsidRDefault="00552253" w:rsidP="00201ADA">
            <w:pPr>
              <w:suppressAutoHyphens/>
              <w:ind w:firstLine="341"/>
              <w:jc w:val="both"/>
              <w:rPr>
                <w:b/>
                <w:lang w:eastAsia="lt-LT"/>
              </w:rPr>
            </w:pPr>
            <w:r w:rsidRPr="00672D8E">
              <w:rPr>
                <w:b/>
                <w:lang w:eastAsia="lt-LT"/>
              </w:rPr>
              <w:t>1.</w:t>
            </w:r>
            <w:r w:rsidR="0069498B" w:rsidRPr="00672D8E">
              <w:rPr>
                <w:b/>
                <w:lang w:eastAsia="lt-LT"/>
              </w:rPr>
              <w:t xml:space="preserve"> </w:t>
            </w:r>
            <w:r w:rsidR="00533B5D">
              <w:rPr>
                <w:b/>
                <w:lang w:eastAsia="lt-LT"/>
              </w:rPr>
              <w:t>Ekonominės veiklos koncentracija specifinėse teritorijose ir sektoriuose</w:t>
            </w:r>
          </w:p>
          <w:p w14:paraId="0AEC3C6D" w14:textId="77777777" w:rsidR="000667A8" w:rsidRPr="00672D8E" w:rsidRDefault="00FB704F" w:rsidP="00334601">
            <w:pPr>
              <w:suppressAutoHyphens/>
              <w:ind w:firstLine="341"/>
              <w:jc w:val="both"/>
              <w:rPr>
                <w:lang w:eastAsia="lt-LT"/>
              </w:rPr>
            </w:pPr>
            <w:r w:rsidRPr="00672D8E">
              <w:rPr>
                <w:i/>
                <w:u w:val="single"/>
                <w:lang w:eastAsia="lt-LT"/>
              </w:rPr>
              <w:t>1.1. Santykinai gerai iš</w:t>
            </w:r>
            <w:r w:rsidR="006428F4" w:rsidRPr="00672D8E">
              <w:rPr>
                <w:i/>
                <w:u w:val="single"/>
                <w:lang w:eastAsia="lt-LT"/>
              </w:rPr>
              <w:t>vystytas regiono SVV.</w:t>
            </w:r>
            <w:r w:rsidR="006428F4" w:rsidRPr="00672D8E">
              <w:rPr>
                <w:lang w:eastAsia="lt-LT"/>
              </w:rPr>
              <w:t xml:space="preserve"> </w:t>
            </w:r>
            <w:r w:rsidR="00DB0A47" w:rsidRPr="00672D8E">
              <w:rPr>
                <w:lang w:eastAsia="lt-LT"/>
              </w:rPr>
              <w:t>2022 m. Šiaulių region</w:t>
            </w:r>
            <w:r w:rsidR="00DF4142" w:rsidRPr="00672D8E">
              <w:rPr>
                <w:lang w:eastAsia="lt-LT"/>
              </w:rPr>
              <w:t>e veikė 6 526, iš jų 5 429 – labai mažos įmonės (mažiau kaip 10 darbuotojų). Regiono</w:t>
            </w:r>
            <w:r w:rsidR="00DB0A47" w:rsidRPr="00672D8E">
              <w:rPr>
                <w:lang w:eastAsia="lt-LT"/>
              </w:rPr>
              <w:t xml:space="preserve"> verslo įmonių apyvarta siekė 6,072 mlrd. Eur, iš jų </w:t>
            </w:r>
            <w:r w:rsidR="00DF4142" w:rsidRPr="00672D8E">
              <w:rPr>
                <w:lang w:eastAsia="lt-LT"/>
              </w:rPr>
              <w:t>labai mažų įmonių – 1,119 mlrd. Eur</w:t>
            </w:r>
            <w:r w:rsidR="00031270" w:rsidRPr="00672D8E">
              <w:rPr>
                <w:rStyle w:val="Puslapioinaosnuoroda"/>
                <w:lang w:eastAsia="lt-LT"/>
              </w:rPr>
              <w:footnoteReference w:id="49"/>
            </w:r>
            <w:r w:rsidR="00DF4142" w:rsidRPr="00672D8E">
              <w:rPr>
                <w:lang w:eastAsia="lt-LT"/>
              </w:rPr>
              <w:t xml:space="preserve">. Pagal labai mažų įmonių apyvartą Šiaulių regionas buvo ketvirtoje vietoje po Vilniaus, Kauno ir Klaipėdos regionų. Tokią pat vietą išlaiko ir kitos </w:t>
            </w:r>
            <w:r w:rsidR="006428F4" w:rsidRPr="00672D8E">
              <w:rPr>
                <w:lang w:eastAsia="lt-LT"/>
              </w:rPr>
              <w:t>mažos įmonės (iki 50 darbuotojų) bei vidutinės įmonės (nuo 50 iki 249 darbuotojų)</w:t>
            </w:r>
            <w:r w:rsidR="005064F1" w:rsidRPr="00672D8E">
              <w:rPr>
                <w:lang w:eastAsia="lt-LT"/>
              </w:rPr>
              <w:t xml:space="preserve">. </w:t>
            </w:r>
            <w:r w:rsidR="001B6B1C" w:rsidRPr="00672D8E">
              <w:rPr>
                <w:lang w:eastAsia="lt-LT"/>
              </w:rPr>
              <w:t>Analogiškai Šiaulių regiono smulkaus ir vidutinio verslo įmonės buvo 2022 m. ketvirtoje vietoje pagal pridėtinę vertę – 1 619,989 mln. Eur</w:t>
            </w:r>
            <w:r w:rsidR="001B6B1C" w:rsidRPr="00672D8E">
              <w:rPr>
                <w:rStyle w:val="Puslapioinaosnuoroda"/>
                <w:lang w:eastAsia="lt-LT"/>
              </w:rPr>
              <w:footnoteReference w:id="50"/>
            </w:r>
            <w:r w:rsidR="001B6B1C" w:rsidRPr="00672D8E">
              <w:rPr>
                <w:lang w:eastAsia="lt-LT"/>
              </w:rPr>
              <w:t xml:space="preserve">. </w:t>
            </w:r>
            <w:r w:rsidR="005064F1" w:rsidRPr="00672D8E">
              <w:rPr>
                <w:lang w:eastAsia="lt-LT"/>
              </w:rPr>
              <w:t xml:space="preserve">Šiaulių regiono verslo įmonės buvo 2022 m. ketvirtoje vietoje ir pagal grynąjį pelną </w:t>
            </w:r>
            <w:r w:rsidR="00D61DE2" w:rsidRPr="00672D8E">
              <w:rPr>
                <w:lang w:eastAsia="lt-LT"/>
              </w:rPr>
              <w:t>–</w:t>
            </w:r>
            <w:r w:rsidR="005064F1" w:rsidRPr="00672D8E">
              <w:rPr>
                <w:lang w:eastAsia="lt-LT"/>
              </w:rPr>
              <w:t xml:space="preserve"> </w:t>
            </w:r>
            <w:r w:rsidR="00D61DE2" w:rsidRPr="00672D8E">
              <w:rPr>
                <w:lang w:eastAsia="lt-LT"/>
              </w:rPr>
              <w:t>314,955 mln. Eur, iš jų labai mažų įmonių grynasis pelnas – 82,039 mln. Eur</w:t>
            </w:r>
            <w:r w:rsidR="00D61DE2" w:rsidRPr="00672D8E">
              <w:rPr>
                <w:rStyle w:val="Puslapioinaosnuoroda"/>
                <w:lang w:eastAsia="lt-LT"/>
              </w:rPr>
              <w:footnoteReference w:id="51"/>
            </w:r>
            <w:r w:rsidR="00D61DE2" w:rsidRPr="00672D8E">
              <w:rPr>
                <w:lang w:eastAsia="lt-LT"/>
              </w:rPr>
              <w:t>.</w:t>
            </w:r>
            <w:r w:rsidR="006428F4" w:rsidRPr="00672D8E">
              <w:rPr>
                <w:lang w:eastAsia="lt-LT"/>
              </w:rPr>
              <w:t xml:space="preserve"> </w:t>
            </w:r>
            <w:r w:rsidR="00D61DE2" w:rsidRPr="00672D8E">
              <w:rPr>
                <w:lang w:eastAsia="lt-LT"/>
              </w:rPr>
              <w:t>T</w:t>
            </w:r>
            <w:r w:rsidR="006428F4" w:rsidRPr="00672D8E">
              <w:rPr>
                <w:lang w:eastAsia="lt-LT"/>
              </w:rPr>
              <w:t>odėl g</w:t>
            </w:r>
            <w:r w:rsidR="00DF4142" w:rsidRPr="00672D8E">
              <w:rPr>
                <w:lang w:eastAsia="lt-LT"/>
              </w:rPr>
              <w:t xml:space="preserve">alima teigti, kad </w:t>
            </w:r>
            <w:r w:rsidR="006428F4" w:rsidRPr="00672D8E">
              <w:rPr>
                <w:lang w:eastAsia="lt-LT"/>
              </w:rPr>
              <w:t xml:space="preserve">Šiaulių regione yra santykinai gerai daugelio kitų Lietuvos regionų atžvilgiu išvystytas </w:t>
            </w:r>
            <w:r w:rsidR="00B6237B">
              <w:rPr>
                <w:lang w:eastAsia="lt-LT"/>
              </w:rPr>
              <w:t>SVV</w:t>
            </w:r>
            <w:r w:rsidR="006428F4" w:rsidRPr="00672D8E">
              <w:rPr>
                <w:lang w:eastAsia="lt-LT"/>
              </w:rPr>
              <w:t>.</w:t>
            </w:r>
          </w:p>
          <w:p w14:paraId="23D6EB08" w14:textId="77777777" w:rsidR="00DF0AE8" w:rsidRPr="00672D8E" w:rsidRDefault="000D1DF3" w:rsidP="00DF0AE8">
            <w:pPr>
              <w:widowControl w:val="0"/>
              <w:suppressAutoHyphens/>
              <w:ind w:firstLine="341"/>
              <w:contextualSpacing/>
              <w:jc w:val="both"/>
              <w:rPr>
                <w:szCs w:val="24"/>
                <w:lang w:eastAsia="lt-LT"/>
              </w:rPr>
            </w:pPr>
            <w:r w:rsidRPr="00672D8E">
              <w:rPr>
                <w:i/>
                <w:u w:val="single"/>
                <w:lang w:eastAsia="lt-LT"/>
              </w:rPr>
              <w:t>1.</w:t>
            </w:r>
            <w:r w:rsidR="00831471">
              <w:rPr>
                <w:i/>
                <w:u w:val="single"/>
                <w:lang w:eastAsia="lt-LT"/>
              </w:rPr>
              <w:t>2</w:t>
            </w:r>
            <w:r w:rsidR="003B5DF0" w:rsidRPr="00672D8E">
              <w:rPr>
                <w:i/>
                <w:u w:val="single"/>
                <w:lang w:eastAsia="lt-LT"/>
              </w:rPr>
              <w:t xml:space="preserve">. </w:t>
            </w:r>
            <w:r w:rsidR="00831471">
              <w:rPr>
                <w:i/>
                <w:u w:val="single"/>
                <w:lang w:eastAsia="lt-LT"/>
              </w:rPr>
              <w:t>LEZ ir pramonės parkai</w:t>
            </w:r>
            <w:r w:rsidR="003B5DF0" w:rsidRPr="00672D8E">
              <w:rPr>
                <w:i/>
                <w:u w:val="single"/>
                <w:lang w:eastAsia="lt-LT"/>
              </w:rPr>
              <w:t>.</w:t>
            </w:r>
            <w:r w:rsidR="003B5DF0" w:rsidRPr="00672D8E">
              <w:rPr>
                <w:lang w:eastAsia="lt-LT"/>
              </w:rPr>
              <w:t xml:space="preserve"> Šiaulių regione sėkmingai veikiantys Šiaulių LEZ ir pramoninis parkas</w:t>
            </w:r>
            <w:r w:rsidR="00C11A38" w:rsidRPr="00672D8E">
              <w:rPr>
                <w:lang w:eastAsia="lt-LT"/>
              </w:rPr>
              <w:t>,</w:t>
            </w:r>
            <w:r w:rsidR="003B5DF0" w:rsidRPr="00672D8E">
              <w:rPr>
                <w:lang w:eastAsia="lt-LT"/>
              </w:rPr>
              <w:t xml:space="preserve"> Akmenės LEZ </w:t>
            </w:r>
            <w:r w:rsidR="00C11A38" w:rsidRPr="00672D8E">
              <w:rPr>
                <w:lang w:eastAsia="lt-LT"/>
              </w:rPr>
              <w:t xml:space="preserve">patirtis </w:t>
            </w:r>
            <w:r w:rsidR="003B5DF0" w:rsidRPr="00672D8E">
              <w:rPr>
                <w:lang w:eastAsia="lt-LT"/>
              </w:rPr>
              <w:t xml:space="preserve">skatina </w:t>
            </w:r>
            <w:r w:rsidR="00831471">
              <w:rPr>
                <w:lang w:eastAsia="lt-LT"/>
              </w:rPr>
              <w:t>kartu su</w:t>
            </w:r>
            <w:r w:rsidR="00831471" w:rsidRPr="00831471">
              <w:rPr>
                <w:lang w:eastAsia="lt-LT"/>
              </w:rPr>
              <w:t xml:space="preserve"> j</w:t>
            </w:r>
            <w:r w:rsidR="00831471">
              <w:rPr>
                <w:lang w:eastAsia="lt-LT"/>
              </w:rPr>
              <w:t>ose veikiančiomis įmonėmis</w:t>
            </w:r>
            <w:r w:rsidR="00831471" w:rsidRPr="00831471">
              <w:rPr>
                <w:lang w:eastAsia="lt-LT"/>
              </w:rPr>
              <w:t xml:space="preserve"> formuotis ir didesn</w:t>
            </w:r>
            <w:r w:rsidR="00831471">
              <w:rPr>
                <w:lang w:eastAsia="lt-LT"/>
              </w:rPr>
              <w:t>e</w:t>
            </w:r>
            <w:r w:rsidR="00831471" w:rsidRPr="00831471">
              <w:rPr>
                <w:lang w:eastAsia="lt-LT"/>
              </w:rPr>
              <w:t>s „ekosi</w:t>
            </w:r>
            <w:r w:rsidR="00831471">
              <w:rPr>
                <w:lang w:eastAsia="lt-LT"/>
              </w:rPr>
              <w:t>s</w:t>
            </w:r>
            <w:r w:rsidR="00831471" w:rsidRPr="00831471">
              <w:rPr>
                <w:lang w:eastAsia="lt-LT"/>
              </w:rPr>
              <w:t>tem</w:t>
            </w:r>
            <w:r w:rsidR="00831471">
              <w:rPr>
                <w:lang w:eastAsia="lt-LT"/>
              </w:rPr>
              <w:t>a</w:t>
            </w:r>
            <w:r w:rsidR="00831471" w:rsidRPr="00831471">
              <w:rPr>
                <w:lang w:eastAsia="lt-LT"/>
              </w:rPr>
              <w:t>s“, pvz.</w:t>
            </w:r>
            <w:r w:rsidR="00831471">
              <w:rPr>
                <w:lang w:eastAsia="lt-LT"/>
              </w:rPr>
              <w:t>,</w:t>
            </w:r>
            <w:r w:rsidR="00831471" w:rsidRPr="00831471">
              <w:rPr>
                <w:lang w:eastAsia="lt-LT"/>
              </w:rPr>
              <w:t xml:space="preserve"> tiekimo grandinėmis susijusios įmonės, klasteriai ir pan. Tokių teritorijų </w:t>
            </w:r>
            <w:r w:rsidR="00DF0AE8">
              <w:rPr>
                <w:lang w:eastAsia="lt-LT"/>
              </w:rPr>
              <w:t>v</w:t>
            </w:r>
            <w:r w:rsidR="00831471" w:rsidRPr="00831471">
              <w:rPr>
                <w:lang w:eastAsia="lt-LT"/>
              </w:rPr>
              <w:t>ystymas duoda postūm</w:t>
            </w:r>
            <w:r w:rsidR="00DF0AE8">
              <w:rPr>
                <w:lang w:eastAsia="lt-LT"/>
              </w:rPr>
              <w:t>į</w:t>
            </w:r>
            <w:r w:rsidR="00831471" w:rsidRPr="00831471">
              <w:rPr>
                <w:lang w:eastAsia="lt-LT"/>
              </w:rPr>
              <w:t xml:space="preserve"> ir kitose srityse, pvz.</w:t>
            </w:r>
            <w:r w:rsidR="00DF0AE8">
              <w:rPr>
                <w:lang w:eastAsia="lt-LT"/>
              </w:rPr>
              <w:t xml:space="preserve">, </w:t>
            </w:r>
            <w:r w:rsidR="00DF0AE8" w:rsidRPr="00672D8E">
              <w:rPr>
                <w:szCs w:val="24"/>
                <w:lang w:eastAsia="lt-LT"/>
              </w:rPr>
              <w:t>2024 m. birželio 26 d. Šiaulių regiono plėtros taryba pripažino projektą „Naujo gyvenamosios, komercinės ir visuomeninės paskirties kvartalo sukūrimas Naujosios Akmenės mieste“</w:t>
            </w:r>
            <w:r w:rsidR="00DF0AE8" w:rsidRPr="00672D8E">
              <w:rPr>
                <w:rStyle w:val="Puslapioinaosnuoroda"/>
                <w:szCs w:val="24"/>
                <w:lang w:eastAsia="lt-LT"/>
              </w:rPr>
              <w:footnoteReference w:id="52"/>
            </w:r>
            <w:r w:rsidR="00DF0AE8" w:rsidRPr="00672D8E">
              <w:rPr>
                <w:szCs w:val="24"/>
                <w:lang w:eastAsia="lt-LT"/>
              </w:rPr>
              <w:t xml:space="preserve"> (toliau – Projektas) regioninės svarbos projektu</w:t>
            </w:r>
            <w:r w:rsidR="00A442EB">
              <w:rPr>
                <w:szCs w:val="24"/>
                <w:lang w:eastAsia="lt-LT"/>
              </w:rPr>
              <w:t>, kuris taps svarbiu visai FZ</w:t>
            </w:r>
            <w:r w:rsidR="00DF0AE8" w:rsidRPr="00672D8E">
              <w:rPr>
                <w:szCs w:val="24"/>
                <w:lang w:eastAsia="lt-LT"/>
              </w:rPr>
              <w:t>. Pagal šį projektą 2025-2029 m. šalia Akmenės LEZ 10 ha teritorijoje bus įrengtas gyvenamosios, komercinės ir visuomeninės paskirties kvartalas, kuriame galės įsikurti daugiau kaip 500 šeimų. Kartu šiame projekte bus kuriamos naujos darbo vietos Akmenės laisvojoje ekonominėje zonoje veikiančiose ir naujai įsikuriančiose įmonėse, bus sudarytos lengvatinės sąlygos siekiant pritraukti aukštos kvalifikacijos specialistus į Akmenės rajoną.</w:t>
            </w:r>
          </w:p>
          <w:p w14:paraId="070345AF" w14:textId="77777777" w:rsidR="00AA7506" w:rsidRPr="00672D8E" w:rsidRDefault="003E3322" w:rsidP="0089124F">
            <w:pPr>
              <w:suppressAutoHyphens/>
              <w:ind w:firstLine="341"/>
              <w:jc w:val="both"/>
              <w:rPr>
                <w:lang w:eastAsia="lt-LT"/>
              </w:rPr>
            </w:pPr>
            <w:r w:rsidRPr="00672D8E">
              <w:rPr>
                <w:i/>
                <w:u w:val="single"/>
                <w:lang w:eastAsia="lt-LT"/>
              </w:rPr>
              <w:t>1.</w:t>
            </w:r>
            <w:r w:rsidR="00DF0AE8">
              <w:rPr>
                <w:i/>
                <w:u w:val="single"/>
                <w:lang w:eastAsia="lt-LT"/>
              </w:rPr>
              <w:t>3</w:t>
            </w:r>
            <w:r w:rsidRPr="00672D8E">
              <w:rPr>
                <w:i/>
                <w:u w:val="single"/>
                <w:lang w:eastAsia="lt-LT"/>
              </w:rPr>
              <w:t>. Savivaldybių specializacijos.</w:t>
            </w:r>
            <w:r w:rsidRPr="00672D8E">
              <w:rPr>
                <w:lang w:eastAsia="lt-LT"/>
              </w:rPr>
              <w:t xml:space="preserve"> Daugelis FZ savivaldybių </w:t>
            </w:r>
            <w:r w:rsidR="007E512C" w:rsidRPr="00672D8E">
              <w:rPr>
                <w:lang w:eastAsia="lt-LT"/>
              </w:rPr>
              <w:t xml:space="preserve">numato </w:t>
            </w:r>
            <w:r w:rsidRPr="00672D8E">
              <w:rPr>
                <w:lang w:eastAsia="lt-LT"/>
              </w:rPr>
              <w:t>specializuo</w:t>
            </w:r>
            <w:r w:rsidR="007E512C" w:rsidRPr="00672D8E">
              <w:rPr>
                <w:lang w:eastAsia="lt-LT"/>
              </w:rPr>
              <w:t>tis</w:t>
            </w:r>
            <w:r w:rsidRPr="00672D8E">
              <w:rPr>
                <w:lang w:eastAsia="lt-LT"/>
              </w:rPr>
              <w:t xml:space="preserve"> paramos verslui srityse</w:t>
            </w:r>
            <w:r w:rsidR="00DF0AE8">
              <w:rPr>
                <w:lang w:eastAsia="lt-LT"/>
              </w:rPr>
              <w:t>, pvz.</w:t>
            </w:r>
            <w:r w:rsidRPr="00672D8E">
              <w:rPr>
                <w:lang w:eastAsia="lt-LT"/>
              </w:rPr>
              <w:t>:</w:t>
            </w:r>
          </w:p>
          <w:p w14:paraId="239511C2" w14:textId="77777777" w:rsidR="00AA7506" w:rsidRPr="00672D8E" w:rsidRDefault="00AA7506" w:rsidP="003E3322">
            <w:pPr>
              <w:widowControl w:val="0"/>
              <w:numPr>
                <w:ilvl w:val="0"/>
                <w:numId w:val="12"/>
              </w:numPr>
              <w:suppressAutoHyphens/>
              <w:ind w:left="341" w:hanging="283"/>
              <w:contextualSpacing/>
              <w:jc w:val="both"/>
              <w:rPr>
                <w:szCs w:val="24"/>
                <w:lang w:eastAsia="lt-LT"/>
              </w:rPr>
            </w:pPr>
            <w:r w:rsidRPr="00672D8E">
              <w:rPr>
                <w:color w:val="000000"/>
                <w:szCs w:val="24"/>
                <w:lang w:eastAsia="lt-LT"/>
              </w:rPr>
              <w:t xml:space="preserve">Šiaulių rajono </w:t>
            </w:r>
            <w:r w:rsidR="003E3322" w:rsidRPr="00672D8E">
              <w:rPr>
                <w:color w:val="000000"/>
                <w:szCs w:val="24"/>
                <w:lang w:eastAsia="lt-LT"/>
              </w:rPr>
              <w:t xml:space="preserve">savivaldybės </w:t>
            </w:r>
            <w:r w:rsidRPr="00672D8E">
              <w:rPr>
                <w:color w:val="000000"/>
                <w:szCs w:val="24"/>
                <w:lang w:eastAsia="lt-LT"/>
              </w:rPr>
              <w:t xml:space="preserve">specializacija – </w:t>
            </w:r>
            <w:r w:rsidR="00DF0AE8">
              <w:rPr>
                <w:color w:val="000000"/>
                <w:szCs w:val="24"/>
                <w:lang w:eastAsia="lt-LT"/>
              </w:rPr>
              <w:t xml:space="preserve">panaudojama </w:t>
            </w:r>
            <w:r w:rsidR="00DF0AE8">
              <w:rPr>
                <w:szCs w:val="24"/>
                <w:lang w:eastAsia="lt-LT"/>
              </w:rPr>
              <w:t>sukaupta patirtis amatų srityje, šiuo metu amatų veikla orientuota į etnokultūrą, vyksta edukaciniai, kultūriniai renginiai</w:t>
            </w:r>
            <w:r w:rsidR="003E3322" w:rsidRPr="00672D8E">
              <w:rPr>
                <w:szCs w:val="24"/>
                <w:lang w:eastAsia="lt-LT"/>
              </w:rPr>
              <w:t>;</w:t>
            </w:r>
          </w:p>
          <w:p w14:paraId="28D70862" w14:textId="77777777" w:rsidR="00AA7506" w:rsidRDefault="00AA7506" w:rsidP="003E3322">
            <w:pPr>
              <w:widowControl w:val="0"/>
              <w:numPr>
                <w:ilvl w:val="0"/>
                <w:numId w:val="12"/>
              </w:numPr>
              <w:suppressAutoHyphens/>
              <w:ind w:left="341" w:hanging="283"/>
              <w:contextualSpacing/>
              <w:jc w:val="both"/>
              <w:rPr>
                <w:szCs w:val="24"/>
                <w:lang w:eastAsia="lt-LT"/>
              </w:rPr>
            </w:pPr>
            <w:r w:rsidRPr="00672D8E">
              <w:rPr>
                <w:szCs w:val="24"/>
                <w:lang w:eastAsia="lt-LT"/>
              </w:rPr>
              <w:t xml:space="preserve">Akmenės r. sav. specializacija </w:t>
            </w:r>
            <w:r w:rsidRPr="00672D8E">
              <w:rPr>
                <w:lang w:eastAsia="lt-LT"/>
              </w:rPr>
              <w:t>–</w:t>
            </w:r>
            <w:r w:rsidRPr="00672D8E">
              <w:rPr>
                <w:szCs w:val="24"/>
                <w:lang w:eastAsia="lt-LT"/>
              </w:rPr>
              <w:t xml:space="preserve"> inžinerija (projektavimas, 3D modeliavimas ir </w:t>
            </w:r>
            <w:r w:rsidR="007E512C" w:rsidRPr="00672D8E">
              <w:rPr>
                <w:szCs w:val="24"/>
                <w:lang w:eastAsia="lt-LT"/>
              </w:rPr>
              <w:t>pan</w:t>
            </w:r>
            <w:r w:rsidRPr="00672D8E">
              <w:rPr>
                <w:szCs w:val="24"/>
                <w:lang w:eastAsia="lt-LT"/>
              </w:rPr>
              <w:t xml:space="preserve">.) ir paslaugos, orientuotos į asmenis, dirbančius </w:t>
            </w:r>
            <w:r w:rsidR="003E3322" w:rsidRPr="00672D8E">
              <w:rPr>
                <w:szCs w:val="24"/>
                <w:lang w:eastAsia="lt-LT"/>
              </w:rPr>
              <w:t>projektavimo ir modeliavimo</w:t>
            </w:r>
            <w:r w:rsidRPr="00672D8E">
              <w:rPr>
                <w:szCs w:val="24"/>
                <w:lang w:eastAsia="lt-LT"/>
              </w:rPr>
              <w:t xml:space="preserve">, gamybos produktų </w:t>
            </w:r>
            <w:r w:rsidR="003E3322" w:rsidRPr="00672D8E">
              <w:rPr>
                <w:szCs w:val="24"/>
                <w:lang w:eastAsia="lt-LT"/>
              </w:rPr>
              <w:t>bei</w:t>
            </w:r>
            <w:r w:rsidR="00DF0AE8">
              <w:rPr>
                <w:szCs w:val="24"/>
                <w:lang w:eastAsia="lt-LT"/>
              </w:rPr>
              <w:t xml:space="preserve"> procesų optimizavimo srityse;</w:t>
            </w:r>
          </w:p>
          <w:p w14:paraId="5C696753" w14:textId="77777777" w:rsidR="00F6222A" w:rsidRPr="00F6222A" w:rsidRDefault="00F6222A" w:rsidP="00F6222A">
            <w:pPr>
              <w:pStyle w:val="Sraopastraipa"/>
              <w:numPr>
                <w:ilvl w:val="0"/>
                <w:numId w:val="12"/>
              </w:numPr>
              <w:ind w:left="341" w:hanging="283"/>
              <w:jc w:val="both"/>
              <w:rPr>
                <w:szCs w:val="24"/>
                <w:lang w:eastAsia="lt-LT"/>
              </w:rPr>
            </w:pPr>
            <w:r w:rsidRPr="00F6222A">
              <w:rPr>
                <w:szCs w:val="24"/>
                <w:lang w:eastAsia="lt-LT"/>
              </w:rPr>
              <w:t xml:space="preserve">Regione randasi ir privačios iniciatyvos, skatinančios turizmą. Ryškiausias pavyzdys – Radviliškio rajone, Šeduvoje 2025 m. numatomas atidaryti pasaulinio lygio muziejus „Dingęs </w:t>
            </w:r>
            <w:proofErr w:type="spellStart"/>
            <w:r w:rsidRPr="00F6222A">
              <w:rPr>
                <w:szCs w:val="24"/>
                <w:lang w:eastAsia="lt-LT"/>
              </w:rPr>
              <w:t>štetlas</w:t>
            </w:r>
            <w:proofErr w:type="spellEnd"/>
            <w:r w:rsidRPr="00F6222A">
              <w:rPr>
                <w:szCs w:val="24"/>
                <w:lang w:eastAsia="lt-LT"/>
              </w:rPr>
              <w:t>“. „</w:t>
            </w:r>
            <w:proofErr w:type="spellStart"/>
            <w:r w:rsidRPr="00F6222A">
              <w:rPr>
                <w:szCs w:val="24"/>
                <w:lang w:eastAsia="lt-LT"/>
              </w:rPr>
              <w:t>Štetlas</w:t>
            </w:r>
            <w:proofErr w:type="spellEnd"/>
            <w:r w:rsidRPr="00F6222A">
              <w:rPr>
                <w:szCs w:val="24"/>
                <w:lang w:eastAsia="lt-LT"/>
              </w:rPr>
              <w:t xml:space="preserve">“ </w:t>
            </w:r>
            <w:proofErr w:type="spellStart"/>
            <w:r w:rsidRPr="00F6222A">
              <w:rPr>
                <w:szCs w:val="24"/>
                <w:lang w:eastAsia="lt-LT"/>
              </w:rPr>
              <w:t>jidiš</w:t>
            </w:r>
            <w:proofErr w:type="spellEnd"/>
            <w:r w:rsidRPr="00F6222A">
              <w:rPr>
                <w:szCs w:val="24"/>
                <w:lang w:eastAsia="lt-LT"/>
              </w:rPr>
              <w:t xml:space="preserve"> kalba reiškia miestelį. </w:t>
            </w:r>
            <w:r>
              <w:rPr>
                <w:szCs w:val="24"/>
                <w:lang w:eastAsia="lt-LT"/>
              </w:rPr>
              <w:t>D</w:t>
            </w:r>
            <w:r w:rsidRPr="00F6222A">
              <w:rPr>
                <w:szCs w:val="24"/>
                <w:lang w:eastAsia="lt-LT"/>
              </w:rPr>
              <w:t xml:space="preserve">ingusiu </w:t>
            </w:r>
            <w:r>
              <w:rPr>
                <w:szCs w:val="24"/>
                <w:lang w:eastAsia="lt-LT"/>
              </w:rPr>
              <w:t xml:space="preserve">jis </w:t>
            </w:r>
            <w:r w:rsidRPr="00F6222A">
              <w:rPr>
                <w:szCs w:val="24"/>
                <w:lang w:eastAsia="lt-LT"/>
              </w:rPr>
              <w:t xml:space="preserve">vadinamas todėl, kad </w:t>
            </w:r>
            <w:proofErr w:type="spellStart"/>
            <w:r w:rsidRPr="00F6222A">
              <w:rPr>
                <w:szCs w:val="24"/>
                <w:lang w:eastAsia="lt-LT"/>
              </w:rPr>
              <w:t>štetluose</w:t>
            </w:r>
            <w:proofErr w:type="spellEnd"/>
            <w:r w:rsidRPr="00F6222A">
              <w:rPr>
                <w:szCs w:val="24"/>
                <w:lang w:eastAsia="lt-LT"/>
              </w:rPr>
              <w:t xml:space="preserve"> žydų bendruomenių jau nebėra. Lietuvoje ir visoje Rytų Europoje jos dingo Holokausto metu per Antrąjį pasaulinį karą. 2014 m. pradėtą projektą finansuoja Šeduvos žydų palikuonys. Jų dėka Lietuvoje iškils privatus muziejus. Jau pastatyta žydų tikėjimui skirta sinagogos galerija. Kyla kitoms temoms pašvęstos galerijos – tarpukario jaunimui (sportui, politikai, mokslui, pramogoms, emigracijai), turgavietei (ūkiui, kultūrai, miestelio bendruomenei) bei daugybei kitų įdomių dalykų. Muziejus supažindins lankytojus su Lietuvos miestelių žydų istorija, kultūra, religija, folkloru, kasdieniniu gyvenimu, santykiais su kaimynais.</w:t>
            </w:r>
          </w:p>
          <w:p w14:paraId="52ADBF2E" w14:textId="77777777" w:rsidR="001B5FDB" w:rsidRPr="00672D8E" w:rsidRDefault="001B5FDB" w:rsidP="0089124F">
            <w:pPr>
              <w:suppressAutoHyphens/>
              <w:ind w:firstLine="341"/>
              <w:jc w:val="both"/>
              <w:rPr>
                <w:b/>
                <w:sz w:val="16"/>
                <w:szCs w:val="16"/>
                <w:lang w:eastAsia="lt-LT"/>
              </w:rPr>
            </w:pPr>
            <w:r w:rsidRPr="00672D8E">
              <w:rPr>
                <w:i/>
                <w:lang w:eastAsia="lt-LT"/>
              </w:rPr>
              <w:t xml:space="preserve">  </w:t>
            </w:r>
          </w:p>
          <w:p w14:paraId="6E8C345B" w14:textId="77777777" w:rsidR="00CD3328" w:rsidRPr="00672D8E" w:rsidRDefault="00CD3328" w:rsidP="0089124F">
            <w:pPr>
              <w:suppressAutoHyphens/>
              <w:ind w:firstLine="341"/>
              <w:jc w:val="both"/>
              <w:rPr>
                <w:b/>
                <w:lang w:eastAsia="lt-LT"/>
              </w:rPr>
            </w:pPr>
            <w:r w:rsidRPr="00672D8E">
              <w:rPr>
                <w:b/>
                <w:lang w:eastAsia="lt-LT"/>
              </w:rPr>
              <w:t xml:space="preserve">2. </w:t>
            </w:r>
            <w:r w:rsidR="00F6222A">
              <w:rPr>
                <w:b/>
                <w:lang w:eastAsia="lt-LT"/>
              </w:rPr>
              <w:t>Tarptautiniu mastu žinomi turizmo ištekliai ir prasidėjęs bendradarbiavimas skelbiant skaitmeninę informaciją</w:t>
            </w:r>
          </w:p>
          <w:p w14:paraId="13C16F70" w14:textId="77777777" w:rsidR="00822ACF" w:rsidRDefault="00822ACF" w:rsidP="00822ACF">
            <w:pPr>
              <w:suppressAutoHyphens/>
              <w:ind w:firstLine="341"/>
              <w:jc w:val="both"/>
              <w:rPr>
                <w:lang w:eastAsia="lt-LT"/>
              </w:rPr>
            </w:pPr>
            <w:r>
              <w:rPr>
                <w:i/>
                <w:u w:val="single"/>
                <w:lang w:eastAsia="lt-LT"/>
              </w:rPr>
              <w:t>2.1. Tarptautiniai maršrutai Šiaulių regione.</w:t>
            </w:r>
            <w:r>
              <w:rPr>
                <w:lang w:eastAsia="lt-LT"/>
              </w:rPr>
              <w:t xml:space="preserve"> Yra sudaryti tarptautiniai maršrutai, kurių dalimi yra Šiaulių regiono objektai: 1) 2022 m. leidinyje </w:t>
            </w:r>
            <w:r w:rsidRPr="007B441B">
              <w:rPr>
                <w:lang w:eastAsia="lt-LT"/>
              </w:rPr>
              <w:t xml:space="preserve">„Įspūdinga kelionė </w:t>
            </w:r>
            <w:r>
              <w:rPr>
                <w:lang w:eastAsia="lt-LT"/>
              </w:rPr>
              <w:t xml:space="preserve">po </w:t>
            </w:r>
            <w:r w:rsidRPr="007B441B">
              <w:rPr>
                <w:lang w:eastAsia="lt-LT"/>
              </w:rPr>
              <w:t xml:space="preserve">dvarų </w:t>
            </w:r>
            <w:r>
              <w:rPr>
                <w:lang w:eastAsia="lt-LT"/>
              </w:rPr>
              <w:t xml:space="preserve">ir rūmų </w:t>
            </w:r>
            <w:r w:rsidRPr="007B441B">
              <w:rPr>
                <w:lang w:eastAsia="lt-LT"/>
              </w:rPr>
              <w:t>park</w:t>
            </w:r>
            <w:r>
              <w:rPr>
                <w:lang w:eastAsia="lt-LT"/>
              </w:rPr>
              <w:t>u</w:t>
            </w:r>
            <w:r w:rsidRPr="007B441B">
              <w:rPr>
                <w:lang w:eastAsia="lt-LT"/>
              </w:rPr>
              <w:t>s. Žiemgala. Šiaurės Lietuva“</w:t>
            </w:r>
            <w:r>
              <w:rPr>
                <w:lang w:eastAsia="lt-LT"/>
              </w:rPr>
              <w:t xml:space="preserve"> </w:t>
            </w:r>
            <w:r w:rsidRPr="007B441B">
              <w:rPr>
                <w:lang w:eastAsia="lt-LT"/>
              </w:rPr>
              <w:t>aprašyti 55 dvarų ir rūmų parkai, jie įtraukti į atskirus</w:t>
            </w:r>
            <w:r>
              <w:rPr>
                <w:lang w:eastAsia="lt-LT"/>
              </w:rPr>
              <w:t xml:space="preserve"> 3</w:t>
            </w:r>
            <w:r w:rsidRPr="007B441B">
              <w:rPr>
                <w:lang w:eastAsia="lt-LT"/>
              </w:rPr>
              <w:t xml:space="preserve"> maršrutus ir apima </w:t>
            </w:r>
            <w:r>
              <w:rPr>
                <w:lang w:eastAsia="lt-LT"/>
              </w:rPr>
              <w:t xml:space="preserve">Latvijos </w:t>
            </w:r>
            <w:r w:rsidRPr="007B441B">
              <w:rPr>
                <w:lang w:eastAsia="lt-LT"/>
              </w:rPr>
              <w:t>Žiemgalos krašto bei Šiaulių</w:t>
            </w:r>
            <w:r>
              <w:rPr>
                <w:lang w:eastAsia="lt-LT"/>
              </w:rPr>
              <w:t xml:space="preserve"> ir Panevėžio apskričių ypatingu</w:t>
            </w:r>
            <w:r w:rsidRPr="007B441B">
              <w:rPr>
                <w:lang w:eastAsia="lt-LT"/>
              </w:rPr>
              <w:t xml:space="preserve">s </w:t>
            </w:r>
            <w:r>
              <w:rPr>
                <w:lang w:eastAsia="lt-LT"/>
              </w:rPr>
              <w:t>parku</w:t>
            </w:r>
            <w:r w:rsidRPr="007B441B">
              <w:rPr>
                <w:lang w:eastAsia="lt-LT"/>
              </w:rPr>
              <w:t>s</w:t>
            </w:r>
            <w:r>
              <w:rPr>
                <w:rStyle w:val="Puslapioinaosnuoroda"/>
                <w:lang w:eastAsia="lt-LT"/>
              </w:rPr>
              <w:footnoteReference w:id="53"/>
            </w:r>
            <w:r>
              <w:rPr>
                <w:lang w:eastAsia="lt-LT"/>
              </w:rPr>
              <w:t>; 2)</w:t>
            </w:r>
            <w:r>
              <w:t xml:space="preserve"> </w:t>
            </w:r>
            <w:proofErr w:type="spellStart"/>
            <w:r w:rsidRPr="00936F68">
              <w:rPr>
                <w:lang w:eastAsia="lt-LT"/>
              </w:rPr>
              <w:t>Camino</w:t>
            </w:r>
            <w:proofErr w:type="spellEnd"/>
            <w:r w:rsidRPr="00936F68">
              <w:rPr>
                <w:lang w:eastAsia="lt-LT"/>
              </w:rPr>
              <w:t xml:space="preserve"> </w:t>
            </w:r>
            <w:proofErr w:type="spellStart"/>
            <w:r w:rsidRPr="00936F68">
              <w:rPr>
                <w:lang w:eastAsia="lt-LT"/>
              </w:rPr>
              <w:t>Lituano</w:t>
            </w:r>
            <w:proofErr w:type="spellEnd"/>
            <w:r w:rsidRPr="00936F68">
              <w:rPr>
                <w:lang w:eastAsia="lt-LT"/>
              </w:rPr>
              <w:t xml:space="preserve"> kultūros kelias –</w:t>
            </w:r>
            <w:r>
              <w:rPr>
                <w:lang w:eastAsia="lt-LT"/>
              </w:rPr>
              <w:t xml:space="preserve"> </w:t>
            </w:r>
            <w:r w:rsidRPr="00936F68">
              <w:rPr>
                <w:lang w:eastAsia="lt-LT"/>
              </w:rPr>
              <w:t>savarankiškai keliauti paruoštas daugiau nei 1000 kilometrų šiuolaikinis piligrimų kelias, besidriekiantis per visą Lietuvą</w:t>
            </w:r>
            <w:r>
              <w:rPr>
                <w:lang w:eastAsia="lt-LT"/>
              </w:rPr>
              <w:t xml:space="preserve"> bei per visas 7 Šiaulių regiono savivaldybių teritorijas</w:t>
            </w:r>
            <w:r w:rsidRPr="00936F68">
              <w:rPr>
                <w:lang w:eastAsia="lt-LT"/>
              </w:rPr>
              <w:t xml:space="preserve"> ir prisijungiantis prie Europos tarptautinio Šv. Jokūbo kelių tinklo</w:t>
            </w:r>
            <w:r>
              <w:rPr>
                <w:rStyle w:val="Puslapioinaosnuoroda"/>
                <w:lang w:eastAsia="lt-LT"/>
              </w:rPr>
              <w:footnoteReference w:id="54"/>
            </w:r>
            <w:r w:rsidRPr="00936F68">
              <w:rPr>
                <w:lang w:eastAsia="lt-LT"/>
              </w:rPr>
              <w:t>.</w:t>
            </w:r>
            <w:r>
              <w:rPr>
                <w:lang w:eastAsia="lt-LT"/>
              </w:rPr>
              <w:t xml:space="preserve"> </w:t>
            </w:r>
          </w:p>
          <w:p w14:paraId="7EDCD035" w14:textId="77777777" w:rsidR="00CD3328" w:rsidRPr="00672D8E" w:rsidRDefault="00CD3328" w:rsidP="0089124F">
            <w:pPr>
              <w:suppressAutoHyphens/>
              <w:ind w:firstLine="341"/>
              <w:jc w:val="both"/>
              <w:rPr>
                <w:lang w:eastAsia="lt-LT"/>
              </w:rPr>
            </w:pPr>
            <w:r w:rsidRPr="00672D8E">
              <w:rPr>
                <w:i/>
                <w:u w:val="single"/>
                <w:lang w:eastAsia="lt-LT"/>
              </w:rPr>
              <w:t>2.</w:t>
            </w:r>
            <w:r w:rsidR="00746F29">
              <w:rPr>
                <w:i/>
                <w:u w:val="single"/>
                <w:lang w:eastAsia="lt-LT"/>
              </w:rPr>
              <w:t>2</w:t>
            </w:r>
            <w:r w:rsidRPr="00672D8E">
              <w:rPr>
                <w:i/>
                <w:u w:val="single"/>
                <w:lang w:eastAsia="lt-LT"/>
              </w:rPr>
              <w:t>.</w:t>
            </w:r>
            <w:r w:rsidR="00D24EE9" w:rsidRPr="00672D8E">
              <w:rPr>
                <w:i/>
                <w:u w:val="single"/>
                <w:lang w:eastAsia="lt-LT"/>
              </w:rPr>
              <w:t xml:space="preserve"> </w:t>
            </w:r>
            <w:r w:rsidR="00F6222A">
              <w:rPr>
                <w:i/>
                <w:u w:val="single"/>
                <w:lang w:eastAsia="lt-LT"/>
              </w:rPr>
              <w:t xml:space="preserve">Gerai išvysta dalies </w:t>
            </w:r>
            <w:r w:rsidR="00D24EE9" w:rsidRPr="00672D8E">
              <w:rPr>
                <w:i/>
                <w:u w:val="single"/>
                <w:lang w:eastAsia="lt-LT"/>
              </w:rPr>
              <w:t>regiono turizmo informacijos centr</w:t>
            </w:r>
            <w:r w:rsidR="00F6222A">
              <w:rPr>
                <w:i/>
                <w:u w:val="single"/>
                <w:lang w:eastAsia="lt-LT"/>
              </w:rPr>
              <w:t>ų veikla</w:t>
            </w:r>
            <w:r w:rsidR="00D24EE9" w:rsidRPr="00672D8E">
              <w:rPr>
                <w:i/>
                <w:u w:val="single"/>
                <w:lang w:eastAsia="lt-LT"/>
              </w:rPr>
              <w:t>.</w:t>
            </w:r>
            <w:r w:rsidRPr="00672D8E">
              <w:rPr>
                <w:lang w:eastAsia="lt-LT"/>
              </w:rPr>
              <w:t xml:space="preserve"> </w:t>
            </w:r>
            <w:r w:rsidR="00D24EE9" w:rsidRPr="00672D8E">
              <w:rPr>
                <w:lang w:eastAsia="lt-LT"/>
              </w:rPr>
              <w:t>Pagal</w:t>
            </w:r>
            <w:r w:rsidR="00D24EE9" w:rsidRPr="00672D8E">
              <w:rPr>
                <w:b/>
                <w:lang w:eastAsia="lt-LT"/>
              </w:rPr>
              <w:t xml:space="preserve">  </w:t>
            </w:r>
            <w:r w:rsidR="00D24EE9" w:rsidRPr="00672D8E">
              <w:rPr>
                <w:rFonts w:eastAsiaTheme="minorHAnsi"/>
                <w:szCs w:val="24"/>
                <w:shd w:val="clear" w:color="auto" w:fill="FFFFFF"/>
              </w:rPr>
              <w:t>VšĮ „Keliauk Lietuvoje“ 2022 m. atliktą Lietuvos turistinių objektų infrastruktūros vertinimą</w:t>
            </w:r>
            <w:r w:rsidR="00D24EE9" w:rsidRPr="00672D8E">
              <w:rPr>
                <w:rFonts w:eastAsiaTheme="minorHAnsi"/>
                <w:szCs w:val="24"/>
                <w:shd w:val="clear" w:color="auto" w:fill="FFFFFF"/>
                <w:vertAlign w:val="superscript"/>
              </w:rPr>
              <w:footnoteReference w:id="55"/>
            </w:r>
            <w:r w:rsidR="00D24EE9" w:rsidRPr="00672D8E">
              <w:rPr>
                <w:b/>
                <w:lang w:eastAsia="lt-LT"/>
              </w:rPr>
              <w:t xml:space="preserve"> </w:t>
            </w:r>
            <w:r w:rsidR="00D24EE9" w:rsidRPr="00672D8E">
              <w:rPr>
                <w:lang w:eastAsia="lt-LT"/>
              </w:rPr>
              <w:t xml:space="preserve">tarp Lietuvoje pasirinktų ir įvertintų 93 turizmo informacijos centrų bei turizmo ir verslo informacijos centrų (toliau – TIC / TVIC) Šiaulių turizmo informacijos centras kartu su jame veikiančiu Baltų kultūros pažinimo centru "Baltų kelias" pasidalijo 6–7 vietas, vertinimo balas – 3,76. Devintoje vietoje – VšĮ Joniškio turizmo ir verslo informacijos centras, 3,69 balo; 12 vietoje –  Šiaulių rajono turizmo ir verslo informacijos centras, 3,65 balo. </w:t>
            </w:r>
          </w:p>
          <w:p w14:paraId="782C8E1E" w14:textId="77777777" w:rsidR="006F0FB7" w:rsidRPr="00672D8E" w:rsidRDefault="006F0FB7" w:rsidP="006F0FB7">
            <w:pPr>
              <w:suppressAutoHyphens/>
              <w:ind w:firstLine="341"/>
              <w:jc w:val="both"/>
              <w:rPr>
                <w:lang w:eastAsia="lt-LT"/>
              </w:rPr>
            </w:pPr>
            <w:r w:rsidRPr="00672D8E">
              <w:rPr>
                <w:i/>
                <w:u w:val="single"/>
                <w:lang w:eastAsia="lt-LT"/>
              </w:rPr>
              <w:t>2.</w:t>
            </w:r>
            <w:r w:rsidR="00746F29">
              <w:rPr>
                <w:i/>
                <w:u w:val="single"/>
                <w:lang w:eastAsia="lt-LT"/>
              </w:rPr>
              <w:t>3</w:t>
            </w:r>
            <w:r w:rsidRPr="00672D8E">
              <w:rPr>
                <w:i/>
                <w:u w:val="single"/>
                <w:lang w:eastAsia="lt-LT"/>
              </w:rPr>
              <w:t>. Bendra regiono turizmo objektų skaitmeninė informacija.</w:t>
            </w:r>
            <w:r w:rsidRPr="00672D8E">
              <w:rPr>
                <w:lang w:eastAsia="lt-LT"/>
              </w:rPr>
              <w:t xml:space="preserve"> Regiono skaitmeninės turizmo informacijos sklaidai naudinga Šiaulių miesto turizmo informacijos centro interneto svetainė</w:t>
            </w:r>
            <w:r w:rsidRPr="00672D8E">
              <w:rPr>
                <w:rStyle w:val="Puslapioinaosnuoroda"/>
                <w:lang w:eastAsia="lt-LT"/>
              </w:rPr>
              <w:footnoteReference w:id="56"/>
            </w:r>
            <w:r w:rsidRPr="00672D8E">
              <w:rPr>
                <w:lang w:eastAsia="lt-LT"/>
              </w:rPr>
              <w:t xml:space="preserve">, kurioje šalia miesto turizmo informacijos randa vietos ir nemaža dalis Šiaulių regiono turizmo informacijos, esančios rajonų TIC / TVIC interneto svetainėse. Atvykstančius į regioną turistus dažnai domina ne tik Šiaulių miesto ar atskirų rajonų turistiniai objektai, bet ir viso Šiaulių regiono turizmo potencialas, pateiktas kartu vienoje lengvai randamoje svetainėje. </w:t>
            </w:r>
          </w:p>
          <w:p w14:paraId="60550151" w14:textId="77777777" w:rsidR="005511AE" w:rsidRDefault="005511AE" w:rsidP="006F0FB7">
            <w:pPr>
              <w:suppressAutoHyphens/>
              <w:ind w:firstLine="341"/>
              <w:jc w:val="both"/>
              <w:rPr>
                <w:b/>
                <w:lang w:eastAsia="lt-LT"/>
              </w:rPr>
            </w:pPr>
          </w:p>
          <w:p w14:paraId="38207A56" w14:textId="77777777" w:rsidR="009A4814" w:rsidRPr="00672D8E" w:rsidRDefault="009A4814" w:rsidP="006F0FB7">
            <w:pPr>
              <w:suppressAutoHyphens/>
              <w:ind w:firstLine="341"/>
              <w:jc w:val="both"/>
              <w:rPr>
                <w:lang w:eastAsia="lt-LT"/>
              </w:rPr>
            </w:pPr>
            <w:r w:rsidRPr="00672D8E">
              <w:rPr>
                <w:b/>
                <w:lang w:eastAsia="lt-LT"/>
              </w:rPr>
              <w:t xml:space="preserve">3. </w:t>
            </w:r>
            <w:r w:rsidR="007D6ADF">
              <w:rPr>
                <w:b/>
                <w:lang w:eastAsia="lt-LT"/>
              </w:rPr>
              <w:t>Integruota atliekų tvarkymo sistema ir pradėta viešojo keleivinio transporto integracija</w:t>
            </w:r>
          </w:p>
          <w:p w14:paraId="5101FD06" w14:textId="77777777" w:rsidR="009A4814" w:rsidRPr="00672D8E" w:rsidRDefault="009A4814" w:rsidP="009A4814">
            <w:pPr>
              <w:suppressAutoHyphens/>
              <w:ind w:firstLine="341"/>
              <w:jc w:val="both"/>
              <w:rPr>
                <w:lang w:eastAsia="lt-LT"/>
              </w:rPr>
            </w:pPr>
            <w:r w:rsidRPr="00672D8E">
              <w:rPr>
                <w:i/>
                <w:u w:val="single"/>
                <w:lang w:eastAsia="lt-LT"/>
              </w:rPr>
              <w:t xml:space="preserve">3.1. </w:t>
            </w:r>
            <w:r w:rsidR="00B823A4" w:rsidRPr="00672D8E">
              <w:rPr>
                <w:i/>
                <w:u w:val="single"/>
                <w:lang w:eastAsia="lt-LT"/>
              </w:rPr>
              <w:t>Pradėta regiono viešojo transporto integracija: diegiama v</w:t>
            </w:r>
            <w:r w:rsidRPr="00672D8E">
              <w:rPr>
                <w:i/>
                <w:u w:val="single"/>
                <w:lang w:eastAsia="lt-LT"/>
              </w:rPr>
              <w:t>ieningo elektroninio bilieto sistem</w:t>
            </w:r>
            <w:r w:rsidR="00B823A4" w:rsidRPr="00672D8E">
              <w:rPr>
                <w:i/>
                <w:u w:val="single"/>
                <w:lang w:eastAsia="lt-LT"/>
              </w:rPr>
              <w:t>a</w:t>
            </w:r>
            <w:r w:rsidRPr="00672D8E">
              <w:rPr>
                <w:i/>
                <w:u w:val="single"/>
                <w:lang w:eastAsia="lt-LT"/>
              </w:rPr>
              <w:t>.</w:t>
            </w:r>
            <w:r w:rsidRPr="00672D8E">
              <w:rPr>
                <w:lang w:eastAsia="lt-LT"/>
              </w:rPr>
              <w:t xml:space="preserve"> Siekdamos palengvinti keleivių apmokėjimą už keliones persėdant į kitos rūšies arba kitos savivaldybės transportą, Šiaulių miesto, Šiaulių ir Radviliškio rajonų savivaldybės 2024 m. pradėjo diegti vieningo elektroninio bilieto sistemą, įgyvendindamos bendrą per 4 mln. Eur vertės projektą „Bendra, atvira elektroninio bilieto sistema Šiaulių regiono viešajame transporte“, įtrauktą į Lietuvos prioritetinių skaitmeninimo projektų sąrašą</w:t>
            </w:r>
            <w:r w:rsidRPr="00672D8E">
              <w:rPr>
                <w:rStyle w:val="Puslapioinaosnuoroda"/>
                <w:lang w:eastAsia="lt-LT"/>
              </w:rPr>
              <w:footnoteReference w:id="57"/>
            </w:r>
            <w:r w:rsidRPr="00672D8E">
              <w:rPr>
                <w:lang w:eastAsia="lt-LT"/>
              </w:rPr>
              <w:t xml:space="preserve">. </w:t>
            </w:r>
          </w:p>
          <w:p w14:paraId="5454A978" w14:textId="77777777" w:rsidR="00A5211E" w:rsidRPr="00672D8E" w:rsidRDefault="00407B61" w:rsidP="00A5211E">
            <w:pPr>
              <w:ind w:firstLine="426"/>
              <w:jc w:val="both"/>
              <w:rPr>
                <w:rFonts w:cs="Arial"/>
                <w:szCs w:val="24"/>
                <w:lang w:eastAsia="lt-LT"/>
              </w:rPr>
            </w:pPr>
            <w:r w:rsidRPr="00672D8E">
              <w:rPr>
                <w:rFonts w:eastAsia="Calibri"/>
                <w:i/>
                <w:u w:val="single"/>
                <w:lang w:eastAsia="lt-LT"/>
              </w:rPr>
              <w:t>3.</w:t>
            </w:r>
            <w:r w:rsidR="007D6ADF">
              <w:rPr>
                <w:rFonts w:eastAsia="Calibri"/>
                <w:i/>
                <w:u w:val="single"/>
                <w:lang w:eastAsia="lt-LT"/>
              </w:rPr>
              <w:t>2</w:t>
            </w:r>
            <w:r w:rsidRPr="00672D8E">
              <w:rPr>
                <w:rFonts w:eastAsia="Calibri"/>
                <w:i/>
                <w:u w:val="single"/>
                <w:lang w:eastAsia="lt-LT"/>
              </w:rPr>
              <w:t>.</w:t>
            </w:r>
            <w:r w:rsidR="00933852" w:rsidRPr="00672D8E">
              <w:rPr>
                <w:rFonts w:eastAsia="Calibri"/>
                <w:i/>
                <w:u w:val="single"/>
                <w:lang w:eastAsia="lt-LT"/>
              </w:rPr>
              <w:t xml:space="preserve"> Atliekų surinkimo bei rūšiavimo </w:t>
            </w:r>
            <w:r w:rsidR="003D57C5" w:rsidRPr="00672D8E">
              <w:rPr>
                <w:rFonts w:eastAsia="Calibri"/>
                <w:i/>
                <w:u w:val="single"/>
                <w:lang w:eastAsia="lt-LT"/>
              </w:rPr>
              <w:t>pilnai integruota</w:t>
            </w:r>
            <w:r w:rsidR="00A5211E" w:rsidRPr="00672D8E">
              <w:rPr>
                <w:rFonts w:eastAsia="Calibri"/>
                <w:i/>
                <w:u w:val="single"/>
                <w:lang w:eastAsia="lt-LT"/>
              </w:rPr>
              <w:t xml:space="preserve"> region</w:t>
            </w:r>
            <w:r w:rsidR="003D57C5" w:rsidRPr="00672D8E">
              <w:rPr>
                <w:rFonts w:eastAsia="Calibri"/>
                <w:i/>
                <w:u w:val="single"/>
                <w:lang w:eastAsia="lt-LT"/>
              </w:rPr>
              <w:t>inė sistema</w:t>
            </w:r>
            <w:r w:rsidR="00933852" w:rsidRPr="00672D8E">
              <w:rPr>
                <w:rFonts w:eastAsia="Calibri"/>
                <w:i/>
                <w:u w:val="single"/>
                <w:lang w:eastAsia="lt-LT"/>
              </w:rPr>
              <w:t>.</w:t>
            </w:r>
            <w:r w:rsidRPr="00672D8E">
              <w:rPr>
                <w:rFonts w:eastAsia="Calibri"/>
                <w:lang w:eastAsia="lt-LT"/>
              </w:rPr>
              <w:t xml:space="preserve"> Nuo 2002 m. </w:t>
            </w:r>
            <w:r w:rsidRPr="00672D8E">
              <w:rPr>
                <w:rFonts w:eastAsia="Calibri"/>
                <w:i/>
                <w:lang w:eastAsia="lt-LT"/>
              </w:rPr>
              <w:t>VšĮ Šiaulių regiono atliekų tvarkymo centras</w:t>
            </w:r>
            <w:r w:rsidRPr="00672D8E">
              <w:rPr>
                <w:rFonts w:eastAsia="Calibri"/>
                <w:lang w:eastAsia="lt-LT"/>
              </w:rPr>
              <w:t xml:space="preserve"> (toliau – ŠRATC) vykdo </w:t>
            </w:r>
            <w:r w:rsidR="00B823A4" w:rsidRPr="00672D8E">
              <w:rPr>
                <w:rFonts w:eastAsia="Calibri"/>
                <w:lang w:eastAsia="lt-LT"/>
              </w:rPr>
              <w:t xml:space="preserve">visas </w:t>
            </w:r>
            <w:r w:rsidRPr="00672D8E">
              <w:rPr>
                <w:rFonts w:eastAsia="Calibri"/>
                <w:lang w:eastAsia="lt-LT"/>
              </w:rPr>
              <w:t xml:space="preserve">pagrindines regione atliekų surinkimo ir tvarkymo funkcijas. </w:t>
            </w:r>
            <w:r w:rsidR="00A5211E" w:rsidRPr="00672D8E">
              <w:rPr>
                <w:rFonts w:cs="Arial"/>
                <w:szCs w:val="24"/>
                <w:lang w:eastAsia="lt-LT"/>
              </w:rPr>
              <w:t xml:space="preserve">2015-2021 m. Šiaulių regione vidutiniškai per metus susidarė 111,1 tūkst. t. komunalinių atliekų. 2021 m. Šiaulių regione komunalinių atliekų susidarymas vienam gyventojui buvo didžiausias per 2015–2021 m. ir siekė 435 kg (Lietuvoje – 483 kg). 2015–2021 m. pirminio rūšiavimo būdu surinktų atliekų kiekis Šiaulių regione </w:t>
            </w:r>
            <w:r w:rsidR="00914DA7" w:rsidRPr="00672D8E">
              <w:rPr>
                <w:rFonts w:cs="Arial"/>
                <w:szCs w:val="24"/>
                <w:lang w:eastAsia="lt-LT"/>
              </w:rPr>
              <w:t>kasmet</w:t>
            </w:r>
            <w:r w:rsidR="00A5211E" w:rsidRPr="00672D8E">
              <w:rPr>
                <w:rFonts w:cs="Arial"/>
                <w:szCs w:val="24"/>
                <w:lang w:eastAsia="lt-LT"/>
              </w:rPr>
              <w:t xml:space="preserve"> augo vidutiniškai 8 % per metus. 2021 m. pirminio rūšiavimo būdu surinktos atliekos sudarė 46 % visų susidariusių komunalinių atliekų, kai 2015 m. sudarė tik 29 %. </w:t>
            </w:r>
          </w:p>
          <w:p w14:paraId="4EF635B6" w14:textId="77777777" w:rsidR="00A5211E" w:rsidRPr="00672D8E" w:rsidRDefault="00A5211E" w:rsidP="002451B1">
            <w:pPr>
              <w:autoSpaceDE w:val="0"/>
              <w:autoSpaceDN w:val="0"/>
              <w:adjustRightInd w:val="0"/>
              <w:spacing w:before="120" w:after="40"/>
              <w:jc w:val="center"/>
              <w:rPr>
                <w:rFonts w:eastAsiaTheme="minorHAnsi"/>
                <w:color w:val="000000"/>
                <w:szCs w:val="24"/>
              </w:rPr>
            </w:pPr>
            <w:r w:rsidRPr="00672D8E">
              <w:rPr>
                <w:rFonts w:eastAsiaTheme="minorHAnsi"/>
                <w:bCs/>
                <w:color w:val="000000"/>
                <w:szCs w:val="24"/>
              </w:rPr>
              <w:t>7 lentelė.</w:t>
            </w:r>
            <w:r w:rsidRPr="00672D8E">
              <w:rPr>
                <w:rFonts w:eastAsiaTheme="minorHAnsi"/>
                <w:b/>
                <w:bCs/>
                <w:color w:val="000000"/>
                <w:szCs w:val="24"/>
              </w:rPr>
              <w:t xml:space="preserve"> 2022 m. </w:t>
            </w:r>
            <w:r w:rsidR="00857AD2">
              <w:rPr>
                <w:rFonts w:eastAsiaTheme="minorHAnsi"/>
                <w:b/>
                <w:bCs/>
                <w:color w:val="000000"/>
                <w:szCs w:val="24"/>
              </w:rPr>
              <w:t xml:space="preserve">Šiaulių regiono FZ </w:t>
            </w:r>
            <w:r w:rsidRPr="00672D8E">
              <w:rPr>
                <w:rFonts w:eastAsiaTheme="minorHAnsi"/>
                <w:b/>
                <w:bCs/>
                <w:color w:val="000000"/>
                <w:szCs w:val="24"/>
              </w:rPr>
              <w:t>į DGASA, APP ir ŽAKA gyventojų pristatytų atliekų kiekiai, tonos</w:t>
            </w: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A5211E" w:rsidRPr="00672D8E" w14:paraId="418B6321" w14:textId="77777777" w:rsidTr="00CC0E7D">
              <w:trPr>
                <w:trHeight w:val="265"/>
              </w:trPr>
              <w:tc>
                <w:tcPr>
                  <w:tcW w:w="3828" w:type="dxa"/>
                </w:tcPr>
                <w:p w14:paraId="56776E2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Cs w:val="24"/>
                    </w:rPr>
                    <w:t xml:space="preserve"> </w:t>
                  </w:r>
                  <w:r w:rsidRPr="00672D8E">
                    <w:rPr>
                      <w:rFonts w:eastAsiaTheme="minorHAnsi"/>
                      <w:b/>
                      <w:bCs/>
                      <w:color w:val="000000"/>
                      <w:sz w:val="22"/>
                      <w:szCs w:val="22"/>
                    </w:rPr>
                    <w:t xml:space="preserve">Atliekų pavadinimas </w:t>
                  </w:r>
                </w:p>
              </w:tc>
              <w:tc>
                <w:tcPr>
                  <w:tcW w:w="1417" w:type="dxa"/>
                </w:tcPr>
                <w:p w14:paraId="3EC951E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Akmenės r. </w:t>
                  </w:r>
                </w:p>
              </w:tc>
              <w:tc>
                <w:tcPr>
                  <w:tcW w:w="1276" w:type="dxa"/>
                </w:tcPr>
                <w:p w14:paraId="4C585AF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Joniškio r. </w:t>
                  </w:r>
                </w:p>
              </w:tc>
              <w:tc>
                <w:tcPr>
                  <w:tcW w:w="1134" w:type="dxa"/>
                </w:tcPr>
                <w:p w14:paraId="74A7AC1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Kelmės r. </w:t>
                  </w:r>
                </w:p>
              </w:tc>
              <w:tc>
                <w:tcPr>
                  <w:tcW w:w="1417" w:type="dxa"/>
                </w:tcPr>
                <w:p w14:paraId="5F811AA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Pakruojo r. </w:t>
                  </w:r>
                </w:p>
              </w:tc>
              <w:tc>
                <w:tcPr>
                  <w:tcW w:w="1560" w:type="dxa"/>
                </w:tcPr>
                <w:p w14:paraId="76E8A36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Radviliškio r. </w:t>
                  </w:r>
                </w:p>
              </w:tc>
              <w:tc>
                <w:tcPr>
                  <w:tcW w:w="1275" w:type="dxa"/>
                </w:tcPr>
                <w:p w14:paraId="55D28B3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Šiaulių m. </w:t>
                  </w:r>
                </w:p>
              </w:tc>
              <w:tc>
                <w:tcPr>
                  <w:tcW w:w="1134" w:type="dxa"/>
                </w:tcPr>
                <w:p w14:paraId="0934090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Šiaulių r. </w:t>
                  </w:r>
                </w:p>
              </w:tc>
              <w:tc>
                <w:tcPr>
                  <w:tcW w:w="1276" w:type="dxa"/>
                </w:tcPr>
                <w:p w14:paraId="2C4A82DF"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b/>
                      <w:bCs/>
                      <w:color w:val="000000"/>
                      <w:sz w:val="22"/>
                      <w:szCs w:val="22"/>
                    </w:rPr>
                    <w:t xml:space="preserve">IŠ VISO </w:t>
                  </w:r>
                </w:p>
              </w:tc>
            </w:tr>
            <w:tr w:rsidR="00A5211E" w:rsidRPr="00672D8E" w14:paraId="2AC8EC2F" w14:textId="77777777" w:rsidTr="00CC0E7D">
              <w:trPr>
                <w:trHeight w:val="100"/>
              </w:trPr>
              <w:tc>
                <w:tcPr>
                  <w:tcW w:w="3828" w:type="dxa"/>
                </w:tcPr>
                <w:p w14:paraId="1B66B2B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Didelių gabaritų atliekos </w:t>
                  </w:r>
                </w:p>
              </w:tc>
              <w:tc>
                <w:tcPr>
                  <w:tcW w:w="1417" w:type="dxa"/>
                </w:tcPr>
                <w:p w14:paraId="4DE30C7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269,250 </w:t>
                  </w:r>
                </w:p>
              </w:tc>
              <w:tc>
                <w:tcPr>
                  <w:tcW w:w="1276" w:type="dxa"/>
                </w:tcPr>
                <w:p w14:paraId="1A631AD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170,310 </w:t>
                  </w:r>
                </w:p>
              </w:tc>
              <w:tc>
                <w:tcPr>
                  <w:tcW w:w="1134" w:type="dxa"/>
                </w:tcPr>
                <w:p w14:paraId="67094E2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184,090 </w:t>
                  </w:r>
                </w:p>
              </w:tc>
              <w:tc>
                <w:tcPr>
                  <w:tcW w:w="1417" w:type="dxa"/>
                </w:tcPr>
                <w:p w14:paraId="6B07C971"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151,220 </w:t>
                  </w:r>
                </w:p>
              </w:tc>
              <w:tc>
                <w:tcPr>
                  <w:tcW w:w="1560" w:type="dxa"/>
                </w:tcPr>
                <w:p w14:paraId="24C7D263"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326,390 </w:t>
                  </w:r>
                </w:p>
              </w:tc>
              <w:tc>
                <w:tcPr>
                  <w:tcW w:w="1275" w:type="dxa"/>
                </w:tcPr>
                <w:p w14:paraId="20DEEDD1"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1 487,100 </w:t>
                  </w:r>
                </w:p>
              </w:tc>
              <w:tc>
                <w:tcPr>
                  <w:tcW w:w="1134" w:type="dxa"/>
                </w:tcPr>
                <w:p w14:paraId="23563A3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315,610 </w:t>
                  </w:r>
                </w:p>
              </w:tc>
              <w:tc>
                <w:tcPr>
                  <w:tcW w:w="1276" w:type="dxa"/>
                </w:tcPr>
                <w:p w14:paraId="3E03971C"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2 903,970 </w:t>
                  </w:r>
                </w:p>
              </w:tc>
            </w:tr>
            <w:tr w:rsidR="00A5211E" w:rsidRPr="00672D8E" w14:paraId="12103B57" w14:textId="77777777" w:rsidTr="00CC0E7D">
              <w:trPr>
                <w:trHeight w:val="267"/>
              </w:trPr>
              <w:tc>
                <w:tcPr>
                  <w:tcW w:w="3828" w:type="dxa"/>
                </w:tcPr>
                <w:p w14:paraId="791986D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Biologiškai skaidžios (žaliosios) atliekos </w:t>
                  </w:r>
                </w:p>
              </w:tc>
              <w:tc>
                <w:tcPr>
                  <w:tcW w:w="1417" w:type="dxa"/>
                </w:tcPr>
                <w:p w14:paraId="6356AFAF"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166,840 </w:t>
                  </w:r>
                </w:p>
              </w:tc>
              <w:tc>
                <w:tcPr>
                  <w:tcW w:w="1276" w:type="dxa"/>
                </w:tcPr>
                <w:p w14:paraId="0F9EB4C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507,358 </w:t>
                  </w:r>
                </w:p>
              </w:tc>
              <w:tc>
                <w:tcPr>
                  <w:tcW w:w="1134" w:type="dxa"/>
                </w:tcPr>
                <w:p w14:paraId="568AE95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78,930 </w:t>
                  </w:r>
                </w:p>
              </w:tc>
              <w:tc>
                <w:tcPr>
                  <w:tcW w:w="1417" w:type="dxa"/>
                </w:tcPr>
                <w:p w14:paraId="2A26E31C"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107,030 </w:t>
                  </w:r>
                </w:p>
              </w:tc>
              <w:tc>
                <w:tcPr>
                  <w:tcW w:w="1560" w:type="dxa"/>
                </w:tcPr>
                <w:p w14:paraId="30E3729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70,545 </w:t>
                  </w:r>
                </w:p>
              </w:tc>
              <w:tc>
                <w:tcPr>
                  <w:tcW w:w="1275" w:type="dxa"/>
                </w:tcPr>
                <w:p w14:paraId="20B0581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510,920 </w:t>
                  </w:r>
                </w:p>
              </w:tc>
              <w:tc>
                <w:tcPr>
                  <w:tcW w:w="1134" w:type="dxa"/>
                </w:tcPr>
                <w:p w14:paraId="28300B2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228,436 </w:t>
                  </w:r>
                </w:p>
              </w:tc>
              <w:tc>
                <w:tcPr>
                  <w:tcW w:w="1276" w:type="dxa"/>
                </w:tcPr>
                <w:p w14:paraId="56298640"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1 670,059 </w:t>
                  </w:r>
                </w:p>
              </w:tc>
            </w:tr>
            <w:tr w:rsidR="00A5211E" w:rsidRPr="00672D8E" w14:paraId="2F1DB3BE" w14:textId="77777777" w:rsidTr="00CC0E7D">
              <w:trPr>
                <w:trHeight w:val="100"/>
              </w:trPr>
              <w:tc>
                <w:tcPr>
                  <w:tcW w:w="3828" w:type="dxa"/>
                </w:tcPr>
                <w:p w14:paraId="13C1364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Naudotos padangos </w:t>
                  </w:r>
                </w:p>
              </w:tc>
              <w:tc>
                <w:tcPr>
                  <w:tcW w:w="1417" w:type="dxa"/>
                </w:tcPr>
                <w:p w14:paraId="764BE1B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31,860 </w:t>
                  </w:r>
                </w:p>
              </w:tc>
              <w:tc>
                <w:tcPr>
                  <w:tcW w:w="1276" w:type="dxa"/>
                </w:tcPr>
                <w:p w14:paraId="581EEB7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90,500 </w:t>
                  </w:r>
                </w:p>
              </w:tc>
              <w:tc>
                <w:tcPr>
                  <w:tcW w:w="1134" w:type="dxa"/>
                </w:tcPr>
                <w:p w14:paraId="353D1BA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59,470 </w:t>
                  </w:r>
                </w:p>
              </w:tc>
              <w:tc>
                <w:tcPr>
                  <w:tcW w:w="1417" w:type="dxa"/>
                </w:tcPr>
                <w:p w14:paraId="045B08E7"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32,430 </w:t>
                  </w:r>
                </w:p>
              </w:tc>
              <w:tc>
                <w:tcPr>
                  <w:tcW w:w="1560" w:type="dxa"/>
                </w:tcPr>
                <w:p w14:paraId="3371259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38,700 </w:t>
                  </w:r>
                </w:p>
              </w:tc>
              <w:tc>
                <w:tcPr>
                  <w:tcW w:w="1275" w:type="dxa"/>
                </w:tcPr>
                <w:p w14:paraId="16BCCB8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158,910 </w:t>
                  </w:r>
                </w:p>
              </w:tc>
              <w:tc>
                <w:tcPr>
                  <w:tcW w:w="1134" w:type="dxa"/>
                </w:tcPr>
                <w:p w14:paraId="63D7FB0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72,350 </w:t>
                  </w:r>
                </w:p>
              </w:tc>
              <w:tc>
                <w:tcPr>
                  <w:tcW w:w="1276" w:type="dxa"/>
                </w:tcPr>
                <w:p w14:paraId="6FC68D0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484,220 </w:t>
                  </w:r>
                </w:p>
              </w:tc>
            </w:tr>
            <w:tr w:rsidR="00A5211E" w:rsidRPr="00672D8E" w14:paraId="598F64AB" w14:textId="77777777" w:rsidTr="00CC0E7D">
              <w:trPr>
                <w:trHeight w:val="290"/>
              </w:trPr>
              <w:tc>
                <w:tcPr>
                  <w:tcW w:w="3828" w:type="dxa"/>
                </w:tcPr>
                <w:p w14:paraId="2185444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Elektros ir elektroninės įrangos atliekos </w:t>
                  </w:r>
                </w:p>
              </w:tc>
              <w:tc>
                <w:tcPr>
                  <w:tcW w:w="1417" w:type="dxa"/>
                </w:tcPr>
                <w:p w14:paraId="10996A3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30,489 </w:t>
                  </w:r>
                </w:p>
              </w:tc>
              <w:tc>
                <w:tcPr>
                  <w:tcW w:w="1276" w:type="dxa"/>
                </w:tcPr>
                <w:p w14:paraId="688C23E1"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2,398 </w:t>
                  </w:r>
                </w:p>
              </w:tc>
              <w:tc>
                <w:tcPr>
                  <w:tcW w:w="1134" w:type="dxa"/>
                </w:tcPr>
                <w:p w14:paraId="63496A8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18,958 </w:t>
                  </w:r>
                </w:p>
              </w:tc>
              <w:tc>
                <w:tcPr>
                  <w:tcW w:w="1417" w:type="dxa"/>
                </w:tcPr>
                <w:p w14:paraId="12884CDB"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12,914 </w:t>
                  </w:r>
                </w:p>
              </w:tc>
              <w:tc>
                <w:tcPr>
                  <w:tcW w:w="1560" w:type="dxa"/>
                </w:tcPr>
                <w:p w14:paraId="11F92D8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15,684 </w:t>
                  </w:r>
                </w:p>
              </w:tc>
              <w:tc>
                <w:tcPr>
                  <w:tcW w:w="1275" w:type="dxa"/>
                </w:tcPr>
                <w:p w14:paraId="1F55325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107,763 </w:t>
                  </w:r>
                </w:p>
              </w:tc>
              <w:tc>
                <w:tcPr>
                  <w:tcW w:w="1134" w:type="dxa"/>
                </w:tcPr>
                <w:p w14:paraId="227935AF"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10,286 </w:t>
                  </w:r>
                </w:p>
              </w:tc>
              <w:tc>
                <w:tcPr>
                  <w:tcW w:w="1276" w:type="dxa"/>
                </w:tcPr>
                <w:p w14:paraId="1F0D3AA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198,492 </w:t>
                  </w:r>
                </w:p>
              </w:tc>
            </w:tr>
            <w:tr w:rsidR="00A5211E" w:rsidRPr="00672D8E" w14:paraId="46BF0FE3" w14:textId="77777777" w:rsidTr="00CC0E7D">
              <w:trPr>
                <w:trHeight w:val="266"/>
              </w:trPr>
              <w:tc>
                <w:tcPr>
                  <w:tcW w:w="3828" w:type="dxa"/>
                </w:tcPr>
                <w:p w14:paraId="6D15CBB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Buities pavojingos atliekos </w:t>
                  </w:r>
                </w:p>
              </w:tc>
              <w:tc>
                <w:tcPr>
                  <w:tcW w:w="1417" w:type="dxa"/>
                </w:tcPr>
                <w:p w14:paraId="7834EBE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4,647 </w:t>
                  </w:r>
                </w:p>
              </w:tc>
              <w:tc>
                <w:tcPr>
                  <w:tcW w:w="1276" w:type="dxa"/>
                </w:tcPr>
                <w:p w14:paraId="214B784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3,056 </w:t>
                  </w:r>
                </w:p>
              </w:tc>
              <w:tc>
                <w:tcPr>
                  <w:tcW w:w="1134" w:type="dxa"/>
                </w:tcPr>
                <w:p w14:paraId="67530B6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1,816 </w:t>
                  </w:r>
                </w:p>
              </w:tc>
              <w:tc>
                <w:tcPr>
                  <w:tcW w:w="1417" w:type="dxa"/>
                </w:tcPr>
                <w:p w14:paraId="77E9115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4,047 </w:t>
                  </w:r>
                </w:p>
              </w:tc>
              <w:tc>
                <w:tcPr>
                  <w:tcW w:w="1560" w:type="dxa"/>
                </w:tcPr>
                <w:p w14:paraId="434ADC7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3,228 </w:t>
                  </w:r>
                </w:p>
              </w:tc>
              <w:tc>
                <w:tcPr>
                  <w:tcW w:w="1275" w:type="dxa"/>
                </w:tcPr>
                <w:p w14:paraId="29F7D0E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15,038 </w:t>
                  </w:r>
                </w:p>
              </w:tc>
              <w:tc>
                <w:tcPr>
                  <w:tcW w:w="1134" w:type="dxa"/>
                </w:tcPr>
                <w:p w14:paraId="2316702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6,558 </w:t>
                  </w:r>
                </w:p>
              </w:tc>
              <w:tc>
                <w:tcPr>
                  <w:tcW w:w="1276" w:type="dxa"/>
                </w:tcPr>
                <w:p w14:paraId="2ED89B00"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38,390 </w:t>
                  </w:r>
                </w:p>
              </w:tc>
            </w:tr>
            <w:tr w:rsidR="00A5211E" w:rsidRPr="00672D8E" w14:paraId="3A8E9F42" w14:textId="77777777" w:rsidTr="00CC0E7D">
              <w:trPr>
                <w:trHeight w:val="267"/>
              </w:trPr>
              <w:tc>
                <w:tcPr>
                  <w:tcW w:w="3828" w:type="dxa"/>
                </w:tcPr>
                <w:p w14:paraId="2AD15CD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Statybos ir griovimo atliekos </w:t>
                  </w:r>
                </w:p>
              </w:tc>
              <w:tc>
                <w:tcPr>
                  <w:tcW w:w="1417" w:type="dxa"/>
                </w:tcPr>
                <w:p w14:paraId="3CE39B1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773,560 </w:t>
                  </w:r>
                </w:p>
              </w:tc>
              <w:tc>
                <w:tcPr>
                  <w:tcW w:w="1276" w:type="dxa"/>
                </w:tcPr>
                <w:p w14:paraId="02C1AC4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804,920 </w:t>
                  </w:r>
                </w:p>
              </w:tc>
              <w:tc>
                <w:tcPr>
                  <w:tcW w:w="1134" w:type="dxa"/>
                </w:tcPr>
                <w:p w14:paraId="5AFB015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782,990 </w:t>
                  </w:r>
                </w:p>
              </w:tc>
              <w:tc>
                <w:tcPr>
                  <w:tcW w:w="1417" w:type="dxa"/>
                </w:tcPr>
                <w:p w14:paraId="6A6FA03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756,560 </w:t>
                  </w:r>
                </w:p>
              </w:tc>
              <w:tc>
                <w:tcPr>
                  <w:tcW w:w="1560" w:type="dxa"/>
                </w:tcPr>
                <w:p w14:paraId="5761D8CF"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955,960 </w:t>
                  </w:r>
                </w:p>
              </w:tc>
              <w:tc>
                <w:tcPr>
                  <w:tcW w:w="1275" w:type="dxa"/>
                </w:tcPr>
                <w:p w14:paraId="5FC768F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3 505,277 </w:t>
                  </w:r>
                </w:p>
              </w:tc>
              <w:tc>
                <w:tcPr>
                  <w:tcW w:w="1134" w:type="dxa"/>
                </w:tcPr>
                <w:p w14:paraId="0011ED66"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1 034,433 </w:t>
                  </w:r>
                </w:p>
              </w:tc>
              <w:tc>
                <w:tcPr>
                  <w:tcW w:w="1276" w:type="dxa"/>
                </w:tcPr>
                <w:p w14:paraId="4ACD219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8 613,700 </w:t>
                  </w:r>
                </w:p>
              </w:tc>
            </w:tr>
            <w:tr w:rsidR="00A5211E" w:rsidRPr="00672D8E" w14:paraId="7B37F768" w14:textId="77777777" w:rsidTr="00CC0E7D">
              <w:trPr>
                <w:trHeight w:val="267"/>
              </w:trPr>
              <w:tc>
                <w:tcPr>
                  <w:tcW w:w="3828" w:type="dxa"/>
                </w:tcPr>
                <w:p w14:paraId="0C8082B1"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Statybinės atliekos, turinčios asbesto </w:t>
                  </w:r>
                </w:p>
              </w:tc>
              <w:tc>
                <w:tcPr>
                  <w:tcW w:w="1417" w:type="dxa"/>
                </w:tcPr>
                <w:p w14:paraId="3922805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168,360 </w:t>
                  </w:r>
                </w:p>
              </w:tc>
              <w:tc>
                <w:tcPr>
                  <w:tcW w:w="1276" w:type="dxa"/>
                </w:tcPr>
                <w:p w14:paraId="7BA3553C"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201,500 </w:t>
                  </w:r>
                </w:p>
              </w:tc>
              <w:tc>
                <w:tcPr>
                  <w:tcW w:w="1134" w:type="dxa"/>
                </w:tcPr>
                <w:p w14:paraId="4409DCC0"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204,660 </w:t>
                  </w:r>
                </w:p>
              </w:tc>
              <w:tc>
                <w:tcPr>
                  <w:tcW w:w="1417" w:type="dxa"/>
                </w:tcPr>
                <w:p w14:paraId="496698A0"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125,920 </w:t>
                  </w:r>
                </w:p>
              </w:tc>
              <w:tc>
                <w:tcPr>
                  <w:tcW w:w="1560" w:type="dxa"/>
                </w:tcPr>
                <w:p w14:paraId="7FFA1B05"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155,680 </w:t>
                  </w:r>
                </w:p>
              </w:tc>
              <w:tc>
                <w:tcPr>
                  <w:tcW w:w="1275" w:type="dxa"/>
                </w:tcPr>
                <w:p w14:paraId="38EB9A6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306,655 </w:t>
                  </w:r>
                </w:p>
              </w:tc>
              <w:tc>
                <w:tcPr>
                  <w:tcW w:w="1134" w:type="dxa"/>
                </w:tcPr>
                <w:p w14:paraId="418F70E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192,925 </w:t>
                  </w:r>
                </w:p>
              </w:tc>
              <w:tc>
                <w:tcPr>
                  <w:tcW w:w="1276" w:type="dxa"/>
                </w:tcPr>
                <w:p w14:paraId="36EB480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1 355,700 </w:t>
                  </w:r>
                </w:p>
              </w:tc>
            </w:tr>
            <w:tr w:rsidR="00A5211E" w:rsidRPr="00672D8E" w14:paraId="7ADA8021" w14:textId="77777777" w:rsidTr="00CC0E7D">
              <w:trPr>
                <w:trHeight w:val="266"/>
              </w:trPr>
              <w:tc>
                <w:tcPr>
                  <w:tcW w:w="3828" w:type="dxa"/>
                </w:tcPr>
                <w:p w14:paraId="2D1B451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Tekstilės ir drabužių atliekos </w:t>
                  </w:r>
                </w:p>
              </w:tc>
              <w:tc>
                <w:tcPr>
                  <w:tcW w:w="1417" w:type="dxa"/>
                </w:tcPr>
                <w:p w14:paraId="0A3599C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25,970 </w:t>
                  </w:r>
                </w:p>
              </w:tc>
              <w:tc>
                <w:tcPr>
                  <w:tcW w:w="1276" w:type="dxa"/>
                </w:tcPr>
                <w:p w14:paraId="45596A1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25,202 </w:t>
                  </w:r>
                </w:p>
              </w:tc>
              <w:tc>
                <w:tcPr>
                  <w:tcW w:w="1134" w:type="dxa"/>
                </w:tcPr>
                <w:p w14:paraId="1248E04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29,629 </w:t>
                  </w:r>
                </w:p>
              </w:tc>
              <w:tc>
                <w:tcPr>
                  <w:tcW w:w="1417" w:type="dxa"/>
                </w:tcPr>
                <w:p w14:paraId="10D10CC4"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28,190 </w:t>
                  </w:r>
                </w:p>
              </w:tc>
              <w:tc>
                <w:tcPr>
                  <w:tcW w:w="1560" w:type="dxa"/>
                </w:tcPr>
                <w:p w14:paraId="3EE3702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21,085 </w:t>
                  </w:r>
                </w:p>
              </w:tc>
              <w:tc>
                <w:tcPr>
                  <w:tcW w:w="1275" w:type="dxa"/>
                </w:tcPr>
                <w:p w14:paraId="3653584C"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79,755 </w:t>
                  </w:r>
                </w:p>
              </w:tc>
              <w:tc>
                <w:tcPr>
                  <w:tcW w:w="1134" w:type="dxa"/>
                </w:tcPr>
                <w:p w14:paraId="366F2F4E"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58,671 </w:t>
                  </w:r>
                </w:p>
              </w:tc>
              <w:tc>
                <w:tcPr>
                  <w:tcW w:w="1276" w:type="dxa"/>
                </w:tcPr>
                <w:p w14:paraId="6276990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268,502 </w:t>
                  </w:r>
                </w:p>
              </w:tc>
            </w:tr>
            <w:tr w:rsidR="00A5211E" w:rsidRPr="00672D8E" w14:paraId="12E0A501" w14:textId="77777777" w:rsidTr="00CC0E7D">
              <w:trPr>
                <w:trHeight w:val="209"/>
              </w:trPr>
              <w:tc>
                <w:tcPr>
                  <w:tcW w:w="3828" w:type="dxa"/>
                </w:tcPr>
                <w:p w14:paraId="2B726E39"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Pakuočių atliekos ir antrinės žaliavos </w:t>
                  </w:r>
                </w:p>
              </w:tc>
              <w:tc>
                <w:tcPr>
                  <w:tcW w:w="1417" w:type="dxa"/>
                </w:tcPr>
                <w:p w14:paraId="5FFB3A7A"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19,000 </w:t>
                  </w:r>
                </w:p>
              </w:tc>
              <w:tc>
                <w:tcPr>
                  <w:tcW w:w="1276" w:type="dxa"/>
                </w:tcPr>
                <w:p w14:paraId="43FF35E2"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34,800 </w:t>
                  </w:r>
                </w:p>
              </w:tc>
              <w:tc>
                <w:tcPr>
                  <w:tcW w:w="1134" w:type="dxa"/>
                </w:tcPr>
                <w:p w14:paraId="30C2F79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53,490 </w:t>
                  </w:r>
                </w:p>
              </w:tc>
              <w:tc>
                <w:tcPr>
                  <w:tcW w:w="1417" w:type="dxa"/>
                </w:tcPr>
                <w:p w14:paraId="42A1498D"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45,310 </w:t>
                  </w:r>
                </w:p>
              </w:tc>
              <w:tc>
                <w:tcPr>
                  <w:tcW w:w="1560" w:type="dxa"/>
                </w:tcPr>
                <w:p w14:paraId="408F7D11"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29,230 </w:t>
                  </w:r>
                </w:p>
              </w:tc>
              <w:tc>
                <w:tcPr>
                  <w:tcW w:w="1275" w:type="dxa"/>
                </w:tcPr>
                <w:p w14:paraId="5BBDBCA8"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273,336 </w:t>
                  </w:r>
                </w:p>
              </w:tc>
              <w:tc>
                <w:tcPr>
                  <w:tcW w:w="1134" w:type="dxa"/>
                </w:tcPr>
                <w:p w14:paraId="18FB5DD0"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26,690 </w:t>
                  </w:r>
                </w:p>
              </w:tc>
              <w:tc>
                <w:tcPr>
                  <w:tcW w:w="1276" w:type="dxa"/>
                </w:tcPr>
                <w:p w14:paraId="7E4AB3CC" w14:textId="77777777" w:rsidR="00A5211E" w:rsidRPr="00672D8E" w:rsidRDefault="00A5211E" w:rsidP="00A5211E">
                  <w:pPr>
                    <w:autoSpaceDE w:val="0"/>
                    <w:autoSpaceDN w:val="0"/>
                    <w:adjustRightInd w:val="0"/>
                    <w:rPr>
                      <w:rFonts w:eastAsiaTheme="minorHAnsi"/>
                      <w:color w:val="000000"/>
                      <w:sz w:val="22"/>
                      <w:szCs w:val="22"/>
                    </w:rPr>
                  </w:pPr>
                  <w:r w:rsidRPr="00672D8E">
                    <w:rPr>
                      <w:rFonts w:eastAsiaTheme="minorHAnsi"/>
                      <w:color w:val="000000"/>
                      <w:sz w:val="22"/>
                      <w:szCs w:val="22"/>
                    </w:rPr>
                    <w:t xml:space="preserve">481,856 </w:t>
                  </w:r>
                </w:p>
              </w:tc>
            </w:tr>
            <w:tr w:rsidR="00A5211E" w:rsidRPr="00672D8E" w14:paraId="1187C691" w14:textId="77777777" w:rsidTr="00CC0E7D">
              <w:trPr>
                <w:trHeight w:val="98"/>
              </w:trPr>
              <w:tc>
                <w:tcPr>
                  <w:tcW w:w="3828" w:type="dxa"/>
                </w:tcPr>
                <w:p w14:paraId="4F26CFA2" w14:textId="77777777" w:rsidR="00A5211E" w:rsidRPr="00672D8E" w:rsidRDefault="00A5211E" w:rsidP="00A5211E">
                  <w:pPr>
                    <w:autoSpaceDE w:val="0"/>
                    <w:autoSpaceDN w:val="0"/>
                    <w:adjustRightInd w:val="0"/>
                    <w:jc w:val="right"/>
                    <w:rPr>
                      <w:rFonts w:eastAsiaTheme="minorHAnsi"/>
                      <w:sz w:val="22"/>
                      <w:szCs w:val="22"/>
                    </w:rPr>
                  </w:pPr>
                  <w:r w:rsidRPr="00672D8E">
                    <w:rPr>
                      <w:rFonts w:eastAsiaTheme="minorHAnsi"/>
                      <w:b/>
                      <w:bCs/>
                      <w:sz w:val="22"/>
                      <w:szCs w:val="22"/>
                    </w:rPr>
                    <w:t xml:space="preserve">Iš viso: </w:t>
                  </w:r>
                </w:p>
              </w:tc>
              <w:tc>
                <w:tcPr>
                  <w:tcW w:w="1417" w:type="dxa"/>
                </w:tcPr>
                <w:p w14:paraId="1EF86381"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1 489,976 </w:t>
                  </w:r>
                </w:p>
              </w:tc>
              <w:tc>
                <w:tcPr>
                  <w:tcW w:w="1276" w:type="dxa"/>
                </w:tcPr>
                <w:p w14:paraId="3A0E03B0"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1 840,044 </w:t>
                  </w:r>
                </w:p>
              </w:tc>
              <w:tc>
                <w:tcPr>
                  <w:tcW w:w="1134" w:type="dxa"/>
                </w:tcPr>
                <w:p w14:paraId="46B036C7"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1 414,033 </w:t>
                  </w:r>
                </w:p>
              </w:tc>
              <w:tc>
                <w:tcPr>
                  <w:tcW w:w="1417" w:type="dxa"/>
                </w:tcPr>
                <w:p w14:paraId="713240D7"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1 263,621 </w:t>
                  </w:r>
                </w:p>
              </w:tc>
              <w:tc>
                <w:tcPr>
                  <w:tcW w:w="1560" w:type="dxa"/>
                </w:tcPr>
                <w:p w14:paraId="2FEE5C10"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1 616,502 </w:t>
                  </w:r>
                </w:p>
              </w:tc>
              <w:tc>
                <w:tcPr>
                  <w:tcW w:w="1275" w:type="dxa"/>
                </w:tcPr>
                <w:p w14:paraId="664E9146"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6 444,754 </w:t>
                  </w:r>
                </w:p>
              </w:tc>
              <w:tc>
                <w:tcPr>
                  <w:tcW w:w="1134" w:type="dxa"/>
                </w:tcPr>
                <w:p w14:paraId="6F2824DC"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1 945,959 </w:t>
                  </w:r>
                </w:p>
              </w:tc>
              <w:tc>
                <w:tcPr>
                  <w:tcW w:w="1276" w:type="dxa"/>
                </w:tcPr>
                <w:p w14:paraId="721B047B" w14:textId="77777777" w:rsidR="00A5211E" w:rsidRPr="00672D8E" w:rsidRDefault="00A5211E" w:rsidP="00A5211E">
                  <w:pPr>
                    <w:autoSpaceDE w:val="0"/>
                    <w:autoSpaceDN w:val="0"/>
                    <w:adjustRightInd w:val="0"/>
                    <w:rPr>
                      <w:rFonts w:eastAsiaTheme="minorHAnsi"/>
                      <w:sz w:val="22"/>
                      <w:szCs w:val="22"/>
                    </w:rPr>
                  </w:pPr>
                  <w:r w:rsidRPr="00672D8E">
                    <w:rPr>
                      <w:rFonts w:eastAsiaTheme="minorHAnsi"/>
                      <w:b/>
                      <w:bCs/>
                      <w:sz w:val="22"/>
                      <w:szCs w:val="22"/>
                    </w:rPr>
                    <w:t xml:space="preserve">16 014,889 </w:t>
                  </w:r>
                </w:p>
              </w:tc>
            </w:tr>
          </w:tbl>
          <w:p w14:paraId="20D96119" w14:textId="77777777" w:rsidR="00A5211E" w:rsidRPr="00672D8E" w:rsidRDefault="00A5211E" w:rsidP="00A5211E">
            <w:pPr>
              <w:spacing w:after="120"/>
              <w:ind w:firstLine="426"/>
              <w:jc w:val="both"/>
              <w:rPr>
                <w:rFonts w:cs="Arial"/>
                <w:i/>
                <w:sz w:val="20"/>
                <w:lang w:eastAsia="lt-LT"/>
              </w:rPr>
            </w:pPr>
            <w:r w:rsidRPr="00672D8E">
              <w:rPr>
                <w:rFonts w:cs="Arial"/>
                <w:i/>
                <w:sz w:val="20"/>
                <w:lang w:eastAsia="lt-LT"/>
              </w:rPr>
              <w:t xml:space="preserve">Šaltinis: VšĮ Šiaulių regiono atliekų tvarkymo centras. 2022 metų rezultatai. </w:t>
            </w:r>
            <w:hyperlink r:id="rId13" w:history="1">
              <w:r w:rsidRPr="00672D8E">
                <w:rPr>
                  <w:rFonts w:cs="Arial"/>
                  <w:i/>
                  <w:sz w:val="20"/>
                  <w:lang w:eastAsia="lt-LT"/>
                </w:rPr>
                <w:t>https://www.sratc.lt/2022-metu-rezultatai/</w:t>
              </w:r>
            </w:hyperlink>
          </w:p>
          <w:p w14:paraId="4E6ECD4E" w14:textId="77777777" w:rsidR="007D6ADF" w:rsidRDefault="007D6ADF" w:rsidP="00407B61">
            <w:pPr>
              <w:suppressAutoHyphens/>
              <w:ind w:firstLine="483"/>
              <w:jc w:val="both"/>
              <w:rPr>
                <w:rFonts w:cs="Arial"/>
                <w:szCs w:val="24"/>
                <w:lang w:eastAsia="lt-LT"/>
              </w:rPr>
            </w:pPr>
            <w:r w:rsidRPr="007D6ADF">
              <w:rPr>
                <w:rFonts w:cs="Arial"/>
                <w:szCs w:val="24"/>
                <w:lang w:eastAsia="lt-LT"/>
              </w:rPr>
              <w:t>2021 m. regione veikė 12 didelių gabaritų atliekų surinkimo aikštelių (toliau – DGASA) ir 8 atliekų priėmimo punktai (toliau – APP), 15 km spinduliu pasiekiami visų FZ centrų ir didesnės dalies kaimo vietovių gyventojams. 7 lentelėje pateikti 2022 m. į DGASA, APP ir Žaliųjų atliekų kompostavimo aikšteles (ŽAKA) gyventojų pristatytų atliekų kiekiai pagal Šiaulių regiono savivaldybes.</w:t>
            </w:r>
            <w:r>
              <w:rPr>
                <w:rFonts w:cs="Arial"/>
                <w:szCs w:val="24"/>
                <w:lang w:eastAsia="lt-LT"/>
              </w:rPr>
              <w:t xml:space="preserve"> </w:t>
            </w:r>
            <w:r w:rsidR="002451B1" w:rsidRPr="00672D8E">
              <w:rPr>
                <w:rFonts w:cs="Arial"/>
                <w:szCs w:val="24"/>
                <w:lang w:eastAsia="lt-LT"/>
              </w:rPr>
              <w:t xml:space="preserve">2022 m. regiono DGASA, APP ir Žaliųjų atliekų kompostavimo aikštelėse daugiausia surinkta statybos, didelių gabaritų ir žaliųjų atliekų. Pagal atliekų kiekius išsiskiria Šiaulių miesto savivaldybė, skirtumai tarp kitų savivaldybių buvo nedideli. </w:t>
            </w:r>
          </w:p>
          <w:p w14:paraId="0BC6FF48" w14:textId="77777777" w:rsidR="00407B61" w:rsidRPr="00672D8E" w:rsidRDefault="00534751" w:rsidP="00407B61">
            <w:pPr>
              <w:suppressAutoHyphens/>
              <w:ind w:firstLine="483"/>
              <w:jc w:val="both"/>
              <w:rPr>
                <w:rFonts w:cs="Arial"/>
                <w:szCs w:val="24"/>
                <w:lang w:eastAsia="lt-LT"/>
              </w:rPr>
            </w:pPr>
            <w:r w:rsidRPr="00672D8E">
              <w:rPr>
                <w:rFonts w:eastAsia="Calibri"/>
                <w:i/>
                <w:u w:val="single"/>
                <w:lang w:eastAsia="lt-LT"/>
              </w:rPr>
              <w:t>3.</w:t>
            </w:r>
            <w:r w:rsidR="007D6ADF">
              <w:rPr>
                <w:rFonts w:eastAsia="Calibri"/>
                <w:i/>
                <w:u w:val="single"/>
                <w:lang w:eastAsia="lt-LT"/>
              </w:rPr>
              <w:t>3</w:t>
            </w:r>
            <w:r w:rsidRPr="00672D8E">
              <w:rPr>
                <w:rFonts w:eastAsia="Calibri"/>
                <w:i/>
                <w:u w:val="single"/>
                <w:lang w:eastAsia="lt-LT"/>
              </w:rPr>
              <w:t>. DGASA tinklo plėtra.</w:t>
            </w:r>
            <w:r w:rsidRPr="00672D8E">
              <w:rPr>
                <w:rFonts w:eastAsia="Calibri"/>
                <w:lang w:eastAsia="lt-LT"/>
              </w:rPr>
              <w:t xml:space="preserve"> </w:t>
            </w:r>
            <w:r w:rsidR="00407B61" w:rsidRPr="00672D8E">
              <w:rPr>
                <w:rFonts w:cs="Arial"/>
                <w:szCs w:val="24"/>
                <w:lang w:eastAsia="lt-LT"/>
              </w:rPr>
              <w:t>Siekiant užtikrinti didesnį pavojingųjų, statybinių, didelių gabaritų atliekų, elektros ir elektroninės įrangos atliekų, baterijų ir akumuliatorių atliekų, naudotų padangų ir kitų atliekų surinkimo bei rūšiavimo patogumą visiems komunalinių atliekų turėtojams, vykdant Valstybiniame atliekų tvarkymo 2021–2027 metų plane numatytą užduotį iki 2027 m. išplėsti DGASA tinklą, kad kaimo vietovėse DGASA būtų įrengta ne didesniu kaip 15 km atstumu nuo gyvenamųjų teritorijų</w:t>
            </w:r>
            <w:r w:rsidR="00407B61" w:rsidRPr="00672D8E">
              <w:rPr>
                <w:rStyle w:val="Puslapioinaosnuoroda"/>
                <w:rFonts w:cs="Arial"/>
                <w:szCs w:val="24"/>
                <w:lang w:eastAsia="lt-LT"/>
              </w:rPr>
              <w:footnoteReference w:id="58"/>
            </w:r>
            <w:r w:rsidR="00407B61" w:rsidRPr="00672D8E">
              <w:rPr>
                <w:rFonts w:cs="Arial"/>
                <w:szCs w:val="24"/>
                <w:lang w:eastAsia="lt-LT"/>
              </w:rPr>
              <w:t xml:space="preserve">, iki 2027 m. Šiaulių regione </w:t>
            </w:r>
            <w:r w:rsidR="00AE72C9" w:rsidRPr="00672D8E">
              <w:rPr>
                <w:rFonts w:cs="Arial"/>
                <w:szCs w:val="24"/>
                <w:lang w:eastAsia="lt-LT"/>
              </w:rPr>
              <w:t>reiki</w:t>
            </w:r>
            <w:r w:rsidR="00407B61" w:rsidRPr="00672D8E">
              <w:rPr>
                <w:rFonts w:cs="Arial"/>
                <w:szCs w:val="24"/>
                <w:lang w:eastAsia="lt-LT"/>
              </w:rPr>
              <w:t>a įrengti 3 papildomas DGASA – po vieną Pakruojo, Kelmės ir Radviliškio rajonų savivaldybėse bei rekonstruoti Akmenės rajono Ventos DGASA, nes, kaip rodo 2 pav., ne visose regiono kaimo vietovėse DGASA įrengta ne didesniu kaip 15 km atstumu nuo gyvenamųjų teritorijų.</w:t>
            </w:r>
          </w:p>
          <w:p w14:paraId="6C3C2DBE" w14:textId="77777777" w:rsidR="0065060C" w:rsidRPr="00672D8E" w:rsidRDefault="00933852" w:rsidP="000C36BD">
            <w:pPr>
              <w:suppressAutoHyphens/>
              <w:ind w:firstLine="341"/>
              <w:jc w:val="both"/>
              <w:rPr>
                <w:rFonts w:eastAsia="Calibri"/>
                <w:color w:val="808080"/>
              </w:rPr>
            </w:pPr>
            <w:r w:rsidRPr="00672D8E">
              <w:rPr>
                <w:i/>
                <w:u w:val="single"/>
                <w:lang w:eastAsia="lt-LT"/>
              </w:rPr>
              <w:t>3.</w:t>
            </w:r>
            <w:r w:rsidR="007D6ADF">
              <w:rPr>
                <w:i/>
                <w:u w:val="single"/>
                <w:lang w:eastAsia="lt-LT"/>
              </w:rPr>
              <w:t>4</w:t>
            </w:r>
            <w:r w:rsidR="00534751" w:rsidRPr="00672D8E">
              <w:rPr>
                <w:i/>
                <w:u w:val="single"/>
                <w:lang w:eastAsia="lt-LT"/>
              </w:rPr>
              <w:t>.</w:t>
            </w:r>
            <w:r w:rsidRPr="00672D8E">
              <w:rPr>
                <w:i/>
                <w:u w:val="single"/>
                <w:lang w:eastAsia="lt-LT"/>
              </w:rPr>
              <w:t xml:space="preserve"> Atliekų, tinkamų pakartotinam naudojimui, paskirstymo tinklo plėtra.</w:t>
            </w:r>
            <w:r w:rsidRPr="00672D8E">
              <w:rPr>
                <w:lang w:eastAsia="lt-LT"/>
              </w:rPr>
              <w:t xml:space="preserve"> Šiaulių regione </w:t>
            </w:r>
            <w:r w:rsidR="00AE72C9" w:rsidRPr="00672D8E">
              <w:rPr>
                <w:lang w:eastAsia="lt-LT"/>
              </w:rPr>
              <w:t>reiki</w:t>
            </w:r>
            <w:r w:rsidRPr="00672D8E">
              <w:rPr>
                <w:lang w:eastAsia="lt-LT"/>
              </w:rPr>
              <w:t>a plėsti atliekų, tinkamų paruošti pakartotinai naudoti (baldų, elektros ir elektroninės įrangos, sporto bei laisvalaikio inventoriaus ir kt.</w:t>
            </w:r>
            <w:r w:rsidR="009D6F26" w:rsidRPr="00672D8E">
              <w:rPr>
                <w:lang w:eastAsia="lt-LT"/>
              </w:rPr>
              <w:t>, žr. 7 lentelę</w:t>
            </w:r>
            <w:r w:rsidRPr="00672D8E">
              <w:rPr>
                <w:lang w:eastAsia="lt-LT"/>
              </w:rPr>
              <w:t>), priėmimo vietų tinklą, įrengiant kiekvienoje DGASA daiktų dalijimosi stoteles</w:t>
            </w:r>
            <w:r w:rsidR="0049232F" w:rsidRPr="00672D8E">
              <w:rPr>
                <w:lang w:eastAsia="lt-LT"/>
              </w:rPr>
              <w:t>,</w:t>
            </w:r>
            <w:r w:rsidRPr="00672D8E">
              <w:rPr>
                <w:lang w:eastAsia="lt-LT"/>
              </w:rPr>
              <w:t xml:space="preserve"> skatin</w:t>
            </w:r>
            <w:r w:rsidR="0049232F" w:rsidRPr="00672D8E">
              <w:rPr>
                <w:lang w:eastAsia="lt-LT"/>
              </w:rPr>
              <w:t>ant</w:t>
            </w:r>
            <w:r w:rsidRPr="00672D8E">
              <w:rPr>
                <w:lang w:eastAsia="lt-LT"/>
              </w:rPr>
              <w:t xml:space="preserve"> gyventojus naudotis daiktų dalijimosi stotelėmis bei sukurti ir palaikyti šių stotelių internetinę platformą, skirtą gyventojams nemokamai dalintis nereikalingais daiktais (dovanoti), pagal galimybę įtraukiant labdaros organizacijas ir kitas įstaigas. </w:t>
            </w:r>
            <w:r w:rsidR="009D6F26" w:rsidRPr="00672D8E">
              <w:rPr>
                <w:lang w:eastAsia="lt-LT"/>
              </w:rPr>
              <w:t>Reiki</w:t>
            </w:r>
            <w:r w:rsidRPr="00672D8E">
              <w:rPr>
                <w:lang w:eastAsia="lt-LT"/>
              </w:rPr>
              <w:t>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r w:rsidR="0025077A" w:rsidRPr="00672D8E">
              <w:rPr>
                <w:szCs w:val="24"/>
              </w:rPr>
              <w:t xml:space="preserve"> </w:t>
            </w:r>
          </w:p>
        </w:tc>
      </w:tr>
      <w:tr w:rsidR="004A3A3A" w14:paraId="137AB083" w14:textId="77777777" w:rsidTr="00626BB7">
        <w:trPr>
          <w:trHeight w:val="573"/>
        </w:trPr>
        <w:tc>
          <w:tcPr>
            <w:tcW w:w="14879" w:type="dxa"/>
            <w:tcBorders>
              <w:top w:val="single" w:sz="4" w:space="0" w:color="auto"/>
              <w:left w:val="single" w:sz="4" w:space="0" w:color="auto"/>
              <w:bottom w:val="single" w:sz="4" w:space="0" w:color="auto"/>
              <w:right w:val="single" w:sz="4" w:space="0" w:color="auto"/>
            </w:tcBorders>
          </w:tcPr>
          <w:p w14:paraId="1A222903" w14:textId="77777777" w:rsidR="00BC72F6" w:rsidRDefault="00BC72F6" w:rsidP="00914DA7">
            <w:pPr>
              <w:suppressAutoHyphens/>
              <w:spacing w:before="120"/>
              <w:rPr>
                <w:rFonts w:eastAsia="Calibri"/>
                <w:b/>
                <w:szCs w:val="22"/>
              </w:rPr>
            </w:pPr>
          </w:p>
          <w:p w14:paraId="2B8C221F" w14:textId="77777777" w:rsidR="004A3A3A" w:rsidRDefault="00D9706B" w:rsidP="00914DA7">
            <w:pPr>
              <w:suppressAutoHyphens/>
              <w:spacing w:before="120"/>
              <w:rPr>
                <w:rFonts w:eastAsia="Calibri"/>
                <w:b/>
                <w:szCs w:val="22"/>
              </w:rPr>
            </w:pPr>
            <w:r>
              <w:rPr>
                <w:rFonts w:eastAsia="Calibri"/>
                <w:b/>
                <w:szCs w:val="22"/>
              </w:rPr>
              <w:t>Galimybės ir grėsmės</w:t>
            </w:r>
          </w:p>
          <w:p w14:paraId="3A05C46C" w14:textId="77777777" w:rsidR="00305476" w:rsidRDefault="00305476" w:rsidP="00A86B6E">
            <w:pPr>
              <w:suppressAutoHyphens/>
              <w:ind w:firstLine="341"/>
              <w:jc w:val="both"/>
              <w:rPr>
                <w:i/>
                <w:iCs/>
                <w:lang w:eastAsia="lt-LT"/>
              </w:rPr>
            </w:pPr>
          </w:p>
          <w:p w14:paraId="0A4D2FD1" w14:textId="77777777" w:rsidR="00305476" w:rsidRDefault="00305476" w:rsidP="00A86B6E">
            <w:pPr>
              <w:suppressAutoHyphens/>
              <w:ind w:firstLine="341"/>
              <w:jc w:val="both"/>
              <w:rPr>
                <w:b/>
                <w:bCs/>
              </w:rPr>
            </w:pPr>
            <w:r w:rsidRPr="00A20F02">
              <w:rPr>
                <w:b/>
                <w:bCs/>
              </w:rPr>
              <w:t>FZ problem</w:t>
            </w:r>
            <w:r>
              <w:rPr>
                <w:b/>
                <w:bCs/>
              </w:rPr>
              <w:t>os sprendimui</w:t>
            </w:r>
            <w:r w:rsidRPr="00A20F02">
              <w:rPr>
                <w:b/>
                <w:bCs/>
              </w:rPr>
              <w:t xml:space="preserve"> identifikuotos šios galimybės:</w:t>
            </w:r>
          </w:p>
          <w:p w14:paraId="4E300A77" w14:textId="77777777" w:rsidR="00305476" w:rsidRPr="00201ADA" w:rsidRDefault="00305476" w:rsidP="00A86B6E">
            <w:pPr>
              <w:suppressAutoHyphens/>
              <w:ind w:firstLine="341"/>
              <w:jc w:val="both"/>
              <w:rPr>
                <w:b/>
                <w:bCs/>
                <w:sz w:val="16"/>
                <w:szCs w:val="16"/>
              </w:rPr>
            </w:pPr>
          </w:p>
          <w:p w14:paraId="240E5125" w14:textId="77777777" w:rsidR="00305476" w:rsidRDefault="00305476" w:rsidP="00A86B6E">
            <w:pPr>
              <w:suppressAutoHyphens/>
              <w:ind w:firstLine="341"/>
              <w:jc w:val="both"/>
              <w:rPr>
                <w:b/>
                <w:bCs/>
              </w:rPr>
            </w:pPr>
            <w:r>
              <w:rPr>
                <w:b/>
                <w:bCs/>
              </w:rPr>
              <w:t xml:space="preserve">1. </w:t>
            </w:r>
            <w:r w:rsidR="006E6BBA">
              <w:rPr>
                <w:b/>
                <w:bCs/>
              </w:rPr>
              <w:t>Gamybos pramonės plėtra</w:t>
            </w:r>
          </w:p>
          <w:p w14:paraId="544BD115" w14:textId="77777777" w:rsidR="0036799C" w:rsidRDefault="00EA73FF" w:rsidP="00A86B6E">
            <w:pPr>
              <w:suppressAutoHyphens/>
              <w:ind w:firstLine="341"/>
              <w:jc w:val="both"/>
              <w:rPr>
                <w:iCs/>
                <w:lang w:eastAsia="lt-LT"/>
              </w:rPr>
            </w:pPr>
            <w:r>
              <w:rPr>
                <w:iCs/>
                <w:lang w:eastAsia="lt-LT"/>
              </w:rPr>
              <w:t xml:space="preserve">2024 m. birželio 3 d. </w:t>
            </w:r>
            <w:r w:rsidRPr="00EA73FF">
              <w:rPr>
                <w:iCs/>
                <w:lang w:eastAsia="lt-LT"/>
              </w:rPr>
              <w:t>Ekonomikos ir inovacijų ministrė</w:t>
            </w:r>
            <w:r>
              <w:rPr>
                <w:iCs/>
                <w:lang w:eastAsia="lt-LT"/>
              </w:rPr>
              <w:t xml:space="preserve"> pasirašė sutartį su </w:t>
            </w:r>
            <w:r w:rsidRPr="00EA73FF">
              <w:rPr>
                <w:iCs/>
                <w:lang w:eastAsia="lt-LT"/>
              </w:rPr>
              <w:t>Vokietijos karinės pramonės milžin</w:t>
            </w:r>
            <w:r>
              <w:rPr>
                <w:iCs/>
                <w:lang w:eastAsia="lt-LT"/>
              </w:rPr>
              <w:t>e</w:t>
            </w:r>
            <w:r w:rsidRPr="00EA73FF">
              <w:rPr>
                <w:iCs/>
                <w:lang w:eastAsia="lt-LT"/>
              </w:rPr>
              <w:t xml:space="preserve"> „</w:t>
            </w:r>
            <w:proofErr w:type="spellStart"/>
            <w:r w:rsidRPr="00EA73FF">
              <w:rPr>
                <w:iCs/>
                <w:lang w:eastAsia="lt-LT"/>
              </w:rPr>
              <w:t>Rheinmetall</w:t>
            </w:r>
            <w:proofErr w:type="spellEnd"/>
            <w:r w:rsidRPr="00EA73FF">
              <w:rPr>
                <w:iCs/>
                <w:lang w:eastAsia="lt-LT"/>
              </w:rPr>
              <w:t>“</w:t>
            </w:r>
            <w:r w:rsidR="005F06D5">
              <w:rPr>
                <w:rStyle w:val="Puslapioinaosnuoroda"/>
                <w:iCs/>
                <w:lang w:eastAsia="lt-LT"/>
              </w:rPr>
              <w:footnoteReference w:id="59"/>
            </w:r>
            <w:r>
              <w:rPr>
                <w:iCs/>
                <w:lang w:eastAsia="lt-LT"/>
              </w:rPr>
              <w:t>, kuri</w:t>
            </w:r>
            <w:r w:rsidRPr="00EA73FF">
              <w:rPr>
                <w:iCs/>
                <w:lang w:eastAsia="lt-LT"/>
              </w:rPr>
              <w:t xml:space="preserve"> į 155 mm artilerijos amunicijos gamyklą 340 hektarų ploto sklyp</w:t>
            </w:r>
            <w:r>
              <w:rPr>
                <w:iCs/>
                <w:lang w:eastAsia="lt-LT"/>
              </w:rPr>
              <w:t>e</w:t>
            </w:r>
            <w:r w:rsidRPr="00EA73FF">
              <w:rPr>
                <w:iCs/>
                <w:lang w:eastAsia="lt-LT"/>
              </w:rPr>
              <w:t xml:space="preserve"> </w:t>
            </w:r>
            <w:r w:rsidRPr="00605A9A">
              <w:rPr>
                <w:i/>
                <w:iCs/>
                <w:lang w:eastAsia="lt-LT"/>
              </w:rPr>
              <w:t>Radviliškio rajono teritorijoje netoli Baisogalos</w:t>
            </w:r>
            <w:r w:rsidRPr="00EA73FF">
              <w:rPr>
                <w:iCs/>
                <w:lang w:eastAsia="lt-LT"/>
              </w:rPr>
              <w:t xml:space="preserve"> investuos daugiau nei 180 mln. eurų, joje turėtų būti sukurta bent 150 naujų darbo vietų.</w:t>
            </w:r>
            <w:r w:rsidR="005F06D5">
              <w:rPr>
                <w:iCs/>
                <w:lang w:eastAsia="lt-LT"/>
              </w:rPr>
              <w:t xml:space="preserve"> G</w:t>
            </w:r>
            <w:r w:rsidR="005F06D5" w:rsidRPr="005F06D5">
              <w:rPr>
                <w:iCs/>
                <w:lang w:eastAsia="lt-LT"/>
              </w:rPr>
              <w:t xml:space="preserve">amyklos statybos turėtų būti pradėtos </w:t>
            </w:r>
            <w:r w:rsidR="005F06D5">
              <w:rPr>
                <w:iCs/>
                <w:lang w:eastAsia="lt-LT"/>
              </w:rPr>
              <w:t xml:space="preserve">2024 </w:t>
            </w:r>
            <w:r w:rsidR="005F06D5" w:rsidRPr="005F06D5">
              <w:rPr>
                <w:iCs/>
                <w:lang w:eastAsia="lt-LT"/>
              </w:rPr>
              <w:t>metų spalį.</w:t>
            </w:r>
            <w:r w:rsidR="005F06D5">
              <w:rPr>
                <w:iCs/>
                <w:lang w:eastAsia="lt-LT"/>
              </w:rPr>
              <w:t xml:space="preserve"> G</w:t>
            </w:r>
            <w:r w:rsidR="005F06D5" w:rsidRPr="005F06D5">
              <w:rPr>
                <w:iCs/>
                <w:lang w:eastAsia="lt-LT"/>
              </w:rPr>
              <w:t>amyklai, kuri per metus turėtų pagaminti dešimtis tūkstančių šaudmenų, suteiktas didelio projekto statusas</w:t>
            </w:r>
            <w:r w:rsidR="005F06D5">
              <w:rPr>
                <w:iCs/>
                <w:lang w:eastAsia="lt-LT"/>
              </w:rPr>
              <w:t>.</w:t>
            </w:r>
          </w:p>
          <w:p w14:paraId="7BA0E7E5" w14:textId="77777777" w:rsidR="006E6BBA" w:rsidRDefault="00201ADA" w:rsidP="006E6BBA">
            <w:pPr>
              <w:suppressAutoHyphens/>
              <w:ind w:firstLine="341"/>
              <w:jc w:val="both"/>
              <w:rPr>
                <w:iCs/>
                <w:lang w:eastAsia="lt-LT"/>
              </w:rPr>
            </w:pPr>
            <w:r>
              <w:rPr>
                <w:iCs/>
                <w:lang w:eastAsia="lt-LT"/>
              </w:rPr>
              <w:t>LR</w:t>
            </w:r>
            <w:r w:rsidR="000D7840">
              <w:rPr>
                <w:iCs/>
                <w:lang w:eastAsia="lt-LT"/>
              </w:rPr>
              <w:t xml:space="preserve"> Vyriausybės nuostatos skatinti investicijas į šalies saugumą ir plėtoti šalies gynybai skirtą pramonę atveria naujas galimybes įgyvendinti tokius planus Šiaulių regione, panaudojant tam regione sukauptą pramonės patirtį, </w:t>
            </w:r>
            <w:r w:rsidR="00F200D9">
              <w:rPr>
                <w:iCs/>
                <w:lang w:eastAsia="lt-LT"/>
              </w:rPr>
              <w:t xml:space="preserve">regiono infrastruktūrą, </w:t>
            </w:r>
            <w:r w:rsidR="000D7840">
              <w:rPr>
                <w:iCs/>
                <w:lang w:eastAsia="lt-LT"/>
              </w:rPr>
              <w:t xml:space="preserve">žmogiškųjų išteklių bei teritorinių erdvių potencialą. </w:t>
            </w:r>
            <w:r w:rsidR="006E6BBA">
              <w:rPr>
                <w:iCs/>
                <w:lang w:eastAsia="lt-LT"/>
              </w:rPr>
              <w:t>N</w:t>
            </w:r>
            <w:r w:rsidR="006E6BBA" w:rsidRPr="0036799C">
              <w:rPr>
                <w:iCs/>
                <w:lang w:eastAsia="lt-LT"/>
              </w:rPr>
              <w:t xml:space="preserve">uo </w:t>
            </w:r>
            <w:r w:rsidR="006E6BBA">
              <w:rPr>
                <w:iCs/>
                <w:lang w:eastAsia="lt-LT"/>
              </w:rPr>
              <w:t xml:space="preserve">2024 m. </w:t>
            </w:r>
            <w:r w:rsidR="006E6BBA" w:rsidRPr="0036799C">
              <w:rPr>
                <w:iCs/>
                <w:lang w:eastAsia="lt-LT"/>
              </w:rPr>
              <w:t>liepos 1 d. įsigalioja nauji reikalavimai stambiems investiciniams projektams</w:t>
            </w:r>
            <w:r w:rsidR="006E6BBA">
              <w:rPr>
                <w:rStyle w:val="Puslapioinaosnuoroda"/>
                <w:iCs/>
                <w:lang w:eastAsia="lt-LT"/>
              </w:rPr>
              <w:footnoteReference w:id="60"/>
            </w:r>
            <w:r w:rsidR="006E6BBA" w:rsidRPr="0036799C">
              <w:rPr>
                <w:iCs/>
                <w:lang w:eastAsia="lt-LT"/>
              </w:rPr>
              <w:t xml:space="preserve">, pagal kuriuos įmonėms bus paprasčiau gauti stambaus investicinio projekto statusą. </w:t>
            </w:r>
            <w:r w:rsidR="006E6BBA">
              <w:rPr>
                <w:iCs/>
                <w:lang w:eastAsia="lt-LT"/>
              </w:rPr>
              <w:t>I</w:t>
            </w:r>
            <w:r w:rsidR="006E6BBA" w:rsidRPr="00605A9A">
              <w:rPr>
                <w:iCs/>
                <w:lang w:eastAsia="lt-LT"/>
              </w:rPr>
              <w:t>ki pusmečio sutrumpin</w:t>
            </w:r>
            <w:r w:rsidR="006E6BBA">
              <w:rPr>
                <w:iCs/>
                <w:lang w:eastAsia="lt-LT"/>
              </w:rPr>
              <w:t>tas</w:t>
            </w:r>
            <w:r w:rsidR="006E6BBA" w:rsidRPr="00605A9A">
              <w:rPr>
                <w:iCs/>
                <w:lang w:eastAsia="lt-LT"/>
              </w:rPr>
              <w:t xml:space="preserve"> įsikūrimo termin</w:t>
            </w:r>
            <w:r w:rsidR="006E6BBA">
              <w:rPr>
                <w:iCs/>
                <w:lang w:eastAsia="lt-LT"/>
              </w:rPr>
              <w:t>as</w:t>
            </w:r>
            <w:r w:rsidR="006E6BBA" w:rsidRPr="00605A9A">
              <w:rPr>
                <w:iCs/>
                <w:lang w:eastAsia="lt-LT"/>
              </w:rPr>
              <w:t xml:space="preserve"> stambiems projektams, kurie skirti neatidėliotiniems valstybės ir saugumo poreikiams užtikrinti.</w:t>
            </w:r>
            <w:r w:rsidR="006E6BBA" w:rsidRPr="0036799C">
              <w:rPr>
                <w:iCs/>
                <w:lang w:eastAsia="lt-LT"/>
              </w:rPr>
              <w:t xml:space="preserve"> </w:t>
            </w:r>
            <w:r w:rsidR="006E6BBA" w:rsidRPr="00605A9A">
              <w:rPr>
                <w:iCs/>
                <w:lang w:eastAsia="lt-LT"/>
              </w:rPr>
              <w:t>Iki šio</w:t>
            </w:r>
            <w:r w:rsidR="006E6BBA">
              <w:rPr>
                <w:iCs/>
                <w:lang w:eastAsia="lt-LT"/>
              </w:rPr>
              <w:t>l</w:t>
            </w:r>
            <w:r w:rsidR="006E6BBA" w:rsidRPr="00605A9A">
              <w:rPr>
                <w:iCs/>
                <w:lang w:eastAsia="lt-LT"/>
              </w:rPr>
              <w:t xml:space="preserve"> iniciatyvos įgyvendinimo preliminarus terminas, per kurį Lietuvoje buvo įgyvendinami gynybos ir saugumo sektoriaus įmonių parengiamieji procesai, truko apie 2–2,5 metų.</w:t>
            </w:r>
          </w:p>
          <w:p w14:paraId="66ED3127" w14:textId="77777777" w:rsidR="00571D35" w:rsidRDefault="00571D35" w:rsidP="00A86B6E">
            <w:pPr>
              <w:suppressAutoHyphens/>
              <w:ind w:firstLine="341"/>
              <w:jc w:val="both"/>
              <w:rPr>
                <w:iCs/>
                <w:lang w:eastAsia="lt-LT"/>
              </w:rPr>
            </w:pPr>
          </w:p>
          <w:p w14:paraId="348393D7" w14:textId="77777777" w:rsidR="00571D35" w:rsidRDefault="00571D35" w:rsidP="00A86B6E">
            <w:pPr>
              <w:suppressAutoHyphens/>
              <w:ind w:firstLine="341"/>
              <w:jc w:val="both"/>
              <w:rPr>
                <w:b/>
                <w:bCs/>
              </w:rPr>
            </w:pPr>
            <w:r>
              <w:rPr>
                <w:b/>
                <w:bCs/>
              </w:rPr>
              <w:t xml:space="preserve">2. </w:t>
            </w:r>
            <w:bookmarkStart w:id="0" w:name="_Hlk171678213"/>
            <w:r w:rsidR="006E6BBA">
              <w:rPr>
                <w:b/>
                <w:bCs/>
              </w:rPr>
              <w:t>Strateginis požiūris į turizmo sektorių ES lygiu</w:t>
            </w:r>
            <w:bookmarkEnd w:id="0"/>
          </w:p>
          <w:p w14:paraId="36CB5D72" w14:textId="77777777" w:rsidR="00571D35" w:rsidRDefault="00571D35" w:rsidP="0029238A">
            <w:pPr>
              <w:suppressAutoHyphens/>
              <w:ind w:firstLine="341"/>
              <w:jc w:val="both"/>
            </w:pPr>
            <w:r w:rsidRPr="00571D35">
              <w:t xml:space="preserve">Atliktas </w:t>
            </w:r>
            <w:r w:rsidR="0029238A" w:rsidRPr="0029238A">
              <w:rPr>
                <w:i/>
              </w:rPr>
              <w:t>2014–2020 m. Europos Sąjungos fondų investicijų poveikio Lietuvos turizmo sektoriaus augimui ir plėtrai vertinimas</w:t>
            </w:r>
            <w:r w:rsidR="00BC6948">
              <w:rPr>
                <w:rStyle w:val="Puslapioinaosnuoroda"/>
                <w:i/>
              </w:rPr>
              <w:footnoteReference w:id="61"/>
            </w:r>
            <w:r w:rsidRPr="00571D35">
              <w:t xml:space="preserve"> </w:t>
            </w:r>
            <w:r w:rsidR="00E661F8">
              <w:t xml:space="preserve">(toliau – Vertinimo ataskaita) </w:t>
            </w:r>
            <w:r w:rsidRPr="00571D35">
              <w:t>rodo, kad turizmo politikos įgyvendinimo srityje</w:t>
            </w:r>
            <w:r w:rsidR="0029238A">
              <w:t xml:space="preserve"> </w:t>
            </w:r>
            <w:r w:rsidR="0029238A" w:rsidRPr="00875DD5">
              <w:t>nėra užtikrintas</w:t>
            </w:r>
            <w:r w:rsidRPr="00875DD5">
              <w:t xml:space="preserve"> pakankamas bendradarbiavimas tarp institucijų</w:t>
            </w:r>
            <w:r w:rsidRPr="00571D35">
              <w:t>.</w:t>
            </w:r>
            <w:r w:rsidR="0029238A">
              <w:t xml:space="preserve"> </w:t>
            </w:r>
            <w:r w:rsidR="0029238A" w:rsidRPr="00875DD5">
              <w:rPr>
                <w:i/>
              </w:rPr>
              <w:t>E</w:t>
            </w:r>
            <w:r w:rsidR="00875DD5" w:rsidRPr="00875DD5">
              <w:rPr>
                <w:i/>
              </w:rPr>
              <w:t xml:space="preserve">uropos </w:t>
            </w:r>
            <w:r w:rsidR="0029238A" w:rsidRPr="00875DD5">
              <w:rPr>
                <w:i/>
              </w:rPr>
              <w:t>S</w:t>
            </w:r>
            <w:r w:rsidR="00875DD5" w:rsidRPr="00875DD5">
              <w:rPr>
                <w:i/>
              </w:rPr>
              <w:t>ąjungos</w:t>
            </w:r>
            <w:r w:rsidR="0029238A" w:rsidRPr="00875DD5">
              <w:rPr>
                <w:i/>
              </w:rPr>
              <w:t xml:space="preserve"> Tarybos išvadose dėl 2030 m. Europos turizmo darbotvarkės</w:t>
            </w:r>
            <w:r w:rsidR="00875DD5">
              <w:rPr>
                <w:rStyle w:val="Puslapioinaosnuoroda"/>
                <w:i/>
              </w:rPr>
              <w:footnoteReference w:id="62"/>
            </w:r>
            <w:r w:rsidR="0029238A" w:rsidRPr="0029238A">
              <w:t xml:space="preserve"> skatinama</w:t>
            </w:r>
            <w:r w:rsidR="0029238A">
              <w:t xml:space="preserve"> užtikrinti</w:t>
            </w:r>
            <w:r w:rsidR="0029238A" w:rsidRPr="0029238A">
              <w:t xml:space="preserve"> strateginį</w:t>
            </w:r>
            <w:r w:rsidR="0029238A">
              <w:t xml:space="preserve"> požiūrį</w:t>
            </w:r>
            <w:r w:rsidR="0029238A" w:rsidRPr="0029238A">
              <w:t xml:space="preserve"> į turizmą nacionaliniu, regionų ir vietos lygmenimis, kad</w:t>
            </w:r>
            <w:r w:rsidR="0029238A">
              <w:t xml:space="preserve"> būtų atsižvelgta</w:t>
            </w:r>
            <w:r w:rsidR="0029238A" w:rsidRPr="0029238A">
              <w:t xml:space="preserve"> į turizmo ekonominį, aplinkos,</w:t>
            </w:r>
            <w:r w:rsidR="0029238A">
              <w:t xml:space="preserve"> kultūrinį</w:t>
            </w:r>
            <w:r w:rsidR="0029238A" w:rsidRPr="0029238A">
              <w:t xml:space="preserve"> ir socialinį tvarumą.</w:t>
            </w:r>
          </w:p>
          <w:p w14:paraId="32CCBD0D" w14:textId="77777777" w:rsidR="00932D2E" w:rsidRDefault="00932D2E" w:rsidP="00932D2E">
            <w:pPr>
              <w:suppressAutoHyphens/>
              <w:ind w:firstLine="341"/>
              <w:jc w:val="both"/>
              <w:rPr>
                <w:iCs/>
                <w:lang w:eastAsia="lt-LT"/>
              </w:rPr>
            </w:pPr>
            <w:r w:rsidRPr="00932D2E">
              <w:rPr>
                <w:iCs/>
                <w:lang w:eastAsia="lt-LT"/>
              </w:rPr>
              <w:t>Apibendrin</w:t>
            </w:r>
            <w:r>
              <w:rPr>
                <w:iCs/>
                <w:lang w:eastAsia="lt-LT"/>
              </w:rPr>
              <w:t>us</w:t>
            </w:r>
            <w:r w:rsidRPr="00932D2E">
              <w:rPr>
                <w:iCs/>
                <w:lang w:eastAsia="lt-LT"/>
              </w:rPr>
              <w:t xml:space="preserve"> tarptautinių organizacijų pateiktas rekomendacijas </w:t>
            </w:r>
            <w:r w:rsidR="00875DD5">
              <w:rPr>
                <w:iCs/>
                <w:lang w:eastAsia="lt-LT"/>
              </w:rPr>
              <w:t xml:space="preserve">turizmo srityje </w:t>
            </w:r>
            <w:r w:rsidR="00E661F8">
              <w:rPr>
                <w:i/>
              </w:rPr>
              <w:t xml:space="preserve">Vertinimo ataskaitoje </w:t>
            </w:r>
            <w:r w:rsidRPr="00932D2E">
              <w:rPr>
                <w:iCs/>
                <w:lang w:eastAsia="lt-LT"/>
              </w:rPr>
              <w:t>išskirt</w:t>
            </w:r>
            <w:r w:rsidR="00875DD5">
              <w:rPr>
                <w:iCs/>
                <w:lang w:eastAsia="lt-LT"/>
              </w:rPr>
              <w:t>os</w:t>
            </w:r>
            <w:r w:rsidRPr="00932D2E">
              <w:rPr>
                <w:iCs/>
                <w:lang w:eastAsia="lt-LT"/>
              </w:rPr>
              <w:t xml:space="preserve"> </w:t>
            </w:r>
            <w:r w:rsidR="00875DD5">
              <w:rPr>
                <w:iCs/>
                <w:lang w:eastAsia="lt-LT"/>
              </w:rPr>
              <w:t>4</w:t>
            </w:r>
            <w:r>
              <w:rPr>
                <w:iCs/>
                <w:lang w:eastAsia="lt-LT"/>
              </w:rPr>
              <w:t xml:space="preserve"> </w:t>
            </w:r>
            <w:r w:rsidRPr="00932D2E">
              <w:rPr>
                <w:iCs/>
                <w:lang w:eastAsia="lt-LT"/>
              </w:rPr>
              <w:t>svarbiausi</w:t>
            </w:r>
            <w:r w:rsidR="00875DD5">
              <w:rPr>
                <w:iCs/>
                <w:lang w:eastAsia="lt-LT"/>
              </w:rPr>
              <w:t>o</w:t>
            </w:r>
            <w:r>
              <w:rPr>
                <w:iCs/>
                <w:lang w:eastAsia="lt-LT"/>
              </w:rPr>
              <w:t>s turizmo ateities krypt</w:t>
            </w:r>
            <w:r w:rsidR="00875DD5">
              <w:rPr>
                <w:iCs/>
                <w:lang w:eastAsia="lt-LT"/>
              </w:rPr>
              <w:t>y</w:t>
            </w:r>
            <w:r w:rsidRPr="00932D2E">
              <w:rPr>
                <w:iCs/>
                <w:lang w:eastAsia="lt-LT"/>
              </w:rPr>
              <w:t xml:space="preserve">s: </w:t>
            </w:r>
            <w:r w:rsidRPr="00932D2E">
              <w:rPr>
                <w:i/>
                <w:iCs/>
                <w:lang w:eastAsia="lt-LT"/>
              </w:rPr>
              <w:t>tvarumas, skaitmeninimas, atsparumas ir MVĮ stiprinimas</w:t>
            </w:r>
            <w:r w:rsidR="00875DD5">
              <w:rPr>
                <w:iCs/>
                <w:lang w:eastAsia="lt-LT"/>
              </w:rPr>
              <w:t>.</w:t>
            </w:r>
          </w:p>
          <w:p w14:paraId="737D5F01" w14:textId="77777777" w:rsidR="001D3799" w:rsidRDefault="001D3799" w:rsidP="001D3799">
            <w:pPr>
              <w:suppressAutoHyphens/>
              <w:ind w:firstLine="341"/>
              <w:jc w:val="both"/>
              <w:rPr>
                <w:iCs/>
                <w:lang w:eastAsia="lt-LT"/>
              </w:rPr>
            </w:pPr>
            <w:r>
              <w:rPr>
                <w:i/>
                <w:iCs/>
                <w:lang w:eastAsia="lt-LT"/>
              </w:rPr>
              <w:t xml:space="preserve">Tvarumas. </w:t>
            </w:r>
            <w:r>
              <w:rPr>
                <w:iCs/>
                <w:lang w:eastAsia="lt-LT"/>
              </w:rPr>
              <w:t>R</w:t>
            </w:r>
            <w:r w:rsidRPr="001D3799">
              <w:rPr>
                <w:iCs/>
                <w:lang w:eastAsia="lt-LT"/>
              </w:rPr>
              <w:t>egionų turizmo plėtros strategijos turėtų būti parengtos vadovaujantis darnaus vystymosi</w:t>
            </w:r>
            <w:r>
              <w:rPr>
                <w:iCs/>
                <w:lang w:eastAsia="lt-LT"/>
              </w:rPr>
              <w:t xml:space="preserve"> </w:t>
            </w:r>
            <w:r w:rsidRPr="001D3799">
              <w:rPr>
                <w:iCs/>
                <w:lang w:eastAsia="lt-LT"/>
              </w:rPr>
              <w:t>principais, apimančiais ekonominį, aplinkos ir socialinį tvarumą.</w:t>
            </w:r>
            <w:r>
              <w:rPr>
                <w:iCs/>
                <w:lang w:eastAsia="lt-LT"/>
              </w:rPr>
              <w:t xml:space="preserve"> T</w:t>
            </w:r>
            <w:r w:rsidRPr="001D3799">
              <w:rPr>
                <w:iCs/>
                <w:lang w:eastAsia="lt-LT"/>
              </w:rPr>
              <w:t>urizmo</w:t>
            </w:r>
            <w:r>
              <w:rPr>
                <w:iCs/>
                <w:lang w:eastAsia="lt-LT"/>
              </w:rPr>
              <w:t xml:space="preserve"> </w:t>
            </w:r>
            <w:r w:rsidRPr="001D3799">
              <w:rPr>
                <w:iCs/>
                <w:lang w:eastAsia="lt-LT"/>
              </w:rPr>
              <w:t>strategijose daugiausia dėmesio turėtų būti skiriama</w:t>
            </w:r>
            <w:r>
              <w:rPr>
                <w:iCs/>
                <w:lang w:eastAsia="lt-LT"/>
              </w:rPr>
              <w:t xml:space="preserve"> </w:t>
            </w:r>
            <w:r w:rsidRPr="001D3799">
              <w:rPr>
                <w:iCs/>
                <w:lang w:eastAsia="lt-LT"/>
              </w:rPr>
              <w:t>turizmo vietovių turimiems pranašumams, susijusiems su gamtos ištekliais,</w:t>
            </w:r>
            <w:r>
              <w:rPr>
                <w:iCs/>
                <w:lang w:eastAsia="lt-LT"/>
              </w:rPr>
              <w:t xml:space="preserve"> </w:t>
            </w:r>
            <w:r w:rsidRPr="001D3799">
              <w:rPr>
                <w:iCs/>
                <w:lang w:eastAsia="lt-LT"/>
              </w:rPr>
              <w:t>kultūros paveldu ir gebėjimu suteikti lankytojams unikalių</w:t>
            </w:r>
            <w:r w:rsidR="00083DC1">
              <w:rPr>
                <w:iCs/>
                <w:lang w:eastAsia="lt-LT"/>
              </w:rPr>
              <w:t>,</w:t>
            </w:r>
            <w:r w:rsidRPr="001D3799">
              <w:rPr>
                <w:iCs/>
                <w:lang w:eastAsia="lt-LT"/>
              </w:rPr>
              <w:t xml:space="preserve"> autentiškų įspūdžių;</w:t>
            </w:r>
            <w:r>
              <w:rPr>
                <w:iCs/>
                <w:lang w:eastAsia="lt-LT"/>
              </w:rPr>
              <w:t xml:space="preserve"> </w:t>
            </w:r>
            <w:r w:rsidRPr="001D3799">
              <w:rPr>
                <w:iCs/>
                <w:lang w:eastAsia="lt-LT"/>
              </w:rPr>
              <w:t>„žaliajai“ turizmo įmonių ir SVV transformacijai</w:t>
            </w:r>
            <w:r w:rsidR="00083DC1">
              <w:rPr>
                <w:iCs/>
                <w:lang w:eastAsia="lt-LT"/>
              </w:rPr>
              <w:t xml:space="preserve"> (p. 72).</w:t>
            </w:r>
          </w:p>
          <w:p w14:paraId="2BB2ADEA" w14:textId="77777777" w:rsidR="0007017A" w:rsidRDefault="00083DC1" w:rsidP="0007017A">
            <w:pPr>
              <w:suppressAutoHyphens/>
              <w:ind w:firstLine="341"/>
              <w:jc w:val="both"/>
              <w:rPr>
                <w:iCs/>
                <w:lang w:eastAsia="lt-LT"/>
              </w:rPr>
            </w:pPr>
            <w:r>
              <w:rPr>
                <w:i/>
                <w:iCs/>
                <w:lang w:eastAsia="lt-LT"/>
              </w:rPr>
              <w:t xml:space="preserve">Skaitmeninimas. </w:t>
            </w:r>
            <w:r w:rsidR="0007017A" w:rsidRPr="0007017A">
              <w:rPr>
                <w:iCs/>
                <w:lang w:eastAsia="lt-LT"/>
              </w:rPr>
              <w:t>EK</w:t>
            </w:r>
            <w:r w:rsidR="0007017A">
              <w:rPr>
                <w:iCs/>
                <w:lang w:eastAsia="lt-LT"/>
              </w:rPr>
              <w:t xml:space="preserve"> </w:t>
            </w:r>
            <w:r w:rsidR="0007017A" w:rsidRPr="0007017A">
              <w:rPr>
                <w:iCs/>
                <w:lang w:eastAsia="lt-LT"/>
              </w:rPr>
              <w:t>Turizmo gairėse išskiria šiuos pagrindinius veiksmus, kurių tikslinga imtis turizmo</w:t>
            </w:r>
            <w:r w:rsidR="0007017A">
              <w:rPr>
                <w:iCs/>
                <w:lang w:eastAsia="lt-LT"/>
              </w:rPr>
              <w:t xml:space="preserve"> </w:t>
            </w:r>
            <w:r w:rsidR="0007017A" w:rsidRPr="0007017A">
              <w:rPr>
                <w:iCs/>
                <w:lang w:eastAsia="lt-LT"/>
              </w:rPr>
              <w:t>skaitmenizavimo srityje:</w:t>
            </w:r>
            <w:r w:rsidR="00652C20">
              <w:rPr>
                <w:iCs/>
                <w:lang w:eastAsia="lt-LT"/>
              </w:rPr>
              <w:t xml:space="preserve"> </w:t>
            </w:r>
            <w:r w:rsidR="0007017A" w:rsidRPr="0007017A">
              <w:rPr>
                <w:iCs/>
                <w:lang w:eastAsia="lt-LT"/>
              </w:rPr>
              <w:t>Duomenimis grindžiamų turizmo paslaugų plėtra ir planavimas;</w:t>
            </w:r>
            <w:r w:rsidR="00652C20">
              <w:rPr>
                <w:iCs/>
                <w:lang w:eastAsia="lt-LT"/>
              </w:rPr>
              <w:t xml:space="preserve"> </w:t>
            </w:r>
            <w:r w:rsidR="0007017A" w:rsidRPr="0007017A">
              <w:rPr>
                <w:iCs/>
                <w:lang w:eastAsia="lt-LT"/>
              </w:rPr>
              <w:t>Skaitmeninių inovacijų diegimas, reaguojant į naujas tendencijas (pvz., virtualioji realybė,</w:t>
            </w:r>
            <w:r w:rsidR="0007017A">
              <w:rPr>
                <w:iCs/>
                <w:lang w:eastAsia="lt-LT"/>
              </w:rPr>
              <w:t xml:space="preserve"> </w:t>
            </w:r>
            <w:r w:rsidR="0007017A" w:rsidRPr="0007017A">
              <w:rPr>
                <w:iCs/>
                <w:lang w:eastAsia="lt-LT"/>
              </w:rPr>
              <w:t>dideli duomenų rinkiniai, blokų grandinės technologijos) ir į kintančius vartotojų</w:t>
            </w:r>
            <w:r w:rsidR="0007017A">
              <w:rPr>
                <w:iCs/>
                <w:lang w:eastAsia="lt-LT"/>
              </w:rPr>
              <w:t xml:space="preserve"> </w:t>
            </w:r>
            <w:r w:rsidR="0007017A" w:rsidRPr="0007017A">
              <w:rPr>
                <w:iCs/>
                <w:lang w:eastAsia="lt-LT"/>
              </w:rPr>
              <w:t>lūkesčius;</w:t>
            </w:r>
            <w:r w:rsidR="00652C20">
              <w:rPr>
                <w:iCs/>
                <w:lang w:eastAsia="lt-LT"/>
              </w:rPr>
              <w:t xml:space="preserve"> </w:t>
            </w:r>
            <w:r w:rsidR="0007017A" w:rsidRPr="0007017A">
              <w:rPr>
                <w:iCs/>
                <w:lang w:eastAsia="lt-LT"/>
              </w:rPr>
              <w:t xml:space="preserve">Parama turizmo MVĮ ir turizmo vietovių </w:t>
            </w:r>
            <w:proofErr w:type="spellStart"/>
            <w:r w:rsidR="0007017A" w:rsidRPr="0007017A">
              <w:rPr>
                <w:iCs/>
                <w:lang w:eastAsia="lt-LT"/>
              </w:rPr>
              <w:t>skaitmenizacijai</w:t>
            </w:r>
            <w:proofErr w:type="spellEnd"/>
            <w:r w:rsidR="0007017A" w:rsidRPr="0007017A">
              <w:rPr>
                <w:iCs/>
                <w:lang w:eastAsia="lt-LT"/>
              </w:rPr>
              <w:t>, tiek infrastruktūros diegimui ir</w:t>
            </w:r>
            <w:r w:rsidR="0007017A">
              <w:rPr>
                <w:iCs/>
                <w:lang w:eastAsia="lt-LT"/>
              </w:rPr>
              <w:t xml:space="preserve"> </w:t>
            </w:r>
            <w:r w:rsidR="0007017A" w:rsidRPr="0007017A">
              <w:rPr>
                <w:iCs/>
                <w:lang w:eastAsia="lt-LT"/>
              </w:rPr>
              <w:t>plėtrai, tiek gebėjimų stiprinimui</w:t>
            </w:r>
            <w:r w:rsidR="0007017A">
              <w:rPr>
                <w:iCs/>
                <w:lang w:eastAsia="lt-LT"/>
              </w:rPr>
              <w:t xml:space="preserve"> (p. 73)</w:t>
            </w:r>
            <w:r w:rsidR="0007017A" w:rsidRPr="0007017A">
              <w:rPr>
                <w:iCs/>
                <w:lang w:eastAsia="lt-LT"/>
              </w:rPr>
              <w:t>.</w:t>
            </w:r>
          </w:p>
          <w:p w14:paraId="00C6A9ED" w14:textId="77777777" w:rsidR="00652C20" w:rsidRDefault="0007017A" w:rsidP="00652C20">
            <w:pPr>
              <w:suppressAutoHyphens/>
              <w:ind w:firstLine="341"/>
              <w:jc w:val="both"/>
              <w:rPr>
                <w:iCs/>
                <w:lang w:eastAsia="lt-LT"/>
              </w:rPr>
            </w:pPr>
            <w:r>
              <w:rPr>
                <w:i/>
                <w:iCs/>
                <w:lang w:eastAsia="lt-LT"/>
              </w:rPr>
              <w:t xml:space="preserve">Atsparumo didinimas. </w:t>
            </w:r>
            <w:r w:rsidR="00652C20">
              <w:rPr>
                <w:iCs/>
                <w:lang w:eastAsia="lt-LT"/>
              </w:rPr>
              <w:t xml:space="preserve">Turizmo </w:t>
            </w:r>
            <w:r w:rsidR="00652C20" w:rsidRPr="00652C20">
              <w:rPr>
                <w:iCs/>
                <w:lang w:eastAsia="lt-LT"/>
              </w:rPr>
              <w:t>atsparumą gali padėti didinti šių veiksmų įgyvendinimas:</w:t>
            </w:r>
            <w:r w:rsidR="00652C20">
              <w:rPr>
                <w:iCs/>
                <w:lang w:eastAsia="lt-LT"/>
              </w:rPr>
              <w:t xml:space="preserve"> </w:t>
            </w:r>
            <w:r w:rsidR="00652C20" w:rsidRPr="00652C20">
              <w:rPr>
                <w:iCs/>
                <w:lang w:eastAsia="lt-LT"/>
              </w:rPr>
              <w:t>Inovacijų diegimas;</w:t>
            </w:r>
            <w:r w:rsidR="00652C20">
              <w:rPr>
                <w:iCs/>
                <w:lang w:eastAsia="lt-LT"/>
              </w:rPr>
              <w:t xml:space="preserve"> </w:t>
            </w:r>
            <w:r w:rsidR="00652C20" w:rsidRPr="00652C20">
              <w:rPr>
                <w:iCs/>
                <w:lang w:eastAsia="lt-LT"/>
              </w:rPr>
              <w:t>Mok</w:t>
            </w:r>
            <w:r w:rsidR="00652C20">
              <w:rPr>
                <w:iCs/>
                <w:lang w:eastAsia="lt-LT"/>
              </w:rPr>
              <w:t>ymasis ir specialistų rengimas</w:t>
            </w:r>
            <w:r w:rsidR="00652C20" w:rsidRPr="00652C20">
              <w:rPr>
                <w:iCs/>
                <w:lang w:eastAsia="lt-LT"/>
              </w:rPr>
              <w:t>;</w:t>
            </w:r>
            <w:r w:rsidR="00652C20">
              <w:rPr>
                <w:iCs/>
                <w:lang w:eastAsia="lt-LT"/>
              </w:rPr>
              <w:t xml:space="preserve"> </w:t>
            </w:r>
            <w:r w:rsidR="00652C20" w:rsidRPr="00652C20">
              <w:rPr>
                <w:iCs/>
                <w:lang w:eastAsia="lt-LT"/>
              </w:rPr>
              <w:t>Saugumo ir krizių valdymo priemonių diegimas;</w:t>
            </w:r>
            <w:r w:rsidR="00652C20">
              <w:rPr>
                <w:iCs/>
                <w:lang w:eastAsia="lt-LT"/>
              </w:rPr>
              <w:t xml:space="preserve"> </w:t>
            </w:r>
            <w:r w:rsidR="00652C20" w:rsidRPr="00652C20">
              <w:rPr>
                <w:iCs/>
                <w:lang w:eastAsia="lt-LT"/>
              </w:rPr>
              <w:t>Sąveikos su vietos bendruomenėmis gerinimas</w:t>
            </w:r>
            <w:r w:rsidR="00652C20">
              <w:rPr>
                <w:iCs/>
                <w:lang w:eastAsia="lt-LT"/>
              </w:rPr>
              <w:t xml:space="preserve"> (p. 73)</w:t>
            </w:r>
            <w:r w:rsidR="00652C20" w:rsidRPr="0007017A">
              <w:rPr>
                <w:iCs/>
                <w:lang w:eastAsia="lt-LT"/>
              </w:rPr>
              <w:t>.</w:t>
            </w:r>
            <w:r w:rsidR="00652C20">
              <w:rPr>
                <w:iCs/>
                <w:lang w:eastAsia="lt-LT"/>
              </w:rPr>
              <w:t xml:space="preserve"> </w:t>
            </w:r>
          </w:p>
          <w:p w14:paraId="60719A40" w14:textId="77777777" w:rsidR="000D7840" w:rsidRDefault="00652C20" w:rsidP="00A86B6E">
            <w:pPr>
              <w:suppressAutoHyphens/>
              <w:ind w:firstLine="341"/>
              <w:jc w:val="both"/>
              <w:rPr>
                <w:iCs/>
                <w:lang w:eastAsia="lt-LT"/>
              </w:rPr>
            </w:pPr>
            <w:r w:rsidRPr="00932D2E">
              <w:rPr>
                <w:i/>
                <w:iCs/>
                <w:lang w:eastAsia="lt-LT"/>
              </w:rPr>
              <w:t>MVĮ stiprinimas</w:t>
            </w:r>
            <w:r>
              <w:rPr>
                <w:i/>
                <w:iCs/>
                <w:lang w:eastAsia="lt-LT"/>
              </w:rPr>
              <w:t xml:space="preserve">. </w:t>
            </w:r>
            <w:r w:rsidRPr="00652C20">
              <w:rPr>
                <w:iCs/>
                <w:lang w:eastAsia="lt-LT"/>
              </w:rPr>
              <w:t>Dauguma tarptautinių organizacijų pabrėžia MVĮ svarbą turizmo ekosistemoje,</w:t>
            </w:r>
            <w:r>
              <w:rPr>
                <w:iCs/>
                <w:lang w:eastAsia="lt-LT"/>
              </w:rPr>
              <w:t xml:space="preserve"> </w:t>
            </w:r>
            <w:r w:rsidRPr="00652C20">
              <w:rPr>
                <w:iCs/>
                <w:lang w:eastAsia="lt-LT"/>
              </w:rPr>
              <w:t>nes jos sukuria apie 64 % ES turizmo pramonės pridėtinės vertės ir jose dirba 84 % šios srities</w:t>
            </w:r>
            <w:r>
              <w:rPr>
                <w:iCs/>
                <w:lang w:eastAsia="lt-LT"/>
              </w:rPr>
              <w:t xml:space="preserve"> </w:t>
            </w:r>
            <w:r w:rsidRPr="00652C20">
              <w:rPr>
                <w:iCs/>
                <w:lang w:eastAsia="lt-LT"/>
              </w:rPr>
              <w:t>darbuotojų</w:t>
            </w:r>
            <w:r>
              <w:rPr>
                <w:iCs/>
                <w:lang w:eastAsia="lt-LT"/>
              </w:rPr>
              <w:t xml:space="preserve"> </w:t>
            </w:r>
            <w:r w:rsidRPr="00652C20">
              <w:rPr>
                <w:iCs/>
                <w:lang w:eastAsia="lt-LT"/>
              </w:rPr>
              <w:t>(p. 73).</w:t>
            </w:r>
          </w:p>
          <w:p w14:paraId="01376917" w14:textId="77777777" w:rsidR="000E024A" w:rsidRDefault="000E024A" w:rsidP="00A86B6E">
            <w:pPr>
              <w:suppressAutoHyphens/>
              <w:ind w:firstLine="341"/>
              <w:jc w:val="both"/>
              <w:rPr>
                <w:b/>
                <w:iCs/>
                <w:lang w:eastAsia="lt-LT"/>
              </w:rPr>
            </w:pPr>
          </w:p>
          <w:p w14:paraId="45C73C25" w14:textId="77777777" w:rsidR="00614068" w:rsidRDefault="00614068" w:rsidP="00A86B6E">
            <w:pPr>
              <w:suppressAutoHyphens/>
              <w:ind w:firstLine="341"/>
              <w:jc w:val="both"/>
              <w:rPr>
                <w:b/>
                <w:iCs/>
                <w:lang w:eastAsia="lt-LT"/>
              </w:rPr>
            </w:pPr>
          </w:p>
          <w:p w14:paraId="075B3867" w14:textId="77777777" w:rsidR="004D6CA3" w:rsidRDefault="004D6CA3" w:rsidP="00A86B6E">
            <w:pPr>
              <w:suppressAutoHyphens/>
              <w:ind w:firstLine="341"/>
              <w:jc w:val="both"/>
              <w:rPr>
                <w:b/>
                <w:iCs/>
                <w:lang w:eastAsia="lt-LT"/>
              </w:rPr>
            </w:pPr>
            <w:r>
              <w:rPr>
                <w:b/>
                <w:iCs/>
                <w:lang w:eastAsia="lt-LT"/>
              </w:rPr>
              <w:t xml:space="preserve">3. </w:t>
            </w:r>
            <w:r w:rsidR="00C63F7E" w:rsidRPr="00C63F7E">
              <w:rPr>
                <w:b/>
                <w:iCs/>
                <w:lang w:eastAsia="lt-LT"/>
              </w:rPr>
              <w:t>Augantis išteklių naudojimo efektyvumas ir stiprėjanti žiedinė ekonomika</w:t>
            </w:r>
          </w:p>
          <w:p w14:paraId="518F8801" w14:textId="77777777" w:rsidR="004D6CA3" w:rsidRPr="00201ADA" w:rsidRDefault="004D6CA3" w:rsidP="00A86B6E">
            <w:pPr>
              <w:suppressAutoHyphens/>
              <w:ind w:firstLine="341"/>
              <w:jc w:val="both"/>
              <w:rPr>
                <w:b/>
                <w:iCs/>
                <w:sz w:val="12"/>
                <w:szCs w:val="12"/>
                <w:lang w:eastAsia="lt-LT"/>
              </w:rPr>
            </w:pPr>
          </w:p>
          <w:p w14:paraId="0A617E3C" w14:textId="77777777" w:rsidR="004D6CA3" w:rsidRDefault="004D6CA3" w:rsidP="00A86B6E">
            <w:pPr>
              <w:suppressAutoHyphens/>
              <w:ind w:firstLine="341"/>
              <w:jc w:val="both"/>
              <w:rPr>
                <w:iCs/>
                <w:lang w:eastAsia="lt-LT"/>
              </w:rPr>
            </w:pPr>
            <w:r w:rsidRPr="00F30934">
              <w:rPr>
                <w:iCs/>
                <w:lang w:eastAsia="lt-LT"/>
              </w:rPr>
              <w:t xml:space="preserve">Įgyvendinant ES atliekų </w:t>
            </w:r>
            <w:r w:rsidR="00F30934">
              <w:rPr>
                <w:iCs/>
                <w:lang w:eastAsia="lt-LT"/>
              </w:rPr>
              <w:t xml:space="preserve">surinkimo ir rūšiavimo </w:t>
            </w:r>
            <w:r w:rsidRPr="00F30934">
              <w:rPr>
                <w:iCs/>
                <w:lang w:eastAsia="lt-LT"/>
              </w:rPr>
              <w:t>politiką daugiausia dėmesio skiriama aplinkos atžvilgiu tvariam atliekų tvarkymui. Efektyvaus išteklių naudojimo Europos planas ir žiedinės ekonomikos dokumentų rinkinys</w:t>
            </w:r>
            <w:r w:rsidR="00F30934">
              <w:rPr>
                <w:rStyle w:val="Puslapioinaosnuoroda"/>
                <w:iCs/>
                <w:lang w:eastAsia="lt-LT"/>
              </w:rPr>
              <w:footnoteReference w:id="63"/>
            </w:r>
            <w:r w:rsidRPr="00F30934">
              <w:rPr>
                <w:iCs/>
                <w:lang w:eastAsia="lt-LT"/>
              </w:rPr>
              <w:t xml:space="preserve"> yra ES ekonomikos pertvarkymo iki 2050 m. į tvarią ekonomiką pamatas</w:t>
            </w:r>
            <w:r w:rsidR="004051E2">
              <w:rPr>
                <w:iCs/>
                <w:lang w:eastAsia="lt-LT"/>
              </w:rPr>
              <w:t>, jame</w:t>
            </w:r>
            <w:r w:rsidR="004051E2">
              <w:t xml:space="preserve"> </w:t>
            </w:r>
            <w:r w:rsidR="004051E2" w:rsidRPr="004051E2">
              <w:rPr>
                <w:iCs/>
                <w:lang w:eastAsia="lt-LT"/>
              </w:rPr>
              <w:t xml:space="preserve">apibrėžti struktūriniai ir technologiniai pokyčiai, </w:t>
            </w:r>
            <w:r w:rsidR="00806920" w:rsidRPr="00806920">
              <w:rPr>
                <w:iCs/>
                <w:lang w:eastAsia="lt-LT"/>
              </w:rPr>
              <w:t>siūlomi išteklių našumo didinimo ir ekonomikos augimo</w:t>
            </w:r>
            <w:r w:rsidR="00806920">
              <w:rPr>
                <w:iCs/>
                <w:lang w:eastAsia="lt-LT"/>
              </w:rPr>
              <w:t xml:space="preserve"> būdai. B</w:t>
            </w:r>
            <w:r w:rsidR="00806920" w:rsidRPr="00806920">
              <w:rPr>
                <w:iCs/>
                <w:lang w:eastAsia="lt-LT"/>
              </w:rPr>
              <w:t>endras ES tikslas</w:t>
            </w:r>
            <w:r w:rsidR="00806920">
              <w:rPr>
                <w:iCs/>
                <w:lang w:eastAsia="lt-LT"/>
              </w:rPr>
              <w:t xml:space="preserve"> –</w:t>
            </w:r>
            <w:r w:rsidR="00806920" w:rsidRPr="00806920">
              <w:rPr>
                <w:iCs/>
                <w:lang w:eastAsia="lt-LT"/>
              </w:rPr>
              <w:t xml:space="preserve"> iki 2035 m. perdirbti 65 proc. komunalinių atliekų</w:t>
            </w:r>
            <w:r w:rsidR="00806920">
              <w:rPr>
                <w:iCs/>
                <w:lang w:eastAsia="lt-LT"/>
              </w:rPr>
              <w:t xml:space="preserve">, </w:t>
            </w:r>
            <w:r w:rsidR="00806920" w:rsidRPr="00806920">
              <w:rPr>
                <w:iCs/>
                <w:lang w:eastAsia="lt-LT"/>
              </w:rPr>
              <w:t>70 proc. pakuočių atliekų</w:t>
            </w:r>
            <w:r w:rsidR="00806920">
              <w:rPr>
                <w:iCs/>
                <w:lang w:eastAsia="lt-LT"/>
              </w:rPr>
              <w:t xml:space="preserve">, </w:t>
            </w:r>
            <w:r w:rsidR="00806920" w:rsidRPr="00806920">
              <w:rPr>
                <w:iCs/>
                <w:lang w:eastAsia="lt-LT"/>
              </w:rPr>
              <w:t>į sąvartynus išmetamų komunalinių atliekų kiekį iki 2035 m. sumažinti iki ne daugiau kaip 10 proc.</w:t>
            </w:r>
            <w:r w:rsidR="002F6D26">
              <w:rPr>
                <w:iCs/>
                <w:lang w:eastAsia="lt-LT"/>
              </w:rPr>
              <w:t xml:space="preserve"> U</w:t>
            </w:r>
            <w:r w:rsidR="002F6D26" w:rsidRPr="002F6D26">
              <w:rPr>
                <w:iCs/>
                <w:lang w:eastAsia="lt-LT"/>
              </w:rPr>
              <w:t>ždrausta naudoti plastikini</w:t>
            </w:r>
            <w:r w:rsidR="002F6D26">
              <w:rPr>
                <w:iCs/>
                <w:lang w:eastAsia="lt-LT"/>
              </w:rPr>
              <w:t>us</w:t>
            </w:r>
            <w:r w:rsidR="002F6D26" w:rsidRPr="002F6D26">
              <w:rPr>
                <w:iCs/>
                <w:lang w:eastAsia="lt-LT"/>
              </w:rPr>
              <w:t xml:space="preserve"> stalo įranki</w:t>
            </w:r>
            <w:r w:rsidR="002F6D26">
              <w:rPr>
                <w:iCs/>
                <w:lang w:eastAsia="lt-LT"/>
              </w:rPr>
              <w:t>us</w:t>
            </w:r>
            <w:r w:rsidR="002F6D26" w:rsidRPr="002F6D26">
              <w:rPr>
                <w:iCs/>
                <w:lang w:eastAsia="lt-LT"/>
              </w:rPr>
              <w:t xml:space="preserve">, </w:t>
            </w:r>
            <w:r w:rsidR="002F6D26">
              <w:rPr>
                <w:iCs/>
                <w:lang w:eastAsia="lt-LT"/>
              </w:rPr>
              <w:t>tam tikrus maisto ir gėrimų taros gaminius.</w:t>
            </w:r>
          </w:p>
          <w:p w14:paraId="59347E8A" w14:textId="77777777" w:rsidR="008E6273" w:rsidRDefault="007B2F67" w:rsidP="00057835">
            <w:pPr>
              <w:suppressAutoHyphens/>
              <w:ind w:firstLine="341"/>
              <w:jc w:val="both"/>
              <w:rPr>
                <w:iCs/>
                <w:lang w:eastAsia="lt-LT"/>
              </w:rPr>
            </w:pPr>
            <w:r w:rsidRPr="007B2F67">
              <w:rPr>
                <w:iCs/>
                <w:lang w:eastAsia="lt-LT"/>
              </w:rPr>
              <w:t>Lietuvos perėjimo prie žiedinės ekonomikos iki 2035 m. gairės</w:t>
            </w:r>
            <w:r>
              <w:rPr>
                <w:iCs/>
                <w:lang w:eastAsia="lt-LT"/>
              </w:rPr>
              <w:t>e</w:t>
            </w:r>
            <w:r>
              <w:rPr>
                <w:rStyle w:val="Puslapioinaosnuoroda"/>
                <w:iCs/>
                <w:lang w:eastAsia="lt-LT"/>
              </w:rPr>
              <w:footnoteReference w:id="64"/>
            </w:r>
            <w:r>
              <w:rPr>
                <w:iCs/>
                <w:lang w:eastAsia="lt-LT"/>
              </w:rPr>
              <w:t xml:space="preserve"> </w:t>
            </w:r>
            <w:r w:rsidR="002F6D26" w:rsidRPr="002F6D26">
              <w:rPr>
                <w:iCs/>
                <w:lang w:eastAsia="lt-LT"/>
              </w:rPr>
              <w:t>siekia</w:t>
            </w:r>
            <w:r w:rsidR="002F6D26">
              <w:rPr>
                <w:iCs/>
                <w:lang w:eastAsia="lt-LT"/>
              </w:rPr>
              <w:t>ma</w:t>
            </w:r>
            <w:r w:rsidR="002F6D26" w:rsidRPr="002F6D26">
              <w:rPr>
                <w:iCs/>
                <w:lang w:eastAsia="lt-LT"/>
              </w:rPr>
              <w:t xml:space="preserve"> nustatyti naują, aplinkai draugišką ir klimatui neutralią ekonomikos kryptį, </w:t>
            </w:r>
            <w:r>
              <w:rPr>
                <w:iCs/>
                <w:lang w:eastAsia="lt-LT"/>
              </w:rPr>
              <w:t xml:space="preserve">akcentuojamas </w:t>
            </w:r>
            <w:r w:rsidRPr="00057835">
              <w:rPr>
                <w:i/>
                <w:iCs/>
                <w:lang w:eastAsia="lt-LT"/>
              </w:rPr>
              <w:t>žiedinis atliekų naudojimas</w:t>
            </w:r>
            <w:r>
              <w:rPr>
                <w:iCs/>
                <w:lang w:eastAsia="lt-LT"/>
              </w:rPr>
              <w:t xml:space="preserve">, skatinant atliekų perdirbimą ir pakartotinį naudojimą. Kaip šalies stiprybė pažymimas ir </w:t>
            </w:r>
            <w:r w:rsidRPr="00057835">
              <w:rPr>
                <w:i/>
                <w:iCs/>
                <w:lang w:eastAsia="lt-LT"/>
              </w:rPr>
              <w:t>mažėjantis sąvartynuose šalinamų atliekų kiekis</w:t>
            </w:r>
            <w:r>
              <w:rPr>
                <w:iCs/>
                <w:lang w:eastAsia="lt-LT"/>
              </w:rPr>
              <w:t>.</w:t>
            </w:r>
            <w:r w:rsidR="00057835">
              <w:rPr>
                <w:iCs/>
                <w:lang w:eastAsia="lt-LT"/>
              </w:rPr>
              <w:t xml:space="preserve"> Numatyta galimybė, susijusi su atliekų tvarkymu ir dalies jų pakartotinu naudojimu: </w:t>
            </w:r>
            <w:r w:rsidR="00057835" w:rsidRPr="00057835">
              <w:rPr>
                <w:i/>
                <w:iCs/>
                <w:lang w:eastAsia="lt-LT"/>
              </w:rPr>
              <w:t>Išteklių kiekio užtikrinimas plėtojant antrinių žaliavų rinką ir produktyviau naudojant išteklius</w:t>
            </w:r>
            <w:r w:rsidR="00057835" w:rsidRPr="00057835">
              <w:rPr>
                <w:iCs/>
                <w:lang w:eastAsia="lt-LT"/>
              </w:rPr>
              <w:t>.</w:t>
            </w:r>
          </w:p>
          <w:p w14:paraId="4DE75D8E" w14:textId="77777777" w:rsidR="00914DA7" w:rsidRDefault="00914DA7" w:rsidP="00032599">
            <w:pPr>
              <w:suppressAutoHyphens/>
              <w:ind w:firstLine="341"/>
              <w:jc w:val="both"/>
              <w:rPr>
                <w:b/>
                <w:bCs/>
              </w:rPr>
            </w:pPr>
          </w:p>
          <w:p w14:paraId="3FFD003B" w14:textId="77777777" w:rsidR="000E024A" w:rsidRDefault="000E024A" w:rsidP="00032599">
            <w:pPr>
              <w:suppressAutoHyphens/>
              <w:ind w:firstLine="341"/>
              <w:jc w:val="both"/>
              <w:rPr>
                <w:b/>
                <w:bCs/>
              </w:rPr>
            </w:pPr>
          </w:p>
          <w:p w14:paraId="67FEA3A2" w14:textId="77777777" w:rsidR="000E024A" w:rsidRDefault="000E024A" w:rsidP="00032599">
            <w:pPr>
              <w:suppressAutoHyphens/>
              <w:ind w:firstLine="341"/>
              <w:jc w:val="both"/>
              <w:rPr>
                <w:b/>
                <w:bCs/>
              </w:rPr>
            </w:pPr>
          </w:p>
          <w:p w14:paraId="2ED873A4" w14:textId="77777777" w:rsidR="000E024A" w:rsidRDefault="000E024A" w:rsidP="00032599">
            <w:pPr>
              <w:suppressAutoHyphens/>
              <w:ind w:firstLine="341"/>
              <w:jc w:val="both"/>
              <w:rPr>
                <w:b/>
                <w:bCs/>
              </w:rPr>
            </w:pPr>
          </w:p>
          <w:p w14:paraId="40D922BC" w14:textId="77777777" w:rsidR="00032599" w:rsidRDefault="00032599" w:rsidP="00032599">
            <w:pPr>
              <w:suppressAutoHyphens/>
              <w:ind w:firstLine="341"/>
              <w:jc w:val="both"/>
              <w:rPr>
                <w:b/>
                <w:bCs/>
              </w:rPr>
            </w:pPr>
            <w:r w:rsidRPr="00A20F02">
              <w:rPr>
                <w:b/>
                <w:bCs/>
              </w:rPr>
              <w:t>FZ problem</w:t>
            </w:r>
            <w:r>
              <w:rPr>
                <w:b/>
                <w:bCs/>
              </w:rPr>
              <w:t>os sprendimui</w:t>
            </w:r>
            <w:r w:rsidRPr="00A20F02">
              <w:rPr>
                <w:b/>
                <w:bCs/>
              </w:rPr>
              <w:t xml:space="preserve"> identifikuotos šios g</w:t>
            </w:r>
            <w:r>
              <w:rPr>
                <w:b/>
                <w:bCs/>
              </w:rPr>
              <w:t>rėsm</w:t>
            </w:r>
            <w:r w:rsidRPr="00A20F02">
              <w:rPr>
                <w:b/>
                <w:bCs/>
              </w:rPr>
              <w:t>ės:</w:t>
            </w:r>
          </w:p>
          <w:p w14:paraId="65165D10" w14:textId="77777777" w:rsidR="00032599" w:rsidRDefault="00032599" w:rsidP="00A86B6E">
            <w:pPr>
              <w:suppressAutoHyphens/>
              <w:ind w:firstLine="341"/>
              <w:jc w:val="both"/>
              <w:rPr>
                <w:i/>
                <w:iCs/>
                <w:lang w:eastAsia="lt-LT"/>
              </w:rPr>
            </w:pPr>
          </w:p>
          <w:p w14:paraId="25FD15B1" w14:textId="77777777" w:rsidR="00FC28FF" w:rsidRDefault="00FC28FF" w:rsidP="00812EC6">
            <w:pPr>
              <w:widowControl w:val="0"/>
              <w:suppressAutoHyphens/>
              <w:spacing w:after="120"/>
              <w:ind w:firstLine="341"/>
              <w:rPr>
                <w:rFonts w:eastAsia="Calibri"/>
                <w:b/>
                <w:lang w:eastAsia="lt-LT"/>
              </w:rPr>
            </w:pPr>
            <w:r>
              <w:rPr>
                <w:rFonts w:eastAsia="Calibri"/>
                <w:b/>
                <w:lang w:eastAsia="lt-LT"/>
              </w:rPr>
              <w:t xml:space="preserve">1. </w:t>
            </w:r>
            <w:r w:rsidR="001A5C41">
              <w:rPr>
                <w:rFonts w:eastAsia="Calibri"/>
                <w:b/>
                <w:lang w:eastAsia="lt-LT"/>
              </w:rPr>
              <w:t>Negatyvios</w:t>
            </w:r>
            <w:r w:rsidR="00EC4A2B">
              <w:rPr>
                <w:rFonts w:eastAsia="Calibri"/>
                <w:b/>
                <w:lang w:eastAsia="lt-LT"/>
              </w:rPr>
              <w:t xml:space="preserve"> demografinių rodiklių </w:t>
            </w:r>
            <w:r w:rsidR="00036A7C">
              <w:rPr>
                <w:rFonts w:eastAsia="Calibri"/>
                <w:b/>
                <w:lang w:eastAsia="lt-LT"/>
              </w:rPr>
              <w:t xml:space="preserve">šalyje </w:t>
            </w:r>
            <w:r w:rsidR="00EC4A2B">
              <w:rPr>
                <w:rFonts w:eastAsia="Calibri"/>
                <w:b/>
                <w:lang w:eastAsia="lt-LT"/>
              </w:rPr>
              <w:t>tendencijos</w:t>
            </w:r>
          </w:p>
          <w:p w14:paraId="7935E9D5" w14:textId="77777777" w:rsidR="00812EC6" w:rsidRDefault="00516B0D" w:rsidP="00571BC4">
            <w:pPr>
              <w:widowControl w:val="0"/>
              <w:suppressAutoHyphens/>
              <w:ind w:firstLine="341"/>
              <w:jc w:val="both"/>
              <w:rPr>
                <w:rFonts w:eastAsia="Calibri"/>
                <w:lang w:eastAsia="lt-LT"/>
              </w:rPr>
            </w:pPr>
            <w:r>
              <w:rPr>
                <w:rFonts w:eastAsia="Calibri"/>
                <w:lang w:eastAsia="lt-LT"/>
              </w:rPr>
              <w:t>Nuo 2019 iki 2023 m. g</w:t>
            </w:r>
            <w:r w:rsidR="00037D29" w:rsidRPr="00037D29">
              <w:rPr>
                <w:rFonts w:eastAsia="Calibri"/>
                <w:lang w:eastAsia="lt-LT"/>
              </w:rPr>
              <w:t xml:space="preserve">imusiųjų skaičius </w:t>
            </w:r>
            <w:r w:rsidR="00037D29">
              <w:rPr>
                <w:rFonts w:eastAsia="Calibri"/>
                <w:lang w:eastAsia="lt-LT"/>
              </w:rPr>
              <w:t xml:space="preserve">Lietuvoje mažėjo apie 17,4 </w:t>
            </w:r>
            <w:r w:rsidR="00037D29" w:rsidRPr="00037D29">
              <w:rPr>
                <w:rFonts w:eastAsia="Calibri"/>
                <w:lang w:eastAsia="lt-LT"/>
              </w:rPr>
              <w:t xml:space="preserve">%, tokiu </w:t>
            </w:r>
            <w:r>
              <w:rPr>
                <w:rFonts w:eastAsia="Calibri"/>
                <w:lang w:eastAsia="lt-LT"/>
              </w:rPr>
              <w:t>pat dydž</w:t>
            </w:r>
            <w:r w:rsidR="00037D29" w:rsidRPr="00037D29">
              <w:rPr>
                <w:rFonts w:eastAsia="Calibri"/>
                <w:lang w:eastAsia="lt-LT"/>
              </w:rPr>
              <w:t xml:space="preserve">iu – ir Šiaulių regione. Mažėjantis gimstamumas yra </w:t>
            </w:r>
            <w:r>
              <w:rPr>
                <w:rFonts w:eastAsia="Calibri"/>
                <w:lang w:eastAsia="lt-LT"/>
              </w:rPr>
              <w:t xml:space="preserve">viena iš </w:t>
            </w:r>
            <w:r w:rsidR="00037D29" w:rsidRPr="00037D29">
              <w:rPr>
                <w:rFonts w:eastAsia="Calibri"/>
                <w:lang w:eastAsia="lt-LT"/>
              </w:rPr>
              <w:t>pagrindin</w:t>
            </w:r>
            <w:r>
              <w:rPr>
                <w:rFonts w:eastAsia="Calibri"/>
                <w:lang w:eastAsia="lt-LT"/>
              </w:rPr>
              <w:t>ių</w:t>
            </w:r>
            <w:r w:rsidR="00037D29">
              <w:rPr>
                <w:rFonts w:eastAsia="Calibri"/>
                <w:lang w:eastAsia="lt-LT"/>
              </w:rPr>
              <w:t xml:space="preserve"> de</w:t>
            </w:r>
            <w:r w:rsidR="00037D29" w:rsidRPr="00037D29">
              <w:rPr>
                <w:rFonts w:eastAsia="Calibri"/>
                <w:lang w:eastAsia="lt-LT"/>
              </w:rPr>
              <w:t>mografinės senatvės koeficient</w:t>
            </w:r>
            <w:r w:rsidR="00037D29">
              <w:rPr>
                <w:rFonts w:eastAsia="Calibri"/>
                <w:lang w:eastAsia="lt-LT"/>
              </w:rPr>
              <w:t>o</w:t>
            </w:r>
            <w:r w:rsidR="00037D29">
              <w:rPr>
                <w:rStyle w:val="Puslapioinaosnuoroda"/>
                <w:rFonts w:eastAsia="Calibri"/>
                <w:lang w:eastAsia="lt-LT"/>
              </w:rPr>
              <w:footnoteReference w:id="65"/>
            </w:r>
            <w:r w:rsidR="00037D29">
              <w:rPr>
                <w:rFonts w:eastAsia="Calibri"/>
                <w:lang w:eastAsia="lt-LT"/>
              </w:rPr>
              <w:t xml:space="preserve">, kuris Šiaulių regione yra </w:t>
            </w:r>
            <w:r w:rsidR="00812EC6">
              <w:rPr>
                <w:rFonts w:eastAsia="Calibri"/>
                <w:lang w:eastAsia="lt-LT"/>
              </w:rPr>
              <w:t xml:space="preserve">156, </w:t>
            </w:r>
            <w:r>
              <w:rPr>
                <w:rFonts w:eastAsia="Calibri"/>
                <w:lang w:eastAsia="lt-LT"/>
              </w:rPr>
              <w:t>daug</w:t>
            </w:r>
            <w:r w:rsidR="00037D29">
              <w:rPr>
                <w:rFonts w:eastAsia="Calibri"/>
                <w:lang w:eastAsia="lt-LT"/>
              </w:rPr>
              <w:t xml:space="preserve"> didesnis nei Lietuvoje</w:t>
            </w:r>
            <w:r>
              <w:rPr>
                <w:rFonts w:eastAsia="Calibri"/>
                <w:lang w:eastAsia="lt-LT"/>
              </w:rPr>
              <w:t xml:space="preserve"> – </w:t>
            </w:r>
            <w:r w:rsidR="00812EC6">
              <w:rPr>
                <w:rFonts w:eastAsia="Calibri"/>
                <w:lang w:eastAsia="lt-LT"/>
              </w:rPr>
              <w:t>134</w:t>
            </w:r>
            <w:r w:rsidR="00037D29">
              <w:rPr>
                <w:rFonts w:eastAsia="Calibri"/>
                <w:lang w:eastAsia="lt-LT"/>
              </w:rPr>
              <w:t>, augimo priežas</w:t>
            </w:r>
            <w:r>
              <w:rPr>
                <w:rFonts w:eastAsia="Calibri"/>
                <w:lang w:eastAsia="lt-LT"/>
              </w:rPr>
              <w:t>čių</w:t>
            </w:r>
            <w:r w:rsidR="00037D29">
              <w:rPr>
                <w:rFonts w:eastAsia="Calibri"/>
                <w:lang w:eastAsia="lt-LT"/>
              </w:rPr>
              <w:t xml:space="preserve"> </w:t>
            </w:r>
            <w:r w:rsidR="00037D29" w:rsidRPr="00037D29">
              <w:rPr>
                <w:rFonts w:eastAsia="Calibri"/>
                <w:lang w:eastAsia="lt-LT"/>
              </w:rPr>
              <w:t xml:space="preserve">(žr. 2 lentelę). </w:t>
            </w:r>
          </w:p>
          <w:p w14:paraId="24589BF9" w14:textId="77777777" w:rsidR="00571BC4" w:rsidRDefault="009342D1" w:rsidP="00571BC4">
            <w:pPr>
              <w:widowControl w:val="0"/>
              <w:suppressAutoHyphens/>
              <w:ind w:firstLine="341"/>
              <w:jc w:val="both"/>
              <w:rPr>
                <w:rFonts w:eastAsia="Calibri"/>
                <w:lang w:eastAsia="lt-LT"/>
              </w:rPr>
            </w:pPr>
            <w:r>
              <w:rPr>
                <w:rFonts w:eastAsia="Calibri"/>
                <w:lang w:eastAsia="lt-LT"/>
              </w:rPr>
              <w:t xml:space="preserve">Su šiais rodikliais susijęs ir </w:t>
            </w:r>
            <w:proofErr w:type="spellStart"/>
            <w:r>
              <w:rPr>
                <w:rFonts w:eastAsia="Calibri"/>
                <w:lang w:eastAsia="lt-LT"/>
              </w:rPr>
              <w:t>medianinis</w:t>
            </w:r>
            <w:proofErr w:type="spellEnd"/>
            <w:r>
              <w:rPr>
                <w:rFonts w:eastAsia="Calibri"/>
                <w:lang w:eastAsia="lt-LT"/>
              </w:rPr>
              <w:t xml:space="preserve"> gyventojų amžius,</w:t>
            </w:r>
            <w:r w:rsidR="00812EC6">
              <w:rPr>
                <w:rFonts w:eastAsia="Calibri"/>
                <w:lang w:eastAsia="lt-LT"/>
              </w:rPr>
              <w:t xml:space="preserve"> Šiaulių regione ir daugelyje jo savivaldybių ženkliai didesnis nei Lietuvoje,</w:t>
            </w:r>
            <w:r>
              <w:rPr>
                <w:rFonts w:eastAsia="Calibri"/>
                <w:lang w:eastAsia="lt-LT"/>
              </w:rPr>
              <w:t xml:space="preserve"> kuris irgi pasižymi augimo tendencija (žr. 8 ir 9 lenteles). </w:t>
            </w:r>
            <w:r w:rsidR="000218E0">
              <w:rPr>
                <w:rFonts w:eastAsia="Calibri"/>
                <w:lang w:eastAsia="lt-LT"/>
              </w:rPr>
              <w:t xml:space="preserve">2023 m. Lietuvoje, Šiaulių regione ir visose jo savivaldybėse buvo neigiama natūrali gyventojų kaita, t. y. mirusiųjų skaičius viršijo gimusiųjų skaičių. </w:t>
            </w:r>
          </w:p>
          <w:p w14:paraId="76646237" w14:textId="77777777" w:rsidR="00812EC6" w:rsidRDefault="00037D29" w:rsidP="00571BC4">
            <w:pPr>
              <w:widowControl w:val="0"/>
              <w:suppressAutoHyphens/>
              <w:ind w:firstLine="341"/>
              <w:jc w:val="both"/>
              <w:rPr>
                <w:rFonts w:eastAsia="Calibri"/>
                <w:lang w:eastAsia="lt-LT"/>
              </w:rPr>
            </w:pPr>
            <w:r w:rsidRPr="00037D29">
              <w:rPr>
                <w:rFonts w:eastAsia="Calibri"/>
                <w:lang w:eastAsia="lt-LT"/>
              </w:rPr>
              <w:t xml:space="preserve"> </w:t>
            </w:r>
            <w:r w:rsidR="00571BC4">
              <w:rPr>
                <w:rFonts w:eastAsia="Calibri"/>
                <w:lang w:eastAsia="lt-LT"/>
              </w:rPr>
              <w:t xml:space="preserve">Nors </w:t>
            </w:r>
            <w:proofErr w:type="spellStart"/>
            <w:r w:rsidR="00571BC4">
              <w:rPr>
                <w:rFonts w:eastAsia="Calibri"/>
                <w:lang w:eastAsia="lt-LT"/>
              </w:rPr>
              <w:t>n</w:t>
            </w:r>
            <w:r w:rsidR="00571BC4" w:rsidRPr="00571BC4">
              <w:rPr>
                <w:rFonts w:eastAsia="Calibri"/>
                <w:lang w:eastAsia="lt-LT"/>
              </w:rPr>
              <w:t>eto</w:t>
            </w:r>
            <w:proofErr w:type="spellEnd"/>
            <w:r w:rsidR="00571BC4" w:rsidRPr="00571BC4">
              <w:rPr>
                <w:rFonts w:eastAsia="Calibri"/>
                <w:lang w:eastAsia="lt-LT"/>
              </w:rPr>
              <w:t xml:space="preserve"> bendroji migracija</w:t>
            </w:r>
            <w:r w:rsidR="00571BC4">
              <w:rPr>
                <w:rFonts w:eastAsia="Calibri"/>
                <w:lang w:eastAsia="lt-LT"/>
              </w:rPr>
              <w:t xml:space="preserve"> 2023 m. Lietuvoje ir Šiaulių regione buvo teigiama (žr. 2 lentelę), tačiau </w:t>
            </w:r>
            <w:proofErr w:type="spellStart"/>
            <w:r w:rsidR="00571BC4">
              <w:rPr>
                <w:rFonts w:eastAsia="Calibri"/>
                <w:lang w:eastAsia="lt-LT"/>
              </w:rPr>
              <w:t>neto</w:t>
            </w:r>
            <w:proofErr w:type="spellEnd"/>
            <w:r w:rsidR="00571BC4">
              <w:rPr>
                <w:rFonts w:eastAsia="Calibri"/>
                <w:lang w:eastAsia="lt-LT"/>
              </w:rPr>
              <w:t xml:space="preserve"> vidaus migracija 2023 m. nebuvo palanki Šiaulių regionui ir visoms šio regiono savivaldybėms: išvyko daugiau asmenų į kitus Lietuvos regionus nei atvyko (žr. 8 lentelę).</w:t>
            </w:r>
          </w:p>
          <w:p w14:paraId="0418D21E" w14:textId="77777777" w:rsidR="00EC4A2B" w:rsidRPr="00812EC6" w:rsidRDefault="00571BC4" w:rsidP="00571BC4">
            <w:pPr>
              <w:widowControl w:val="0"/>
              <w:suppressAutoHyphens/>
              <w:ind w:firstLine="341"/>
              <w:jc w:val="both"/>
              <w:rPr>
                <w:rFonts w:eastAsia="Calibri"/>
                <w:sz w:val="12"/>
                <w:szCs w:val="12"/>
                <w:lang w:eastAsia="lt-LT"/>
              </w:rPr>
            </w:pPr>
            <w:r>
              <w:rPr>
                <w:rFonts w:eastAsia="Calibri"/>
                <w:lang w:eastAsia="lt-LT"/>
              </w:rPr>
              <w:t xml:space="preserve"> </w:t>
            </w:r>
          </w:p>
          <w:p w14:paraId="47417F5F" w14:textId="77777777" w:rsidR="00A6430A" w:rsidRDefault="00554858" w:rsidP="00A6430A">
            <w:pPr>
              <w:widowControl w:val="0"/>
              <w:suppressAutoHyphens/>
              <w:spacing w:before="120"/>
              <w:jc w:val="center"/>
              <w:rPr>
                <w:rFonts w:eastAsia="Calibri"/>
                <w:lang w:eastAsia="lt-LT"/>
              </w:rPr>
            </w:pPr>
            <w:r>
              <w:rPr>
                <w:rFonts w:eastAsia="Calibri"/>
                <w:lang w:eastAsia="lt-LT"/>
              </w:rPr>
              <w:t>8</w:t>
            </w:r>
            <w:r w:rsidR="00A6430A">
              <w:rPr>
                <w:rFonts w:eastAsia="Calibri"/>
                <w:lang w:eastAsia="lt-LT"/>
              </w:rPr>
              <w:t xml:space="preserve"> lentelė. </w:t>
            </w:r>
            <w:r w:rsidR="00A6430A" w:rsidRPr="005E3CC1">
              <w:rPr>
                <w:rFonts w:eastAsia="Calibri"/>
                <w:b/>
                <w:lang w:eastAsia="lt-LT"/>
              </w:rPr>
              <w:t xml:space="preserve">Šiaulių regiono </w:t>
            </w:r>
            <w:r w:rsidR="002C7A8B">
              <w:rPr>
                <w:rFonts w:eastAsia="Calibri"/>
                <w:b/>
                <w:lang w:eastAsia="lt-LT"/>
              </w:rPr>
              <w:t xml:space="preserve">FZ </w:t>
            </w:r>
            <w:r w:rsidR="00FC28FF">
              <w:rPr>
                <w:rFonts w:eastAsia="Calibri"/>
                <w:b/>
                <w:lang w:eastAsia="lt-LT"/>
              </w:rPr>
              <w:t>gyventojų kaita ir amžius 2023 m.</w:t>
            </w:r>
          </w:p>
          <w:tbl>
            <w:tblPr>
              <w:tblStyle w:val="Lentelstinklelis1"/>
              <w:tblpPr w:leftFromText="180" w:rightFromText="180" w:vertAnchor="text" w:horzAnchor="margin" w:tblpXSpec="center" w:tblpY="180"/>
              <w:tblOverlap w:val="never"/>
              <w:tblW w:w="14170" w:type="dxa"/>
              <w:tblLayout w:type="fixed"/>
              <w:tblLook w:val="04A0" w:firstRow="1" w:lastRow="0" w:firstColumn="1" w:lastColumn="0" w:noHBand="0" w:noVBand="1"/>
            </w:tblPr>
            <w:tblGrid>
              <w:gridCol w:w="3256"/>
              <w:gridCol w:w="1417"/>
              <w:gridCol w:w="1276"/>
              <w:gridCol w:w="1134"/>
              <w:gridCol w:w="1134"/>
              <w:gridCol w:w="992"/>
              <w:gridCol w:w="1134"/>
              <w:gridCol w:w="1418"/>
              <w:gridCol w:w="992"/>
              <w:gridCol w:w="1417"/>
            </w:tblGrid>
            <w:tr w:rsidR="006B5402" w:rsidRPr="005C7F14" w14:paraId="5E9227CD" w14:textId="77777777" w:rsidTr="002C7A8B">
              <w:tc>
                <w:tcPr>
                  <w:tcW w:w="3256" w:type="dxa"/>
                </w:tcPr>
                <w:p w14:paraId="36C03B60" w14:textId="77777777" w:rsidR="006B5402" w:rsidRPr="005C7F14" w:rsidRDefault="00FC28FF" w:rsidP="00FC28FF">
                  <w:pPr>
                    <w:jc w:val="center"/>
                    <w:rPr>
                      <w:szCs w:val="24"/>
                    </w:rPr>
                  </w:pPr>
                  <w:r w:rsidRPr="00B76FAA">
                    <w:rPr>
                      <w:b/>
                      <w:iCs/>
                      <w:lang w:eastAsia="lt-LT"/>
                    </w:rPr>
                    <w:t>Rodikliai</w:t>
                  </w:r>
                </w:p>
              </w:tc>
              <w:tc>
                <w:tcPr>
                  <w:tcW w:w="1417" w:type="dxa"/>
                </w:tcPr>
                <w:p w14:paraId="07B29FE1" w14:textId="77777777" w:rsidR="006B5402" w:rsidRPr="005C7F14" w:rsidRDefault="00295845" w:rsidP="00703375">
                  <w:pPr>
                    <w:jc w:val="center"/>
                    <w:rPr>
                      <w:szCs w:val="24"/>
                    </w:rPr>
                  </w:pPr>
                  <w:r>
                    <w:rPr>
                      <w:szCs w:val="24"/>
                    </w:rPr>
                    <w:t>Lietuvos Respubl</w:t>
                  </w:r>
                  <w:r w:rsidR="00703375">
                    <w:rPr>
                      <w:szCs w:val="24"/>
                    </w:rPr>
                    <w:t>ika</w:t>
                  </w:r>
                </w:p>
              </w:tc>
              <w:tc>
                <w:tcPr>
                  <w:tcW w:w="1276" w:type="dxa"/>
                </w:tcPr>
                <w:p w14:paraId="6AAC3195" w14:textId="77777777" w:rsidR="006B5402" w:rsidRPr="003E7FC2" w:rsidRDefault="006B5402" w:rsidP="002C7A8B">
                  <w:pPr>
                    <w:jc w:val="center"/>
                    <w:rPr>
                      <w:szCs w:val="24"/>
                    </w:rPr>
                  </w:pPr>
                  <w:r w:rsidRPr="005C7F14">
                    <w:rPr>
                      <w:szCs w:val="24"/>
                    </w:rPr>
                    <w:t xml:space="preserve">Šiaulių </w:t>
                  </w:r>
                  <w:proofErr w:type="spellStart"/>
                  <w:r w:rsidR="002C7A8B">
                    <w:rPr>
                      <w:szCs w:val="24"/>
                    </w:rPr>
                    <w:t>reg</w:t>
                  </w:r>
                  <w:proofErr w:type="spellEnd"/>
                  <w:r w:rsidR="002C7A8B">
                    <w:rPr>
                      <w:szCs w:val="24"/>
                    </w:rPr>
                    <w:t>. FZ</w:t>
                  </w:r>
                </w:p>
              </w:tc>
              <w:tc>
                <w:tcPr>
                  <w:tcW w:w="1134" w:type="dxa"/>
                </w:tcPr>
                <w:p w14:paraId="6AF71FD5" w14:textId="77777777" w:rsidR="006B5402" w:rsidRPr="003E7FC2" w:rsidRDefault="006B5402" w:rsidP="00A6430A">
                  <w:pPr>
                    <w:jc w:val="center"/>
                    <w:rPr>
                      <w:szCs w:val="24"/>
                    </w:rPr>
                  </w:pPr>
                  <w:r w:rsidRPr="005C7F14">
                    <w:rPr>
                      <w:szCs w:val="24"/>
                    </w:rPr>
                    <w:t>Akmenės r. sav.</w:t>
                  </w:r>
                </w:p>
              </w:tc>
              <w:tc>
                <w:tcPr>
                  <w:tcW w:w="1134" w:type="dxa"/>
                </w:tcPr>
                <w:p w14:paraId="258D0E24" w14:textId="77777777" w:rsidR="006B5402" w:rsidRPr="005C7F14" w:rsidRDefault="006B5402" w:rsidP="00A6430A">
                  <w:pPr>
                    <w:jc w:val="center"/>
                    <w:rPr>
                      <w:szCs w:val="24"/>
                    </w:rPr>
                  </w:pPr>
                  <w:r w:rsidRPr="005C7F14">
                    <w:rPr>
                      <w:szCs w:val="24"/>
                    </w:rPr>
                    <w:t>Joniškio r. sav.</w:t>
                  </w:r>
                </w:p>
              </w:tc>
              <w:tc>
                <w:tcPr>
                  <w:tcW w:w="992" w:type="dxa"/>
                </w:tcPr>
                <w:p w14:paraId="2F6433F3" w14:textId="77777777" w:rsidR="006B5402" w:rsidRPr="005C7F14" w:rsidRDefault="006B5402" w:rsidP="00A6430A">
                  <w:pPr>
                    <w:jc w:val="center"/>
                    <w:rPr>
                      <w:szCs w:val="24"/>
                    </w:rPr>
                  </w:pPr>
                  <w:r w:rsidRPr="005C7F14">
                    <w:rPr>
                      <w:szCs w:val="24"/>
                    </w:rPr>
                    <w:t>Kelmės r. sav.</w:t>
                  </w:r>
                </w:p>
              </w:tc>
              <w:tc>
                <w:tcPr>
                  <w:tcW w:w="1134" w:type="dxa"/>
                </w:tcPr>
                <w:p w14:paraId="3229C5F3" w14:textId="77777777" w:rsidR="006B5402" w:rsidRPr="005C7F14" w:rsidRDefault="006B5402" w:rsidP="00A6430A">
                  <w:pPr>
                    <w:jc w:val="center"/>
                    <w:rPr>
                      <w:szCs w:val="24"/>
                    </w:rPr>
                  </w:pPr>
                  <w:r w:rsidRPr="005C7F14">
                    <w:rPr>
                      <w:szCs w:val="24"/>
                    </w:rPr>
                    <w:t>Pakruojo r. sav.</w:t>
                  </w:r>
                </w:p>
              </w:tc>
              <w:tc>
                <w:tcPr>
                  <w:tcW w:w="1418" w:type="dxa"/>
                </w:tcPr>
                <w:p w14:paraId="079BB87F" w14:textId="77777777" w:rsidR="006B5402" w:rsidRPr="005C7F14" w:rsidRDefault="006B5402" w:rsidP="00A6430A">
                  <w:pPr>
                    <w:jc w:val="center"/>
                    <w:rPr>
                      <w:szCs w:val="24"/>
                    </w:rPr>
                  </w:pPr>
                  <w:r w:rsidRPr="005C7F14">
                    <w:rPr>
                      <w:szCs w:val="24"/>
                    </w:rPr>
                    <w:t>Radviliškio r. sav.</w:t>
                  </w:r>
                </w:p>
              </w:tc>
              <w:tc>
                <w:tcPr>
                  <w:tcW w:w="992" w:type="dxa"/>
                </w:tcPr>
                <w:p w14:paraId="7C01A2F8" w14:textId="77777777" w:rsidR="006B5402" w:rsidRPr="005C7F14" w:rsidRDefault="006B5402" w:rsidP="00A6430A">
                  <w:pPr>
                    <w:jc w:val="center"/>
                    <w:rPr>
                      <w:szCs w:val="24"/>
                    </w:rPr>
                  </w:pPr>
                  <w:r w:rsidRPr="005C7F14">
                    <w:rPr>
                      <w:szCs w:val="24"/>
                    </w:rPr>
                    <w:t>Šiaulių r. sav.</w:t>
                  </w:r>
                </w:p>
              </w:tc>
              <w:tc>
                <w:tcPr>
                  <w:tcW w:w="1417" w:type="dxa"/>
                </w:tcPr>
                <w:p w14:paraId="65D60531" w14:textId="77777777" w:rsidR="006B5402" w:rsidRPr="005C7F14" w:rsidRDefault="006B5402" w:rsidP="00A6430A">
                  <w:pPr>
                    <w:jc w:val="center"/>
                    <w:rPr>
                      <w:szCs w:val="24"/>
                    </w:rPr>
                  </w:pPr>
                  <w:r w:rsidRPr="005C7F14">
                    <w:rPr>
                      <w:szCs w:val="24"/>
                    </w:rPr>
                    <w:t>Šiaulių miesto sav.</w:t>
                  </w:r>
                </w:p>
              </w:tc>
            </w:tr>
            <w:tr w:rsidR="006B5402" w:rsidRPr="005C7F14" w14:paraId="16F72D9B" w14:textId="77777777" w:rsidTr="002C7A8B">
              <w:tc>
                <w:tcPr>
                  <w:tcW w:w="3256" w:type="dxa"/>
                </w:tcPr>
                <w:p w14:paraId="280DDF1B" w14:textId="77777777" w:rsidR="006B5402" w:rsidRPr="005C7F14" w:rsidRDefault="006B5402" w:rsidP="00703375">
                  <w:pPr>
                    <w:rPr>
                      <w:szCs w:val="24"/>
                    </w:rPr>
                  </w:pPr>
                  <w:r>
                    <w:rPr>
                      <w:szCs w:val="24"/>
                    </w:rPr>
                    <w:t>Natūrali gyventojų kaita</w:t>
                  </w:r>
                  <w:r w:rsidR="00554858">
                    <w:rPr>
                      <w:szCs w:val="24"/>
                    </w:rPr>
                    <w:t xml:space="preserve">, </w:t>
                  </w:r>
                  <w:proofErr w:type="spellStart"/>
                  <w:r w:rsidR="00554858">
                    <w:rPr>
                      <w:szCs w:val="24"/>
                    </w:rPr>
                    <w:t>asm</w:t>
                  </w:r>
                  <w:proofErr w:type="spellEnd"/>
                  <w:r w:rsidR="00554858">
                    <w:rPr>
                      <w:szCs w:val="24"/>
                    </w:rPr>
                    <w:t>.</w:t>
                  </w:r>
                  <w:r>
                    <w:rPr>
                      <w:szCs w:val="24"/>
                    </w:rPr>
                    <w:t xml:space="preserve"> </w:t>
                  </w:r>
                </w:p>
              </w:tc>
              <w:tc>
                <w:tcPr>
                  <w:tcW w:w="1417" w:type="dxa"/>
                </w:tcPr>
                <w:p w14:paraId="3734DD69" w14:textId="77777777" w:rsidR="006B5402" w:rsidRPr="005C7F14" w:rsidRDefault="001265AA" w:rsidP="001265AA">
                  <w:pPr>
                    <w:jc w:val="center"/>
                    <w:rPr>
                      <w:szCs w:val="24"/>
                    </w:rPr>
                  </w:pPr>
                  <w:r>
                    <w:rPr>
                      <w:rFonts w:cs="Arial"/>
                      <w:szCs w:val="24"/>
                      <w:lang w:eastAsia="lt-LT"/>
                    </w:rPr>
                    <w:t xml:space="preserve">– </w:t>
                  </w:r>
                  <w:r>
                    <w:rPr>
                      <w:szCs w:val="24"/>
                    </w:rPr>
                    <w:t>16 382</w:t>
                  </w:r>
                </w:p>
              </w:tc>
              <w:tc>
                <w:tcPr>
                  <w:tcW w:w="1276" w:type="dxa"/>
                </w:tcPr>
                <w:p w14:paraId="021ECD61" w14:textId="77777777" w:rsidR="006B5402" w:rsidRPr="00A6430A" w:rsidRDefault="006B5402" w:rsidP="00A6430A">
                  <w:pPr>
                    <w:jc w:val="center"/>
                    <w:rPr>
                      <w:szCs w:val="24"/>
                    </w:rPr>
                  </w:pPr>
                  <w:r>
                    <w:rPr>
                      <w:rFonts w:cs="Arial"/>
                      <w:szCs w:val="24"/>
                      <w:lang w:eastAsia="lt-LT"/>
                    </w:rPr>
                    <w:t xml:space="preserve">– </w:t>
                  </w:r>
                  <w:r w:rsidRPr="00A6430A">
                    <w:rPr>
                      <w:szCs w:val="24"/>
                    </w:rPr>
                    <w:t>2 020</w:t>
                  </w:r>
                </w:p>
              </w:tc>
              <w:tc>
                <w:tcPr>
                  <w:tcW w:w="1134" w:type="dxa"/>
                </w:tcPr>
                <w:p w14:paraId="72B9B99C" w14:textId="77777777" w:rsidR="006B5402" w:rsidRPr="005C7F14" w:rsidRDefault="006B5402" w:rsidP="00A6430A">
                  <w:pPr>
                    <w:jc w:val="center"/>
                    <w:rPr>
                      <w:szCs w:val="24"/>
                    </w:rPr>
                  </w:pPr>
                  <w:r>
                    <w:rPr>
                      <w:rFonts w:cs="Arial"/>
                      <w:szCs w:val="24"/>
                      <w:lang w:eastAsia="lt-LT"/>
                    </w:rPr>
                    <w:t xml:space="preserve">– </w:t>
                  </w:r>
                  <w:r w:rsidRPr="00A6430A">
                    <w:rPr>
                      <w:szCs w:val="24"/>
                    </w:rPr>
                    <w:t>200</w:t>
                  </w:r>
                </w:p>
              </w:tc>
              <w:tc>
                <w:tcPr>
                  <w:tcW w:w="1134" w:type="dxa"/>
                </w:tcPr>
                <w:p w14:paraId="5A12786E" w14:textId="77777777" w:rsidR="006B5402" w:rsidRPr="005C7F14" w:rsidRDefault="006B5402" w:rsidP="00A6430A">
                  <w:pPr>
                    <w:jc w:val="center"/>
                    <w:rPr>
                      <w:szCs w:val="24"/>
                    </w:rPr>
                  </w:pPr>
                  <w:r>
                    <w:rPr>
                      <w:rFonts w:cs="Arial"/>
                      <w:szCs w:val="24"/>
                      <w:lang w:eastAsia="lt-LT"/>
                    </w:rPr>
                    <w:t>– 194</w:t>
                  </w:r>
                </w:p>
              </w:tc>
              <w:tc>
                <w:tcPr>
                  <w:tcW w:w="992" w:type="dxa"/>
                </w:tcPr>
                <w:p w14:paraId="11A2EDF4" w14:textId="77777777" w:rsidR="006B5402" w:rsidRPr="005C7F14" w:rsidRDefault="006B5402" w:rsidP="00A6430A">
                  <w:pPr>
                    <w:jc w:val="center"/>
                    <w:rPr>
                      <w:szCs w:val="24"/>
                    </w:rPr>
                  </w:pPr>
                  <w:r>
                    <w:rPr>
                      <w:rFonts w:cs="Arial"/>
                      <w:szCs w:val="24"/>
                      <w:lang w:eastAsia="lt-LT"/>
                    </w:rPr>
                    <w:t xml:space="preserve">– </w:t>
                  </w:r>
                  <w:r w:rsidRPr="00A6430A">
                    <w:rPr>
                      <w:szCs w:val="24"/>
                    </w:rPr>
                    <w:t>2</w:t>
                  </w:r>
                  <w:r>
                    <w:rPr>
                      <w:szCs w:val="24"/>
                    </w:rPr>
                    <w:t>88</w:t>
                  </w:r>
                </w:p>
              </w:tc>
              <w:tc>
                <w:tcPr>
                  <w:tcW w:w="1134" w:type="dxa"/>
                </w:tcPr>
                <w:p w14:paraId="328F62E3" w14:textId="77777777" w:rsidR="006B5402" w:rsidRPr="005C7F14" w:rsidRDefault="006B5402" w:rsidP="00A6430A">
                  <w:pPr>
                    <w:jc w:val="center"/>
                    <w:rPr>
                      <w:szCs w:val="24"/>
                    </w:rPr>
                  </w:pPr>
                  <w:r>
                    <w:rPr>
                      <w:rFonts w:cs="Arial"/>
                      <w:szCs w:val="24"/>
                      <w:lang w:eastAsia="lt-LT"/>
                    </w:rPr>
                    <w:t xml:space="preserve">– </w:t>
                  </w:r>
                  <w:r w:rsidRPr="00A6430A">
                    <w:rPr>
                      <w:szCs w:val="24"/>
                    </w:rPr>
                    <w:t>2</w:t>
                  </w:r>
                  <w:r>
                    <w:rPr>
                      <w:szCs w:val="24"/>
                    </w:rPr>
                    <w:t>18</w:t>
                  </w:r>
                </w:p>
              </w:tc>
              <w:tc>
                <w:tcPr>
                  <w:tcW w:w="1418" w:type="dxa"/>
                </w:tcPr>
                <w:p w14:paraId="41D16F9D" w14:textId="77777777" w:rsidR="006B5402" w:rsidRPr="005C7F14" w:rsidRDefault="006B5402" w:rsidP="00A6430A">
                  <w:pPr>
                    <w:jc w:val="center"/>
                    <w:rPr>
                      <w:szCs w:val="24"/>
                    </w:rPr>
                  </w:pPr>
                  <w:r>
                    <w:rPr>
                      <w:rFonts w:cs="Arial"/>
                      <w:szCs w:val="24"/>
                      <w:lang w:eastAsia="lt-LT"/>
                    </w:rPr>
                    <w:t>– 3</w:t>
                  </w:r>
                  <w:r w:rsidRPr="00A6430A">
                    <w:rPr>
                      <w:szCs w:val="24"/>
                    </w:rPr>
                    <w:t>20</w:t>
                  </w:r>
                </w:p>
              </w:tc>
              <w:tc>
                <w:tcPr>
                  <w:tcW w:w="992" w:type="dxa"/>
                </w:tcPr>
                <w:p w14:paraId="1AB3A903" w14:textId="77777777" w:rsidR="006B5402" w:rsidRPr="005C7F14" w:rsidRDefault="006B5402" w:rsidP="00A6430A">
                  <w:pPr>
                    <w:jc w:val="center"/>
                    <w:rPr>
                      <w:szCs w:val="24"/>
                    </w:rPr>
                  </w:pPr>
                  <w:r>
                    <w:rPr>
                      <w:rFonts w:cs="Arial"/>
                      <w:szCs w:val="24"/>
                      <w:lang w:eastAsia="lt-LT"/>
                    </w:rPr>
                    <w:t xml:space="preserve">– </w:t>
                  </w:r>
                  <w:r>
                    <w:rPr>
                      <w:szCs w:val="24"/>
                    </w:rPr>
                    <w:t>313</w:t>
                  </w:r>
                </w:p>
              </w:tc>
              <w:tc>
                <w:tcPr>
                  <w:tcW w:w="1417" w:type="dxa"/>
                </w:tcPr>
                <w:p w14:paraId="79679CCC" w14:textId="77777777" w:rsidR="006B5402" w:rsidRPr="005C7F14" w:rsidRDefault="006B5402" w:rsidP="00A6430A">
                  <w:pPr>
                    <w:jc w:val="center"/>
                    <w:rPr>
                      <w:szCs w:val="24"/>
                    </w:rPr>
                  </w:pPr>
                  <w:r>
                    <w:rPr>
                      <w:rFonts w:cs="Arial"/>
                      <w:szCs w:val="24"/>
                      <w:lang w:eastAsia="lt-LT"/>
                    </w:rPr>
                    <w:t xml:space="preserve">– </w:t>
                  </w:r>
                  <w:r>
                    <w:rPr>
                      <w:szCs w:val="24"/>
                    </w:rPr>
                    <w:t>487</w:t>
                  </w:r>
                </w:p>
              </w:tc>
            </w:tr>
            <w:tr w:rsidR="006B5402" w:rsidRPr="005C7F14" w14:paraId="05902F2B" w14:textId="77777777" w:rsidTr="002C7A8B">
              <w:trPr>
                <w:trHeight w:val="271"/>
              </w:trPr>
              <w:tc>
                <w:tcPr>
                  <w:tcW w:w="3256" w:type="dxa"/>
                </w:tcPr>
                <w:p w14:paraId="239D5193" w14:textId="77777777" w:rsidR="006B5402" w:rsidRPr="005C7F14" w:rsidRDefault="001265AA" w:rsidP="00703375">
                  <w:pPr>
                    <w:rPr>
                      <w:szCs w:val="24"/>
                    </w:rPr>
                  </w:pPr>
                  <w:proofErr w:type="spellStart"/>
                  <w:r w:rsidRPr="001265AA">
                    <w:rPr>
                      <w:szCs w:val="24"/>
                    </w:rPr>
                    <w:t>Medianinis</w:t>
                  </w:r>
                  <w:proofErr w:type="spellEnd"/>
                  <w:r w:rsidRPr="001265AA">
                    <w:rPr>
                      <w:szCs w:val="24"/>
                    </w:rPr>
                    <w:t xml:space="preserve"> gyventojų amžius</w:t>
                  </w:r>
                  <w:r w:rsidR="00554858" w:rsidRPr="008A5A36">
                    <w:rPr>
                      <w:szCs w:val="24"/>
                    </w:rPr>
                    <w:t>*</w:t>
                  </w:r>
                  <w:r w:rsidRPr="001265AA">
                    <w:rPr>
                      <w:szCs w:val="24"/>
                    </w:rPr>
                    <w:t xml:space="preserve"> </w:t>
                  </w:r>
                </w:p>
              </w:tc>
              <w:tc>
                <w:tcPr>
                  <w:tcW w:w="1417" w:type="dxa"/>
                </w:tcPr>
                <w:p w14:paraId="654F4C11" w14:textId="77777777" w:rsidR="006B5402" w:rsidRPr="005C7F14" w:rsidRDefault="001265AA" w:rsidP="00610E37">
                  <w:pPr>
                    <w:jc w:val="center"/>
                    <w:rPr>
                      <w:szCs w:val="24"/>
                    </w:rPr>
                  </w:pPr>
                  <w:r>
                    <w:rPr>
                      <w:szCs w:val="24"/>
                    </w:rPr>
                    <w:t>4</w:t>
                  </w:r>
                  <w:r w:rsidR="00610E37">
                    <w:rPr>
                      <w:szCs w:val="24"/>
                    </w:rPr>
                    <w:t>0 / 47</w:t>
                  </w:r>
                </w:p>
              </w:tc>
              <w:tc>
                <w:tcPr>
                  <w:tcW w:w="1276" w:type="dxa"/>
                </w:tcPr>
                <w:p w14:paraId="2E2615F2" w14:textId="77777777" w:rsidR="006B5402" w:rsidRPr="005C7F14" w:rsidRDefault="001265AA" w:rsidP="00610E37">
                  <w:pPr>
                    <w:jc w:val="center"/>
                    <w:rPr>
                      <w:szCs w:val="24"/>
                    </w:rPr>
                  </w:pPr>
                  <w:r>
                    <w:rPr>
                      <w:szCs w:val="24"/>
                    </w:rPr>
                    <w:t>4</w:t>
                  </w:r>
                  <w:r w:rsidR="00610E37">
                    <w:rPr>
                      <w:szCs w:val="24"/>
                    </w:rPr>
                    <w:t>2 / 50</w:t>
                  </w:r>
                </w:p>
              </w:tc>
              <w:tc>
                <w:tcPr>
                  <w:tcW w:w="1134" w:type="dxa"/>
                </w:tcPr>
                <w:p w14:paraId="0624C2BA" w14:textId="77777777" w:rsidR="006B5402" w:rsidRPr="005C7F14" w:rsidRDefault="001265AA" w:rsidP="00610E37">
                  <w:pPr>
                    <w:jc w:val="center"/>
                    <w:rPr>
                      <w:szCs w:val="24"/>
                    </w:rPr>
                  </w:pPr>
                  <w:r>
                    <w:rPr>
                      <w:szCs w:val="24"/>
                    </w:rPr>
                    <w:t>4</w:t>
                  </w:r>
                  <w:r w:rsidR="00610E37">
                    <w:rPr>
                      <w:szCs w:val="24"/>
                    </w:rPr>
                    <w:t>5 / 52</w:t>
                  </w:r>
                </w:p>
              </w:tc>
              <w:tc>
                <w:tcPr>
                  <w:tcW w:w="1134" w:type="dxa"/>
                </w:tcPr>
                <w:p w14:paraId="4B4F1CEE" w14:textId="77777777" w:rsidR="006B5402" w:rsidRPr="005C7F14" w:rsidRDefault="001265AA" w:rsidP="00610E37">
                  <w:pPr>
                    <w:jc w:val="center"/>
                    <w:rPr>
                      <w:szCs w:val="24"/>
                    </w:rPr>
                  </w:pPr>
                  <w:r>
                    <w:rPr>
                      <w:szCs w:val="24"/>
                    </w:rPr>
                    <w:t>4</w:t>
                  </w:r>
                  <w:r w:rsidR="00610E37">
                    <w:rPr>
                      <w:szCs w:val="24"/>
                    </w:rPr>
                    <w:t>5 / 52</w:t>
                  </w:r>
                </w:p>
              </w:tc>
              <w:tc>
                <w:tcPr>
                  <w:tcW w:w="992" w:type="dxa"/>
                </w:tcPr>
                <w:p w14:paraId="3515BB9D" w14:textId="77777777" w:rsidR="006B5402" w:rsidRPr="005C7F14" w:rsidRDefault="001265AA" w:rsidP="00610E37">
                  <w:pPr>
                    <w:jc w:val="center"/>
                    <w:rPr>
                      <w:szCs w:val="24"/>
                    </w:rPr>
                  </w:pPr>
                  <w:r>
                    <w:rPr>
                      <w:szCs w:val="24"/>
                    </w:rPr>
                    <w:t>4</w:t>
                  </w:r>
                  <w:r w:rsidR="00610E37">
                    <w:rPr>
                      <w:szCs w:val="24"/>
                    </w:rPr>
                    <w:t>6 / 52</w:t>
                  </w:r>
                </w:p>
              </w:tc>
              <w:tc>
                <w:tcPr>
                  <w:tcW w:w="1134" w:type="dxa"/>
                </w:tcPr>
                <w:p w14:paraId="1DCB581E" w14:textId="77777777" w:rsidR="006B5402" w:rsidRPr="005C7F14" w:rsidRDefault="001265AA" w:rsidP="00610E37">
                  <w:pPr>
                    <w:jc w:val="center"/>
                    <w:rPr>
                      <w:szCs w:val="24"/>
                    </w:rPr>
                  </w:pPr>
                  <w:r>
                    <w:rPr>
                      <w:szCs w:val="24"/>
                    </w:rPr>
                    <w:t>4</w:t>
                  </w:r>
                  <w:r w:rsidR="00610E37">
                    <w:rPr>
                      <w:szCs w:val="24"/>
                    </w:rPr>
                    <w:t>5 / 51</w:t>
                  </w:r>
                </w:p>
              </w:tc>
              <w:tc>
                <w:tcPr>
                  <w:tcW w:w="1418" w:type="dxa"/>
                </w:tcPr>
                <w:p w14:paraId="1D0047D3" w14:textId="77777777" w:rsidR="006B5402" w:rsidRPr="005C7F14" w:rsidRDefault="001265AA" w:rsidP="00610E37">
                  <w:pPr>
                    <w:jc w:val="center"/>
                    <w:rPr>
                      <w:szCs w:val="24"/>
                    </w:rPr>
                  </w:pPr>
                  <w:r>
                    <w:rPr>
                      <w:szCs w:val="24"/>
                    </w:rPr>
                    <w:t>4</w:t>
                  </w:r>
                  <w:r w:rsidR="00610E37">
                    <w:rPr>
                      <w:szCs w:val="24"/>
                    </w:rPr>
                    <w:t>3 / 51</w:t>
                  </w:r>
                </w:p>
              </w:tc>
              <w:tc>
                <w:tcPr>
                  <w:tcW w:w="992" w:type="dxa"/>
                </w:tcPr>
                <w:p w14:paraId="2ED023B9" w14:textId="77777777" w:rsidR="006B5402" w:rsidRPr="005C7F14" w:rsidRDefault="001265AA" w:rsidP="00610E37">
                  <w:pPr>
                    <w:jc w:val="center"/>
                    <w:rPr>
                      <w:szCs w:val="24"/>
                    </w:rPr>
                  </w:pPr>
                  <w:r>
                    <w:rPr>
                      <w:szCs w:val="24"/>
                    </w:rPr>
                    <w:t>4</w:t>
                  </w:r>
                  <w:r w:rsidR="00610E37">
                    <w:rPr>
                      <w:szCs w:val="24"/>
                    </w:rPr>
                    <w:t>2 / 48</w:t>
                  </w:r>
                </w:p>
              </w:tc>
              <w:tc>
                <w:tcPr>
                  <w:tcW w:w="1417" w:type="dxa"/>
                </w:tcPr>
                <w:p w14:paraId="01F74149" w14:textId="77777777" w:rsidR="006B5402" w:rsidRPr="005C7F14" w:rsidRDefault="001265AA" w:rsidP="00610E37">
                  <w:pPr>
                    <w:jc w:val="center"/>
                    <w:rPr>
                      <w:szCs w:val="24"/>
                    </w:rPr>
                  </w:pPr>
                  <w:r>
                    <w:rPr>
                      <w:szCs w:val="24"/>
                    </w:rPr>
                    <w:t>4</w:t>
                  </w:r>
                  <w:r w:rsidR="00610E37">
                    <w:rPr>
                      <w:szCs w:val="24"/>
                    </w:rPr>
                    <w:t>0 / 49</w:t>
                  </w:r>
                </w:p>
              </w:tc>
            </w:tr>
            <w:tr w:rsidR="00E830D3" w:rsidRPr="005C7F14" w14:paraId="78E4CDB3" w14:textId="77777777" w:rsidTr="002C7A8B">
              <w:trPr>
                <w:trHeight w:val="262"/>
              </w:trPr>
              <w:tc>
                <w:tcPr>
                  <w:tcW w:w="3256" w:type="dxa"/>
                </w:tcPr>
                <w:p w14:paraId="076E2718" w14:textId="77777777" w:rsidR="00E830D3" w:rsidRDefault="00E830D3" w:rsidP="00703375">
                  <w:pPr>
                    <w:rPr>
                      <w:szCs w:val="24"/>
                    </w:rPr>
                  </w:pPr>
                  <w:proofErr w:type="spellStart"/>
                  <w:r>
                    <w:rPr>
                      <w:szCs w:val="24"/>
                    </w:rPr>
                    <w:t>Neto</w:t>
                  </w:r>
                  <w:proofErr w:type="spellEnd"/>
                  <w:r>
                    <w:rPr>
                      <w:szCs w:val="24"/>
                    </w:rPr>
                    <w:t xml:space="preserve"> vidaus migracija</w:t>
                  </w:r>
                  <w:r w:rsidR="00554858">
                    <w:rPr>
                      <w:szCs w:val="24"/>
                    </w:rPr>
                    <w:t xml:space="preserve">, </w:t>
                  </w:r>
                  <w:proofErr w:type="spellStart"/>
                  <w:r w:rsidR="00554858">
                    <w:rPr>
                      <w:szCs w:val="24"/>
                    </w:rPr>
                    <w:t>asm</w:t>
                  </w:r>
                  <w:proofErr w:type="spellEnd"/>
                  <w:r w:rsidR="00554858">
                    <w:rPr>
                      <w:szCs w:val="24"/>
                    </w:rPr>
                    <w:t>.</w:t>
                  </w:r>
                  <w:r>
                    <w:rPr>
                      <w:szCs w:val="24"/>
                    </w:rPr>
                    <w:t xml:space="preserve"> </w:t>
                  </w:r>
                </w:p>
              </w:tc>
              <w:tc>
                <w:tcPr>
                  <w:tcW w:w="1417" w:type="dxa"/>
                </w:tcPr>
                <w:p w14:paraId="27DE7D1B" w14:textId="77777777" w:rsidR="00E830D3" w:rsidRDefault="00E830D3" w:rsidP="00295845">
                  <w:pPr>
                    <w:jc w:val="center"/>
                    <w:rPr>
                      <w:szCs w:val="24"/>
                    </w:rPr>
                  </w:pPr>
                  <w:r>
                    <w:rPr>
                      <w:szCs w:val="24"/>
                    </w:rPr>
                    <w:t>0</w:t>
                  </w:r>
                </w:p>
              </w:tc>
              <w:tc>
                <w:tcPr>
                  <w:tcW w:w="1276" w:type="dxa"/>
                </w:tcPr>
                <w:p w14:paraId="1D7244A3" w14:textId="77777777" w:rsidR="00E830D3" w:rsidRPr="005C7F14" w:rsidRDefault="00E830D3" w:rsidP="00A6430A">
                  <w:pPr>
                    <w:jc w:val="center"/>
                    <w:rPr>
                      <w:szCs w:val="24"/>
                    </w:rPr>
                  </w:pPr>
                  <w:r>
                    <w:rPr>
                      <w:rFonts w:cs="Arial"/>
                      <w:szCs w:val="24"/>
                      <w:lang w:eastAsia="lt-LT"/>
                    </w:rPr>
                    <w:t xml:space="preserve">– </w:t>
                  </w:r>
                  <w:r>
                    <w:rPr>
                      <w:szCs w:val="24"/>
                    </w:rPr>
                    <w:t>1 428</w:t>
                  </w:r>
                </w:p>
              </w:tc>
              <w:tc>
                <w:tcPr>
                  <w:tcW w:w="1134" w:type="dxa"/>
                </w:tcPr>
                <w:p w14:paraId="43BFED44" w14:textId="77777777" w:rsidR="00E830D3" w:rsidRPr="005C7F14" w:rsidRDefault="00E830D3" w:rsidP="00496AB6">
                  <w:pPr>
                    <w:jc w:val="center"/>
                    <w:rPr>
                      <w:szCs w:val="24"/>
                    </w:rPr>
                  </w:pPr>
                  <w:r>
                    <w:rPr>
                      <w:rFonts w:cs="Arial"/>
                      <w:szCs w:val="24"/>
                      <w:lang w:eastAsia="lt-LT"/>
                    </w:rPr>
                    <w:t>– 7</w:t>
                  </w:r>
                  <w:r>
                    <w:rPr>
                      <w:szCs w:val="24"/>
                    </w:rPr>
                    <w:t>1</w:t>
                  </w:r>
                </w:p>
              </w:tc>
              <w:tc>
                <w:tcPr>
                  <w:tcW w:w="1134" w:type="dxa"/>
                </w:tcPr>
                <w:p w14:paraId="34FE318E" w14:textId="77777777" w:rsidR="00E830D3" w:rsidRPr="005C7F14" w:rsidRDefault="00E830D3" w:rsidP="00496AB6">
                  <w:pPr>
                    <w:jc w:val="center"/>
                    <w:rPr>
                      <w:szCs w:val="24"/>
                    </w:rPr>
                  </w:pPr>
                  <w:r>
                    <w:rPr>
                      <w:rFonts w:cs="Arial"/>
                      <w:szCs w:val="24"/>
                      <w:lang w:eastAsia="lt-LT"/>
                    </w:rPr>
                    <w:t xml:space="preserve">– </w:t>
                  </w:r>
                  <w:r>
                    <w:rPr>
                      <w:szCs w:val="24"/>
                    </w:rPr>
                    <w:t>123</w:t>
                  </w:r>
                </w:p>
              </w:tc>
              <w:tc>
                <w:tcPr>
                  <w:tcW w:w="992" w:type="dxa"/>
                </w:tcPr>
                <w:p w14:paraId="16BFE4FD" w14:textId="77777777" w:rsidR="00E830D3" w:rsidRPr="005C7F14" w:rsidRDefault="00E830D3" w:rsidP="00496AB6">
                  <w:pPr>
                    <w:jc w:val="center"/>
                    <w:rPr>
                      <w:szCs w:val="24"/>
                    </w:rPr>
                  </w:pPr>
                  <w:r>
                    <w:rPr>
                      <w:rFonts w:cs="Arial"/>
                      <w:szCs w:val="24"/>
                      <w:lang w:eastAsia="lt-LT"/>
                    </w:rPr>
                    <w:t xml:space="preserve">– </w:t>
                  </w:r>
                  <w:r>
                    <w:rPr>
                      <w:szCs w:val="24"/>
                    </w:rPr>
                    <w:t>173</w:t>
                  </w:r>
                </w:p>
              </w:tc>
              <w:tc>
                <w:tcPr>
                  <w:tcW w:w="1134" w:type="dxa"/>
                </w:tcPr>
                <w:p w14:paraId="5AC06D90" w14:textId="77777777" w:rsidR="00E830D3" w:rsidRPr="005C7F14" w:rsidRDefault="00E830D3" w:rsidP="00496AB6">
                  <w:pPr>
                    <w:jc w:val="center"/>
                    <w:rPr>
                      <w:szCs w:val="24"/>
                    </w:rPr>
                  </w:pPr>
                  <w:r>
                    <w:rPr>
                      <w:rFonts w:cs="Arial"/>
                      <w:szCs w:val="24"/>
                      <w:lang w:eastAsia="lt-LT"/>
                    </w:rPr>
                    <w:t xml:space="preserve">– </w:t>
                  </w:r>
                  <w:r>
                    <w:rPr>
                      <w:szCs w:val="24"/>
                    </w:rPr>
                    <w:t>105</w:t>
                  </w:r>
                </w:p>
              </w:tc>
              <w:tc>
                <w:tcPr>
                  <w:tcW w:w="1418" w:type="dxa"/>
                </w:tcPr>
                <w:p w14:paraId="23381B3C" w14:textId="77777777" w:rsidR="00E830D3" w:rsidRPr="005C7F14" w:rsidRDefault="00E830D3" w:rsidP="00496AB6">
                  <w:pPr>
                    <w:jc w:val="center"/>
                    <w:rPr>
                      <w:szCs w:val="24"/>
                    </w:rPr>
                  </w:pPr>
                  <w:r>
                    <w:rPr>
                      <w:rFonts w:cs="Arial"/>
                      <w:szCs w:val="24"/>
                      <w:lang w:eastAsia="lt-LT"/>
                    </w:rPr>
                    <w:t>– 239</w:t>
                  </w:r>
                </w:p>
              </w:tc>
              <w:tc>
                <w:tcPr>
                  <w:tcW w:w="992" w:type="dxa"/>
                </w:tcPr>
                <w:p w14:paraId="3A79922E" w14:textId="77777777" w:rsidR="00E830D3" w:rsidRPr="005C7F14" w:rsidRDefault="00E830D3" w:rsidP="00496AB6">
                  <w:pPr>
                    <w:jc w:val="center"/>
                    <w:rPr>
                      <w:szCs w:val="24"/>
                    </w:rPr>
                  </w:pPr>
                  <w:r>
                    <w:rPr>
                      <w:rFonts w:cs="Arial"/>
                      <w:szCs w:val="24"/>
                      <w:lang w:eastAsia="lt-LT"/>
                    </w:rPr>
                    <w:t>– 21</w:t>
                  </w:r>
                </w:p>
              </w:tc>
              <w:tc>
                <w:tcPr>
                  <w:tcW w:w="1417" w:type="dxa"/>
                </w:tcPr>
                <w:p w14:paraId="64E9D031" w14:textId="77777777" w:rsidR="00E830D3" w:rsidRPr="005C7F14" w:rsidRDefault="00E830D3" w:rsidP="00496AB6">
                  <w:pPr>
                    <w:jc w:val="center"/>
                    <w:rPr>
                      <w:szCs w:val="24"/>
                    </w:rPr>
                  </w:pPr>
                  <w:r>
                    <w:rPr>
                      <w:rFonts w:cs="Arial"/>
                      <w:szCs w:val="24"/>
                      <w:lang w:eastAsia="lt-LT"/>
                    </w:rPr>
                    <w:t xml:space="preserve">– </w:t>
                  </w:r>
                  <w:r>
                    <w:rPr>
                      <w:szCs w:val="24"/>
                    </w:rPr>
                    <w:t>596</w:t>
                  </w:r>
                </w:p>
              </w:tc>
            </w:tr>
          </w:tbl>
          <w:p w14:paraId="7CB44D6D" w14:textId="77777777" w:rsidR="00A6430A" w:rsidRDefault="00A6430A" w:rsidP="00A6430A">
            <w:pPr>
              <w:widowControl w:val="0"/>
              <w:suppressAutoHyphens/>
              <w:spacing w:before="120"/>
              <w:ind w:firstLine="341"/>
              <w:rPr>
                <w:rFonts w:eastAsia="Calibri"/>
                <w:lang w:eastAsia="lt-LT"/>
              </w:rPr>
            </w:pPr>
            <w:r w:rsidRPr="00D36926">
              <w:rPr>
                <w:rFonts w:eastAsiaTheme="minorHAnsi"/>
                <w:i/>
                <w:sz w:val="20"/>
              </w:rPr>
              <w:t>Šaltinis</w:t>
            </w:r>
            <w:r>
              <w:rPr>
                <w:rFonts w:eastAsiaTheme="minorHAnsi"/>
                <w:i/>
                <w:sz w:val="20"/>
              </w:rPr>
              <w:t>:</w:t>
            </w:r>
            <w:r w:rsidRPr="00D36926">
              <w:rPr>
                <w:rFonts w:eastAsiaTheme="minorHAnsi"/>
                <w:sz w:val="20"/>
              </w:rPr>
              <w:t xml:space="preserve"> Valstybės duomenų agentūra</w:t>
            </w:r>
            <w:r>
              <w:rPr>
                <w:rFonts w:eastAsiaTheme="minorHAnsi"/>
                <w:sz w:val="20"/>
              </w:rPr>
              <w:t>,</w:t>
            </w:r>
            <w:r w:rsidRPr="002B526D">
              <w:rPr>
                <w:rFonts w:eastAsiaTheme="minorHAnsi"/>
                <w:sz w:val="20"/>
              </w:rPr>
              <w:t xml:space="preserve"> 202</w:t>
            </w:r>
            <w:r w:rsidR="00554858">
              <w:rPr>
                <w:rFonts w:eastAsiaTheme="minorHAnsi"/>
                <w:sz w:val="20"/>
              </w:rPr>
              <w:t>3 m. duomenys.</w:t>
            </w:r>
          </w:p>
          <w:p w14:paraId="2C0B431D" w14:textId="77777777" w:rsidR="00E830D3" w:rsidRDefault="00554858" w:rsidP="00A86B6E">
            <w:pPr>
              <w:suppressAutoHyphens/>
              <w:ind w:firstLine="341"/>
              <w:jc w:val="both"/>
              <w:rPr>
                <w:i/>
                <w:iCs/>
                <w:lang w:eastAsia="lt-LT"/>
              </w:rPr>
            </w:pPr>
            <w:r>
              <w:rPr>
                <w:iCs/>
                <w:sz w:val="20"/>
                <w:lang w:eastAsia="lt-LT"/>
              </w:rPr>
              <w:t xml:space="preserve">* </w:t>
            </w:r>
            <w:proofErr w:type="spellStart"/>
            <w:r w:rsidRPr="00B76FAA">
              <w:rPr>
                <w:iCs/>
                <w:sz w:val="20"/>
                <w:lang w:eastAsia="lt-LT"/>
              </w:rPr>
              <w:t>Medianinis</w:t>
            </w:r>
            <w:proofErr w:type="spellEnd"/>
            <w:r w:rsidRPr="00B76FAA">
              <w:rPr>
                <w:iCs/>
                <w:sz w:val="20"/>
                <w:lang w:eastAsia="lt-LT"/>
              </w:rPr>
              <w:t xml:space="preserve"> </w:t>
            </w:r>
            <w:r>
              <w:rPr>
                <w:iCs/>
                <w:sz w:val="20"/>
                <w:lang w:eastAsia="lt-LT"/>
              </w:rPr>
              <w:t>gyventojų amžius metų pradžioje,</w:t>
            </w:r>
            <w:r w:rsidRPr="00B76FAA">
              <w:rPr>
                <w:iCs/>
                <w:sz w:val="20"/>
                <w:lang w:eastAsia="lt-LT"/>
              </w:rPr>
              <w:t xml:space="preserve"> metai</w:t>
            </w:r>
            <w:r w:rsidR="00610E37">
              <w:rPr>
                <w:iCs/>
                <w:sz w:val="20"/>
                <w:lang w:eastAsia="lt-LT"/>
              </w:rPr>
              <w:t>, Vyr. / Mot</w:t>
            </w:r>
            <w:r>
              <w:rPr>
                <w:iCs/>
                <w:sz w:val="20"/>
                <w:lang w:eastAsia="lt-LT"/>
              </w:rPr>
              <w:t>.</w:t>
            </w:r>
          </w:p>
          <w:p w14:paraId="471A7465" w14:textId="77777777" w:rsidR="00E830D3" w:rsidRPr="009E2F84" w:rsidRDefault="00E830D3" w:rsidP="00A86B6E">
            <w:pPr>
              <w:suppressAutoHyphens/>
              <w:ind w:firstLine="341"/>
              <w:jc w:val="both"/>
              <w:rPr>
                <w:i/>
                <w:iCs/>
                <w:sz w:val="12"/>
                <w:szCs w:val="12"/>
                <w:lang w:eastAsia="lt-LT"/>
              </w:rPr>
            </w:pPr>
          </w:p>
          <w:p w14:paraId="5CF01DC2" w14:textId="77777777" w:rsidR="009D3C08" w:rsidRPr="00812EC6" w:rsidRDefault="00812EC6" w:rsidP="00A86B6E">
            <w:pPr>
              <w:suppressAutoHyphens/>
              <w:ind w:firstLine="341"/>
              <w:jc w:val="both"/>
              <w:rPr>
                <w:iCs/>
                <w:lang w:eastAsia="lt-LT"/>
              </w:rPr>
            </w:pPr>
            <w:r>
              <w:rPr>
                <w:iCs/>
                <w:lang w:eastAsia="lt-LT"/>
              </w:rPr>
              <w:t xml:space="preserve">Nekelia optimizmo šalies gyventojų </w:t>
            </w:r>
            <w:r w:rsidR="0079500D">
              <w:rPr>
                <w:iCs/>
                <w:lang w:eastAsia="lt-LT"/>
              </w:rPr>
              <w:t xml:space="preserve">demografinės tendencijos (žr. 9 lentelę). </w:t>
            </w:r>
            <w:r w:rsidR="00516B0D">
              <w:rPr>
                <w:iCs/>
                <w:lang w:eastAsia="lt-LT"/>
              </w:rPr>
              <w:t xml:space="preserve">Pagal </w:t>
            </w:r>
            <w:proofErr w:type="spellStart"/>
            <w:r w:rsidR="0079500D">
              <w:rPr>
                <w:iCs/>
                <w:lang w:eastAsia="lt-LT"/>
              </w:rPr>
              <w:t>Eurostat</w:t>
            </w:r>
            <w:proofErr w:type="spellEnd"/>
            <w:r w:rsidR="0079500D">
              <w:rPr>
                <w:iCs/>
                <w:lang w:eastAsia="lt-LT"/>
              </w:rPr>
              <w:t xml:space="preserve"> prognoz</w:t>
            </w:r>
            <w:r w:rsidR="00516B0D">
              <w:rPr>
                <w:iCs/>
                <w:lang w:eastAsia="lt-LT"/>
              </w:rPr>
              <w:t>es</w:t>
            </w:r>
            <w:r w:rsidR="0079500D">
              <w:rPr>
                <w:iCs/>
                <w:lang w:eastAsia="lt-LT"/>
              </w:rPr>
              <w:t xml:space="preserve"> </w:t>
            </w:r>
            <w:r w:rsidR="00516B0D">
              <w:rPr>
                <w:iCs/>
                <w:lang w:eastAsia="lt-LT"/>
              </w:rPr>
              <w:t xml:space="preserve">Lietuvoje </w:t>
            </w:r>
            <w:r w:rsidR="0079500D">
              <w:rPr>
                <w:iCs/>
                <w:lang w:eastAsia="lt-LT"/>
              </w:rPr>
              <w:t>po laikino gyventojų skaičiaus didėjimo nuo 2025 m. šalies gyventojų skaičius vėl ims mažėti vis didesniu pagreičiu ir 2070 m. jau nedaug viršys 2 mln. gyventojų. Toliau mažės gimusiųjų skaičius ir sparčiai augs išlaikomo amžiaus žmonių koeficientas</w:t>
            </w:r>
            <w:r w:rsidR="009E2F84">
              <w:rPr>
                <w:iCs/>
                <w:lang w:eastAsia="lt-LT"/>
              </w:rPr>
              <w:t>:</w:t>
            </w:r>
            <w:r w:rsidR="0079500D">
              <w:rPr>
                <w:iCs/>
                <w:lang w:eastAsia="lt-LT"/>
              </w:rPr>
              <w:t xml:space="preserve"> </w:t>
            </w:r>
            <w:r w:rsidR="009E2F84" w:rsidRPr="009E2F84">
              <w:rPr>
                <w:iCs/>
                <w:lang w:eastAsia="lt-LT"/>
              </w:rPr>
              <w:t>vaikų iki 15 metų amžiaus ir pagyvenusių (65 metų ir vyresnio amžiaus) žmonių skaičius, tenkantis šimtui 15–64 metų amžiaus gyventojų</w:t>
            </w:r>
            <w:r w:rsidR="009E2F84">
              <w:rPr>
                <w:iCs/>
                <w:lang w:eastAsia="lt-LT"/>
              </w:rPr>
              <w:t>.</w:t>
            </w:r>
          </w:p>
          <w:p w14:paraId="02B277DE" w14:textId="77777777" w:rsidR="00FC28FF" w:rsidRDefault="00FC28FF" w:rsidP="00FC28FF">
            <w:pPr>
              <w:widowControl w:val="0"/>
              <w:suppressAutoHyphens/>
              <w:spacing w:before="120"/>
              <w:jc w:val="center"/>
              <w:rPr>
                <w:rFonts w:eastAsia="Calibri"/>
                <w:lang w:eastAsia="lt-LT"/>
              </w:rPr>
            </w:pPr>
            <w:r>
              <w:rPr>
                <w:rFonts w:eastAsia="Calibri"/>
                <w:lang w:eastAsia="lt-LT"/>
              </w:rPr>
              <w:t xml:space="preserve">9 lentelė. </w:t>
            </w:r>
            <w:r>
              <w:rPr>
                <w:rFonts w:eastAsia="Calibri"/>
                <w:b/>
                <w:lang w:eastAsia="lt-LT"/>
              </w:rPr>
              <w:t>Lietuvos Respublikos gyventojų demografinės tendencijos iki 2070 m.</w:t>
            </w:r>
          </w:p>
          <w:p w14:paraId="13AD31B4" w14:textId="77777777" w:rsidR="00554858" w:rsidRPr="00FC28FF" w:rsidRDefault="00554858" w:rsidP="00A86B6E">
            <w:pPr>
              <w:suppressAutoHyphens/>
              <w:ind w:firstLine="341"/>
              <w:jc w:val="both"/>
              <w:rPr>
                <w:i/>
                <w:iCs/>
                <w:sz w:val="12"/>
                <w:szCs w:val="12"/>
                <w:lang w:eastAsia="lt-LT"/>
              </w:rPr>
            </w:pPr>
          </w:p>
          <w:tbl>
            <w:tblPr>
              <w:tblStyle w:val="Lentelstinklelis"/>
              <w:tblW w:w="0" w:type="auto"/>
              <w:jc w:val="center"/>
              <w:tblLayout w:type="fixed"/>
              <w:tblLook w:val="04A0" w:firstRow="1" w:lastRow="0" w:firstColumn="1" w:lastColumn="0" w:noHBand="0" w:noVBand="1"/>
            </w:tblPr>
            <w:tblGrid>
              <w:gridCol w:w="5298"/>
              <w:gridCol w:w="1559"/>
              <w:gridCol w:w="1559"/>
              <w:gridCol w:w="1559"/>
              <w:gridCol w:w="1560"/>
              <w:gridCol w:w="1559"/>
              <w:gridCol w:w="1559"/>
            </w:tblGrid>
            <w:tr w:rsidR="009D3C08" w:rsidRPr="009D3C08" w14:paraId="2A9E8FB8" w14:textId="77777777" w:rsidTr="009D3C08">
              <w:trPr>
                <w:jc w:val="center"/>
              </w:trPr>
              <w:tc>
                <w:tcPr>
                  <w:tcW w:w="5298" w:type="dxa"/>
                </w:tcPr>
                <w:p w14:paraId="765886C1" w14:textId="77777777" w:rsidR="009D3C08" w:rsidRPr="00B76FAA" w:rsidRDefault="00B76FAA" w:rsidP="00B76FAA">
                  <w:pPr>
                    <w:suppressAutoHyphens/>
                    <w:jc w:val="center"/>
                    <w:rPr>
                      <w:b/>
                      <w:iCs/>
                      <w:lang w:eastAsia="lt-LT"/>
                    </w:rPr>
                  </w:pPr>
                  <w:r w:rsidRPr="00B76FAA">
                    <w:rPr>
                      <w:b/>
                      <w:iCs/>
                      <w:lang w:eastAsia="lt-LT"/>
                    </w:rPr>
                    <w:t>Rodikliai</w:t>
                  </w:r>
                </w:p>
              </w:tc>
              <w:tc>
                <w:tcPr>
                  <w:tcW w:w="1559" w:type="dxa"/>
                </w:tcPr>
                <w:p w14:paraId="3D368C14" w14:textId="77777777" w:rsidR="009D3C08" w:rsidRPr="009D3C08" w:rsidRDefault="009D3C08" w:rsidP="009D3C08">
                  <w:pPr>
                    <w:suppressAutoHyphens/>
                    <w:jc w:val="center"/>
                    <w:rPr>
                      <w:b/>
                      <w:iCs/>
                      <w:lang w:eastAsia="lt-LT"/>
                    </w:rPr>
                  </w:pPr>
                  <w:r>
                    <w:rPr>
                      <w:b/>
                      <w:iCs/>
                      <w:lang w:eastAsia="lt-LT"/>
                    </w:rPr>
                    <w:t>2025</w:t>
                  </w:r>
                </w:p>
              </w:tc>
              <w:tc>
                <w:tcPr>
                  <w:tcW w:w="1559" w:type="dxa"/>
                </w:tcPr>
                <w:p w14:paraId="70A8BFBE" w14:textId="77777777" w:rsidR="009D3C08" w:rsidRPr="009D3C08" w:rsidRDefault="009D3C08" w:rsidP="009D3C08">
                  <w:pPr>
                    <w:suppressAutoHyphens/>
                    <w:jc w:val="center"/>
                    <w:rPr>
                      <w:b/>
                      <w:iCs/>
                      <w:lang w:eastAsia="lt-LT"/>
                    </w:rPr>
                  </w:pPr>
                  <w:r>
                    <w:rPr>
                      <w:b/>
                      <w:iCs/>
                      <w:lang w:eastAsia="lt-LT"/>
                    </w:rPr>
                    <w:t>2030</w:t>
                  </w:r>
                </w:p>
              </w:tc>
              <w:tc>
                <w:tcPr>
                  <w:tcW w:w="1559" w:type="dxa"/>
                </w:tcPr>
                <w:p w14:paraId="14D0CC1E" w14:textId="77777777" w:rsidR="009D3C08" w:rsidRPr="009D3C08" w:rsidRDefault="009D3C08" w:rsidP="009D3C08">
                  <w:pPr>
                    <w:suppressAutoHyphens/>
                    <w:jc w:val="center"/>
                    <w:rPr>
                      <w:b/>
                      <w:iCs/>
                      <w:lang w:eastAsia="lt-LT"/>
                    </w:rPr>
                  </w:pPr>
                  <w:r>
                    <w:rPr>
                      <w:b/>
                      <w:iCs/>
                      <w:lang w:eastAsia="lt-LT"/>
                    </w:rPr>
                    <w:t>2040</w:t>
                  </w:r>
                </w:p>
              </w:tc>
              <w:tc>
                <w:tcPr>
                  <w:tcW w:w="1560" w:type="dxa"/>
                </w:tcPr>
                <w:p w14:paraId="29336A8D" w14:textId="77777777" w:rsidR="009D3C08" w:rsidRPr="009D3C08" w:rsidRDefault="009D3C08" w:rsidP="009D3C08">
                  <w:pPr>
                    <w:suppressAutoHyphens/>
                    <w:jc w:val="center"/>
                    <w:rPr>
                      <w:b/>
                      <w:iCs/>
                      <w:lang w:eastAsia="lt-LT"/>
                    </w:rPr>
                  </w:pPr>
                  <w:r>
                    <w:rPr>
                      <w:b/>
                      <w:iCs/>
                      <w:lang w:eastAsia="lt-LT"/>
                    </w:rPr>
                    <w:t>2050</w:t>
                  </w:r>
                </w:p>
              </w:tc>
              <w:tc>
                <w:tcPr>
                  <w:tcW w:w="1559" w:type="dxa"/>
                </w:tcPr>
                <w:p w14:paraId="348B59EC" w14:textId="77777777" w:rsidR="009D3C08" w:rsidRPr="009D3C08" w:rsidRDefault="009D3C08" w:rsidP="009D3C08">
                  <w:pPr>
                    <w:suppressAutoHyphens/>
                    <w:jc w:val="center"/>
                    <w:rPr>
                      <w:b/>
                      <w:iCs/>
                      <w:lang w:eastAsia="lt-LT"/>
                    </w:rPr>
                  </w:pPr>
                  <w:r>
                    <w:rPr>
                      <w:b/>
                      <w:iCs/>
                      <w:lang w:eastAsia="lt-LT"/>
                    </w:rPr>
                    <w:t>2060</w:t>
                  </w:r>
                </w:p>
              </w:tc>
              <w:tc>
                <w:tcPr>
                  <w:tcW w:w="1559" w:type="dxa"/>
                </w:tcPr>
                <w:p w14:paraId="61057D23" w14:textId="77777777" w:rsidR="009D3C08" w:rsidRPr="009D3C08" w:rsidRDefault="009D3C08" w:rsidP="009D3C08">
                  <w:pPr>
                    <w:suppressAutoHyphens/>
                    <w:jc w:val="center"/>
                    <w:rPr>
                      <w:b/>
                      <w:iCs/>
                      <w:lang w:eastAsia="lt-LT"/>
                    </w:rPr>
                  </w:pPr>
                  <w:r>
                    <w:rPr>
                      <w:b/>
                      <w:iCs/>
                      <w:lang w:eastAsia="lt-LT"/>
                    </w:rPr>
                    <w:t>2070</w:t>
                  </w:r>
                </w:p>
              </w:tc>
            </w:tr>
            <w:tr w:rsidR="009D3C08" w:rsidRPr="009D3C08" w14:paraId="31FDB698" w14:textId="77777777" w:rsidTr="009D3C08">
              <w:trPr>
                <w:jc w:val="center"/>
              </w:trPr>
              <w:tc>
                <w:tcPr>
                  <w:tcW w:w="5298" w:type="dxa"/>
                </w:tcPr>
                <w:p w14:paraId="1FFC3DD1" w14:textId="77777777" w:rsidR="009D3C08" w:rsidRPr="009D3C08" w:rsidRDefault="009D3C08" w:rsidP="00A86B6E">
                  <w:pPr>
                    <w:suppressAutoHyphens/>
                    <w:jc w:val="both"/>
                    <w:rPr>
                      <w:iCs/>
                      <w:lang w:eastAsia="lt-LT"/>
                    </w:rPr>
                  </w:pPr>
                  <w:r>
                    <w:rPr>
                      <w:iCs/>
                      <w:lang w:eastAsia="lt-LT"/>
                    </w:rPr>
                    <w:t>Gyventojų skaičius</w:t>
                  </w:r>
                  <w:r w:rsidR="00B76FAA">
                    <w:rPr>
                      <w:iCs/>
                      <w:lang w:eastAsia="lt-LT"/>
                    </w:rPr>
                    <w:t xml:space="preserve"> metų pradžioje</w:t>
                  </w:r>
                </w:p>
              </w:tc>
              <w:tc>
                <w:tcPr>
                  <w:tcW w:w="1559" w:type="dxa"/>
                </w:tcPr>
                <w:p w14:paraId="2ADC48B4" w14:textId="77777777" w:rsidR="009D3C08" w:rsidRPr="009D3C08" w:rsidRDefault="009D3C08" w:rsidP="009D3C08">
                  <w:pPr>
                    <w:suppressAutoHyphens/>
                    <w:jc w:val="center"/>
                    <w:rPr>
                      <w:iCs/>
                      <w:lang w:eastAsia="lt-LT"/>
                    </w:rPr>
                  </w:pPr>
                  <w:r w:rsidRPr="009D3C08">
                    <w:rPr>
                      <w:iCs/>
                      <w:lang w:eastAsia="lt-LT"/>
                    </w:rPr>
                    <w:t>2 860 472</w:t>
                  </w:r>
                </w:p>
              </w:tc>
              <w:tc>
                <w:tcPr>
                  <w:tcW w:w="1559" w:type="dxa"/>
                </w:tcPr>
                <w:p w14:paraId="5FDDE9B2" w14:textId="77777777" w:rsidR="009D3C08" w:rsidRPr="009D3C08" w:rsidRDefault="009D3C08" w:rsidP="009D3C08">
                  <w:pPr>
                    <w:suppressAutoHyphens/>
                    <w:jc w:val="center"/>
                    <w:rPr>
                      <w:iCs/>
                      <w:lang w:eastAsia="lt-LT"/>
                    </w:rPr>
                  </w:pPr>
                  <w:r w:rsidRPr="009D3C08">
                    <w:rPr>
                      <w:iCs/>
                      <w:lang w:eastAsia="lt-LT"/>
                    </w:rPr>
                    <w:t>2 741 927</w:t>
                  </w:r>
                </w:p>
              </w:tc>
              <w:tc>
                <w:tcPr>
                  <w:tcW w:w="1559" w:type="dxa"/>
                </w:tcPr>
                <w:p w14:paraId="5F5B365E" w14:textId="77777777" w:rsidR="009D3C08" w:rsidRPr="009D3C08" w:rsidRDefault="009D3C08" w:rsidP="009D3C08">
                  <w:pPr>
                    <w:suppressAutoHyphens/>
                    <w:jc w:val="center"/>
                    <w:rPr>
                      <w:iCs/>
                      <w:lang w:eastAsia="lt-LT"/>
                    </w:rPr>
                  </w:pPr>
                  <w:r w:rsidRPr="009D3C08">
                    <w:rPr>
                      <w:iCs/>
                      <w:lang w:eastAsia="lt-LT"/>
                    </w:rPr>
                    <w:t>2 522 535</w:t>
                  </w:r>
                </w:p>
              </w:tc>
              <w:tc>
                <w:tcPr>
                  <w:tcW w:w="1560" w:type="dxa"/>
                </w:tcPr>
                <w:p w14:paraId="494192C8" w14:textId="77777777" w:rsidR="009D3C08" w:rsidRPr="009D3C08" w:rsidRDefault="009D3C08" w:rsidP="009D3C08">
                  <w:pPr>
                    <w:suppressAutoHyphens/>
                    <w:jc w:val="center"/>
                    <w:rPr>
                      <w:iCs/>
                      <w:lang w:eastAsia="lt-LT"/>
                    </w:rPr>
                  </w:pPr>
                  <w:r w:rsidRPr="009D3C08">
                    <w:rPr>
                      <w:iCs/>
                      <w:lang w:eastAsia="lt-LT"/>
                    </w:rPr>
                    <w:t>2 337 340</w:t>
                  </w:r>
                </w:p>
              </w:tc>
              <w:tc>
                <w:tcPr>
                  <w:tcW w:w="1559" w:type="dxa"/>
                </w:tcPr>
                <w:p w14:paraId="73A8EC4D" w14:textId="77777777" w:rsidR="009D3C08" w:rsidRPr="009D3C08" w:rsidRDefault="009D3C08" w:rsidP="009D3C08">
                  <w:pPr>
                    <w:suppressAutoHyphens/>
                    <w:jc w:val="center"/>
                    <w:rPr>
                      <w:iCs/>
                      <w:lang w:eastAsia="lt-LT"/>
                    </w:rPr>
                  </w:pPr>
                  <w:r w:rsidRPr="009D3C08">
                    <w:rPr>
                      <w:iCs/>
                      <w:lang w:eastAsia="lt-LT"/>
                    </w:rPr>
                    <w:t>2 167 236</w:t>
                  </w:r>
                </w:p>
              </w:tc>
              <w:tc>
                <w:tcPr>
                  <w:tcW w:w="1559" w:type="dxa"/>
                </w:tcPr>
                <w:p w14:paraId="327E4A86" w14:textId="77777777" w:rsidR="009D3C08" w:rsidRPr="009D3C08" w:rsidRDefault="009D3C08" w:rsidP="009D3C08">
                  <w:pPr>
                    <w:suppressAutoHyphens/>
                    <w:jc w:val="center"/>
                    <w:rPr>
                      <w:iCs/>
                      <w:lang w:eastAsia="lt-LT"/>
                    </w:rPr>
                  </w:pPr>
                  <w:r w:rsidRPr="009D3C08">
                    <w:rPr>
                      <w:iCs/>
                      <w:lang w:eastAsia="lt-LT"/>
                    </w:rPr>
                    <w:t>2 017 152</w:t>
                  </w:r>
                </w:p>
              </w:tc>
            </w:tr>
            <w:tr w:rsidR="009D3C08" w:rsidRPr="009D3C08" w14:paraId="7AAFCCEC" w14:textId="77777777" w:rsidTr="009D3C08">
              <w:trPr>
                <w:jc w:val="center"/>
              </w:trPr>
              <w:tc>
                <w:tcPr>
                  <w:tcW w:w="5298" w:type="dxa"/>
                </w:tcPr>
                <w:p w14:paraId="6D52BCBC" w14:textId="77777777" w:rsidR="009D3C08" w:rsidRPr="009D3C08" w:rsidRDefault="009D3C08" w:rsidP="0042193B">
                  <w:pPr>
                    <w:suppressAutoHyphens/>
                    <w:jc w:val="both"/>
                    <w:rPr>
                      <w:iCs/>
                      <w:lang w:eastAsia="lt-LT"/>
                    </w:rPr>
                  </w:pPr>
                  <w:r>
                    <w:rPr>
                      <w:iCs/>
                      <w:lang w:eastAsia="lt-LT"/>
                    </w:rPr>
                    <w:t>Gim</w:t>
                  </w:r>
                  <w:r w:rsidR="0042193B">
                    <w:rPr>
                      <w:iCs/>
                      <w:lang w:eastAsia="lt-LT"/>
                    </w:rPr>
                    <w:t>usieji, asmenys</w:t>
                  </w:r>
                </w:p>
              </w:tc>
              <w:tc>
                <w:tcPr>
                  <w:tcW w:w="1559" w:type="dxa"/>
                </w:tcPr>
                <w:p w14:paraId="1A1F5822" w14:textId="77777777" w:rsidR="009D3C08" w:rsidRPr="009D3C08" w:rsidRDefault="0064749B" w:rsidP="009D3C08">
                  <w:pPr>
                    <w:suppressAutoHyphens/>
                    <w:jc w:val="center"/>
                    <w:rPr>
                      <w:iCs/>
                      <w:lang w:eastAsia="lt-LT"/>
                    </w:rPr>
                  </w:pPr>
                  <w:r w:rsidRPr="0064749B">
                    <w:rPr>
                      <w:iCs/>
                      <w:lang w:eastAsia="lt-LT"/>
                    </w:rPr>
                    <w:t>24 452</w:t>
                  </w:r>
                </w:p>
              </w:tc>
              <w:tc>
                <w:tcPr>
                  <w:tcW w:w="1559" w:type="dxa"/>
                </w:tcPr>
                <w:p w14:paraId="3F84D01E" w14:textId="77777777" w:rsidR="009D3C08" w:rsidRPr="009D3C08" w:rsidRDefault="0064749B" w:rsidP="009D3C08">
                  <w:pPr>
                    <w:suppressAutoHyphens/>
                    <w:jc w:val="center"/>
                    <w:rPr>
                      <w:iCs/>
                      <w:lang w:eastAsia="lt-LT"/>
                    </w:rPr>
                  </w:pPr>
                  <w:r w:rsidRPr="0064749B">
                    <w:rPr>
                      <w:iCs/>
                      <w:lang w:eastAsia="lt-LT"/>
                    </w:rPr>
                    <w:t>20 845</w:t>
                  </w:r>
                </w:p>
              </w:tc>
              <w:tc>
                <w:tcPr>
                  <w:tcW w:w="1559" w:type="dxa"/>
                </w:tcPr>
                <w:p w14:paraId="6530D87A" w14:textId="77777777" w:rsidR="009D3C08" w:rsidRPr="009D3C08" w:rsidRDefault="0064749B" w:rsidP="009D3C08">
                  <w:pPr>
                    <w:suppressAutoHyphens/>
                    <w:jc w:val="center"/>
                    <w:rPr>
                      <w:iCs/>
                      <w:lang w:eastAsia="lt-LT"/>
                    </w:rPr>
                  </w:pPr>
                  <w:r w:rsidRPr="0064749B">
                    <w:rPr>
                      <w:iCs/>
                      <w:lang w:eastAsia="lt-LT"/>
                    </w:rPr>
                    <w:t>18 292</w:t>
                  </w:r>
                </w:p>
              </w:tc>
              <w:tc>
                <w:tcPr>
                  <w:tcW w:w="1560" w:type="dxa"/>
                </w:tcPr>
                <w:p w14:paraId="1DEDA866" w14:textId="77777777" w:rsidR="009D3C08" w:rsidRPr="009D3C08" w:rsidRDefault="0064749B" w:rsidP="009D3C08">
                  <w:pPr>
                    <w:suppressAutoHyphens/>
                    <w:jc w:val="center"/>
                    <w:rPr>
                      <w:iCs/>
                      <w:lang w:eastAsia="lt-LT"/>
                    </w:rPr>
                  </w:pPr>
                  <w:r w:rsidRPr="0064749B">
                    <w:rPr>
                      <w:iCs/>
                      <w:lang w:eastAsia="lt-LT"/>
                    </w:rPr>
                    <w:t>17 044</w:t>
                  </w:r>
                </w:p>
              </w:tc>
              <w:tc>
                <w:tcPr>
                  <w:tcW w:w="1559" w:type="dxa"/>
                </w:tcPr>
                <w:p w14:paraId="41620FFF" w14:textId="77777777" w:rsidR="009D3C08" w:rsidRPr="009D3C08" w:rsidRDefault="0064749B" w:rsidP="009D3C08">
                  <w:pPr>
                    <w:suppressAutoHyphens/>
                    <w:jc w:val="center"/>
                    <w:rPr>
                      <w:iCs/>
                      <w:lang w:eastAsia="lt-LT"/>
                    </w:rPr>
                  </w:pPr>
                  <w:r w:rsidRPr="0064749B">
                    <w:rPr>
                      <w:iCs/>
                      <w:lang w:eastAsia="lt-LT"/>
                    </w:rPr>
                    <w:t>14 889</w:t>
                  </w:r>
                </w:p>
              </w:tc>
              <w:tc>
                <w:tcPr>
                  <w:tcW w:w="1559" w:type="dxa"/>
                </w:tcPr>
                <w:p w14:paraId="6A0C734A" w14:textId="77777777" w:rsidR="009D3C08" w:rsidRPr="009D3C08" w:rsidRDefault="0064749B" w:rsidP="009D3C08">
                  <w:pPr>
                    <w:suppressAutoHyphens/>
                    <w:jc w:val="center"/>
                    <w:rPr>
                      <w:iCs/>
                      <w:lang w:eastAsia="lt-LT"/>
                    </w:rPr>
                  </w:pPr>
                  <w:r w:rsidRPr="0064749B">
                    <w:rPr>
                      <w:iCs/>
                      <w:lang w:eastAsia="lt-LT"/>
                    </w:rPr>
                    <w:t>13 996</w:t>
                  </w:r>
                </w:p>
              </w:tc>
            </w:tr>
            <w:tr w:rsidR="009D3C08" w:rsidRPr="009D3C08" w14:paraId="09A930B7" w14:textId="77777777" w:rsidTr="009D3C08">
              <w:trPr>
                <w:jc w:val="center"/>
              </w:trPr>
              <w:tc>
                <w:tcPr>
                  <w:tcW w:w="5298" w:type="dxa"/>
                </w:tcPr>
                <w:p w14:paraId="45558148" w14:textId="77777777" w:rsidR="009D3C08" w:rsidRPr="009D3C08" w:rsidRDefault="009D3C08" w:rsidP="00A86B6E">
                  <w:pPr>
                    <w:suppressAutoHyphens/>
                    <w:jc w:val="both"/>
                    <w:rPr>
                      <w:iCs/>
                      <w:lang w:eastAsia="lt-LT"/>
                    </w:rPr>
                  </w:pPr>
                  <w:proofErr w:type="spellStart"/>
                  <w:r>
                    <w:rPr>
                      <w:iCs/>
                      <w:lang w:eastAsia="lt-LT"/>
                    </w:rPr>
                    <w:t>Neto</w:t>
                  </w:r>
                  <w:proofErr w:type="spellEnd"/>
                  <w:r>
                    <w:rPr>
                      <w:iCs/>
                      <w:lang w:eastAsia="lt-LT"/>
                    </w:rPr>
                    <w:t xml:space="preserve"> tarptautinė migracija</w:t>
                  </w:r>
                  <w:r w:rsidR="0042193B">
                    <w:rPr>
                      <w:iCs/>
                      <w:lang w:eastAsia="lt-LT"/>
                    </w:rPr>
                    <w:t>, asmenys</w:t>
                  </w:r>
                </w:p>
              </w:tc>
              <w:tc>
                <w:tcPr>
                  <w:tcW w:w="1559" w:type="dxa"/>
                </w:tcPr>
                <w:p w14:paraId="7C4D7142" w14:textId="77777777" w:rsidR="009D3C08" w:rsidRPr="009D3C08" w:rsidRDefault="000900D5" w:rsidP="009D3C08">
                  <w:pPr>
                    <w:suppressAutoHyphens/>
                    <w:jc w:val="center"/>
                    <w:rPr>
                      <w:iCs/>
                      <w:lang w:eastAsia="lt-LT"/>
                    </w:rPr>
                  </w:pPr>
                  <w:r w:rsidRPr="000900D5">
                    <w:rPr>
                      <w:iCs/>
                      <w:lang w:eastAsia="lt-LT"/>
                    </w:rPr>
                    <w:t>-2 421</w:t>
                  </w:r>
                </w:p>
              </w:tc>
              <w:tc>
                <w:tcPr>
                  <w:tcW w:w="1559" w:type="dxa"/>
                </w:tcPr>
                <w:p w14:paraId="41FEE378" w14:textId="77777777" w:rsidR="009D3C08" w:rsidRPr="009D3C08" w:rsidRDefault="000900D5" w:rsidP="009D3C08">
                  <w:pPr>
                    <w:suppressAutoHyphens/>
                    <w:jc w:val="center"/>
                    <w:rPr>
                      <w:iCs/>
                      <w:lang w:eastAsia="lt-LT"/>
                    </w:rPr>
                  </w:pPr>
                  <w:r w:rsidRPr="000900D5">
                    <w:rPr>
                      <w:iCs/>
                      <w:lang w:eastAsia="lt-LT"/>
                    </w:rPr>
                    <w:t>-7 725</w:t>
                  </w:r>
                </w:p>
              </w:tc>
              <w:tc>
                <w:tcPr>
                  <w:tcW w:w="1559" w:type="dxa"/>
                </w:tcPr>
                <w:p w14:paraId="6A693B0C" w14:textId="77777777" w:rsidR="009D3C08" w:rsidRPr="009D3C08" w:rsidRDefault="000900D5" w:rsidP="009D3C08">
                  <w:pPr>
                    <w:suppressAutoHyphens/>
                    <w:jc w:val="center"/>
                    <w:rPr>
                      <w:iCs/>
                      <w:lang w:eastAsia="lt-LT"/>
                    </w:rPr>
                  </w:pPr>
                  <w:r w:rsidRPr="000900D5">
                    <w:rPr>
                      <w:iCs/>
                      <w:lang w:eastAsia="lt-LT"/>
                    </w:rPr>
                    <w:t>-497</w:t>
                  </w:r>
                </w:p>
              </w:tc>
              <w:tc>
                <w:tcPr>
                  <w:tcW w:w="1560" w:type="dxa"/>
                </w:tcPr>
                <w:p w14:paraId="620B2DFF" w14:textId="77777777" w:rsidR="009D3C08" w:rsidRPr="009D3C08" w:rsidRDefault="000900D5" w:rsidP="009D3C08">
                  <w:pPr>
                    <w:suppressAutoHyphens/>
                    <w:jc w:val="center"/>
                    <w:rPr>
                      <w:iCs/>
                      <w:lang w:eastAsia="lt-LT"/>
                    </w:rPr>
                  </w:pPr>
                  <w:r w:rsidRPr="000900D5">
                    <w:rPr>
                      <w:iCs/>
                      <w:lang w:eastAsia="lt-LT"/>
                    </w:rPr>
                    <w:t>2 813</w:t>
                  </w:r>
                </w:p>
              </w:tc>
              <w:tc>
                <w:tcPr>
                  <w:tcW w:w="1559" w:type="dxa"/>
                </w:tcPr>
                <w:p w14:paraId="61F08C64" w14:textId="77777777" w:rsidR="009D3C08" w:rsidRPr="009D3C08" w:rsidRDefault="000900D5" w:rsidP="009D3C08">
                  <w:pPr>
                    <w:suppressAutoHyphens/>
                    <w:jc w:val="center"/>
                    <w:rPr>
                      <w:iCs/>
                      <w:lang w:eastAsia="lt-LT"/>
                    </w:rPr>
                  </w:pPr>
                  <w:r w:rsidRPr="000900D5">
                    <w:rPr>
                      <w:iCs/>
                      <w:lang w:eastAsia="lt-LT"/>
                    </w:rPr>
                    <w:t>4 261</w:t>
                  </w:r>
                </w:p>
              </w:tc>
              <w:tc>
                <w:tcPr>
                  <w:tcW w:w="1559" w:type="dxa"/>
                </w:tcPr>
                <w:p w14:paraId="6446C2B9" w14:textId="77777777" w:rsidR="009D3C08" w:rsidRPr="009D3C08" w:rsidRDefault="000900D5" w:rsidP="009D3C08">
                  <w:pPr>
                    <w:suppressAutoHyphens/>
                    <w:jc w:val="center"/>
                    <w:rPr>
                      <w:iCs/>
                      <w:lang w:eastAsia="lt-LT"/>
                    </w:rPr>
                  </w:pPr>
                  <w:r w:rsidRPr="000900D5">
                    <w:rPr>
                      <w:iCs/>
                      <w:lang w:eastAsia="lt-LT"/>
                    </w:rPr>
                    <w:t>5 547</w:t>
                  </w:r>
                </w:p>
              </w:tc>
            </w:tr>
            <w:tr w:rsidR="009D3C08" w:rsidRPr="009D3C08" w14:paraId="6E48409B" w14:textId="77777777" w:rsidTr="009D3C08">
              <w:trPr>
                <w:trHeight w:val="221"/>
                <w:jc w:val="center"/>
              </w:trPr>
              <w:tc>
                <w:tcPr>
                  <w:tcW w:w="5298" w:type="dxa"/>
                </w:tcPr>
                <w:p w14:paraId="3ABE9979" w14:textId="77777777" w:rsidR="009D3C08" w:rsidRPr="008A5A36" w:rsidRDefault="009D3C08" w:rsidP="009D3C08">
                  <w:pPr>
                    <w:suppressAutoHyphens/>
                    <w:jc w:val="both"/>
                    <w:rPr>
                      <w:iCs/>
                      <w:lang w:eastAsia="lt-LT"/>
                    </w:rPr>
                  </w:pPr>
                  <w:proofErr w:type="spellStart"/>
                  <w:r>
                    <w:rPr>
                      <w:iCs/>
                      <w:lang w:eastAsia="lt-LT"/>
                    </w:rPr>
                    <w:t>Medianinis</w:t>
                  </w:r>
                  <w:proofErr w:type="spellEnd"/>
                  <w:r>
                    <w:rPr>
                      <w:iCs/>
                      <w:lang w:eastAsia="lt-LT"/>
                    </w:rPr>
                    <w:t xml:space="preserve"> gyventojų amžius</w:t>
                  </w:r>
                  <w:r w:rsidR="00A00828">
                    <w:rPr>
                      <w:iCs/>
                      <w:lang w:eastAsia="lt-LT"/>
                    </w:rPr>
                    <w:t>, Vyr. / Mot.</w:t>
                  </w:r>
                  <w:r w:rsidR="00B76FAA" w:rsidRPr="008A5A36">
                    <w:rPr>
                      <w:iCs/>
                      <w:lang w:eastAsia="lt-LT"/>
                    </w:rPr>
                    <w:t>*</w:t>
                  </w:r>
                </w:p>
              </w:tc>
              <w:tc>
                <w:tcPr>
                  <w:tcW w:w="1559" w:type="dxa"/>
                </w:tcPr>
                <w:p w14:paraId="3D128B40" w14:textId="77777777" w:rsidR="009D3C08" w:rsidRPr="009D3C08" w:rsidRDefault="00A00828" w:rsidP="009D3C08">
                  <w:pPr>
                    <w:suppressAutoHyphens/>
                    <w:jc w:val="center"/>
                    <w:rPr>
                      <w:iCs/>
                      <w:lang w:eastAsia="lt-LT"/>
                    </w:rPr>
                  </w:pPr>
                  <w:r>
                    <w:rPr>
                      <w:iCs/>
                      <w:lang w:eastAsia="lt-LT"/>
                    </w:rPr>
                    <w:t>41,1 / 47,9</w:t>
                  </w:r>
                </w:p>
              </w:tc>
              <w:tc>
                <w:tcPr>
                  <w:tcW w:w="1559" w:type="dxa"/>
                </w:tcPr>
                <w:p w14:paraId="0B74FD5B" w14:textId="77777777" w:rsidR="009D3C08" w:rsidRPr="009D3C08" w:rsidRDefault="00A00828" w:rsidP="009D3C08">
                  <w:pPr>
                    <w:suppressAutoHyphens/>
                    <w:jc w:val="center"/>
                    <w:rPr>
                      <w:iCs/>
                      <w:lang w:eastAsia="lt-LT"/>
                    </w:rPr>
                  </w:pPr>
                  <w:r>
                    <w:rPr>
                      <w:iCs/>
                      <w:lang w:eastAsia="lt-LT"/>
                    </w:rPr>
                    <w:t>43 / 49,4</w:t>
                  </w:r>
                </w:p>
              </w:tc>
              <w:tc>
                <w:tcPr>
                  <w:tcW w:w="1559" w:type="dxa"/>
                </w:tcPr>
                <w:p w14:paraId="22283D24" w14:textId="77777777" w:rsidR="009D3C08" w:rsidRPr="009D3C08" w:rsidRDefault="00A00828" w:rsidP="009D3C08">
                  <w:pPr>
                    <w:suppressAutoHyphens/>
                    <w:jc w:val="center"/>
                    <w:rPr>
                      <w:iCs/>
                      <w:lang w:eastAsia="lt-LT"/>
                    </w:rPr>
                  </w:pPr>
                  <w:r>
                    <w:rPr>
                      <w:iCs/>
                      <w:lang w:eastAsia="lt-LT"/>
                    </w:rPr>
                    <w:t>47,4 / 53</w:t>
                  </w:r>
                </w:p>
              </w:tc>
              <w:tc>
                <w:tcPr>
                  <w:tcW w:w="1560" w:type="dxa"/>
                </w:tcPr>
                <w:p w14:paraId="7CBE4094" w14:textId="77777777" w:rsidR="009D3C08" w:rsidRPr="009D3C08" w:rsidRDefault="00A00828" w:rsidP="009D3C08">
                  <w:pPr>
                    <w:suppressAutoHyphens/>
                    <w:jc w:val="center"/>
                    <w:rPr>
                      <w:iCs/>
                      <w:lang w:eastAsia="lt-LT"/>
                    </w:rPr>
                  </w:pPr>
                  <w:r>
                    <w:rPr>
                      <w:iCs/>
                      <w:lang w:eastAsia="lt-LT"/>
                    </w:rPr>
                    <w:t>50,2 / 56,1</w:t>
                  </w:r>
                </w:p>
              </w:tc>
              <w:tc>
                <w:tcPr>
                  <w:tcW w:w="1559" w:type="dxa"/>
                </w:tcPr>
                <w:p w14:paraId="29C057F1" w14:textId="77777777" w:rsidR="009D3C08" w:rsidRPr="009D3C08" w:rsidRDefault="00A00828" w:rsidP="009D3C08">
                  <w:pPr>
                    <w:suppressAutoHyphens/>
                    <w:jc w:val="center"/>
                    <w:rPr>
                      <w:iCs/>
                      <w:lang w:eastAsia="lt-LT"/>
                    </w:rPr>
                  </w:pPr>
                  <w:r>
                    <w:rPr>
                      <w:iCs/>
                      <w:lang w:eastAsia="lt-LT"/>
                    </w:rPr>
                    <w:t>51,4 / 56</w:t>
                  </w:r>
                </w:p>
              </w:tc>
              <w:tc>
                <w:tcPr>
                  <w:tcW w:w="1559" w:type="dxa"/>
                </w:tcPr>
                <w:p w14:paraId="52FA7ADD" w14:textId="77777777" w:rsidR="009D3C08" w:rsidRPr="009D3C08" w:rsidRDefault="00A00828" w:rsidP="009D3C08">
                  <w:pPr>
                    <w:suppressAutoHyphens/>
                    <w:jc w:val="center"/>
                    <w:rPr>
                      <w:iCs/>
                      <w:lang w:eastAsia="lt-LT"/>
                    </w:rPr>
                  </w:pPr>
                  <w:r>
                    <w:rPr>
                      <w:iCs/>
                      <w:lang w:eastAsia="lt-LT"/>
                    </w:rPr>
                    <w:t>53,3 / 55,4</w:t>
                  </w:r>
                </w:p>
              </w:tc>
            </w:tr>
            <w:tr w:rsidR="009D3C08" w:rsidRPr="009D3C08" w14:paraId="55777295" w14:textId="77777777" w:rsidTr="009D3C08">
              <w:trPr>
                <w:trHeight w:val="226"/>
                <w:jc w:val="center"/>
              </w:trPr>
              <w:tc>
                <w:tcPr>
                  <w:tcW w:w="5298" w:type="dxa"/>
                </w:tcPr>
                <w:p w14:paraId="64E36FB8" w14:textId="77777777" w:rsidR="009D3C08" w:rsidRDefault="009D3C08" w:rsidP="00B76FAA">
                  <w:pPr>
                    <w:suppressAutoHyphens/>
                    <w:jc w:val="both"/>
                    <w:rPr>
                      <w:iCs/>
                      <w:lang w:eastAsia="lt-LT"/>
                    </w:rPr>
                  </w:pPr>
                  <w:r>
                    <w:rPr>
                      <w:iCs/>
                      <w:lang w:eastAsia="lt-LT"/>
                    </w:rPr>
                    <w:t>Išlaikom</w:t>
                  </w:r>
                  <w:r w:rsidR="00B76FAA">
                    <w:rPr>
                      <w:iCs/>
                      <w:lang w:eastAsia="lt-LT"/>
                    </w:rPr>
                    <w:t>o amžiaus</w:t>
                  </w:r>
                  <w:r>
                    <w:rPr>
                      <w:iCs/>
                      <w:lang w:eastAsia="lt-LT"/>
                    </w:rPr>
                    <w:t xml:space="preserve"> žmonių koeficientas</w:t>
                  </w:r>
                  <w:r w:rsidR="00B76FAA">
                    <w:rPr>
                      <w:iCs/>
                      <w:lang w:eastAsia="lt-LT"/>
                    </w:rPr>
                    <w:t>**</w:t>
                  </w:r>
                </w:p>
              </w:tc>
              <w:tc>
                <w:tcPr>
                  <w:tcW w:w="1559" w:type="dxa"/>
                </w:tcPr>
                <w:p w14:paraId="0441D7F7" w14:textId="77777777" w:rsidR="009D3C08" w:rsidRPr="009D3C08" w:rsidRDefault="00B76FAA" w:rsidP="009D3C08">
                  <w:pPr>
                    <w:suppressAutoHyphens/>
                    <w:jc w:val="center"/>
                    <w:rPr>
                      <w:iCs/>
                      <w:lang w:eastAsia="lt-LT"/>
                    </w:rPr>
                  </w:pPr>
                  <w:r>
                    <w:rPr>
                      <w:iCs/>
                      <w:lang w:eastAsia="lt-LT"/>
                    </w:rPr>
                    <w:t>55</w:t>
                  </w:r>
                </w:p>
              </w:tc>
              <w:tc>
                <w:tcPr>
                  <w:tcW w:w="1559" w:type="dxa"/>
                </w:tcPr>
                <w:p w14:paraId="6D06C458" w14:textId="77777777" w:rsidR="009D3C08" w:rsidRPr="009D3C08" w:rsidRDefault="00B76FAA" w:rsidP="009D3C08">
                  <w:pPr>
                    <w:suppressAutoHyphens/>
                    <w:jc w:val="center"/>
                    <w:rPr>
                      <w:iCs/>
                      <w:lang w:eastAsia="lt-LT"/>
                    </w:rPr>
                  </w:pPr>
                  <w:r>
                    <w:rPr>
                      <w:iCs/>
                      <w:lang w:eastAsia="lt-LT"/>
                    </w:rPr>
                    <w:t>60</w:t>
                  </w:r>
                </w:p>
              </w:tc>
              <w:tc>
                <w:tcPr>
                  <w:tcW w:w="1559" w:type="dxa"/>
                </w:tcPr>
                <w:p w14:paraId="37A744DA" w14:textId="77777777" w:rsidR="009D3C08" w:rsidRPr="009D3C08" w:rsidRDefault="00B76FAA" w:rsidP="009D3C08">
                  <w:pPr>
                    <w:suppressAutoHyphens/>
                    <w:jc w:val="center"/>
                    <w:rPr>
                      <w:iCs/>
                      <w:lang w:eastAsia="lt-LT"/>
                    </w:rPr>
                  </w:pPr>
                  <w:r>
                    <w:rPr>
                      <w:iCs/>
                      <w:lang w:eastAsia="lt-LT"/>
                    </w:rPr>
                    <w:t>66</w:t>
                  </w:r>
                </w:p>
              </w:tc>
              <w:tc>
                <w:tcPr>
                  <w:tcW w:w="1560" w:type="dxa"/>
                </w:tcPr>
                <w:p w14:paraId="270933CB" w14:textId="77777777" w:rsidR="009D3C08" w:rsidRPr="009D3C08" w:rsidRDefault="00B76FAA" w:rsidP="009D3C08">
                  <w:pPr>
                    <w:suppressAutoHyphens/>
                    <w:jc w:val="center"/>
                    <w:rPr>
                      <w:iCs/>
                      <w:lang w:eastAsia="lt-LT"/>
                    </w:rPr>
                  </w:pPr>
                  <w:r>
                    <w:rPr>
                      <w:iCs/>
                      <w:lang w:eastAsia="lt-LT"/>
                    </w:rPr>
                    <w:t>73</w:t>
                  </w:r>
                </w:p>
              </w:tc>
              <w:tc>
                <w:tcPr>
                  <w:tcW w:w="1559" w:type="dxa"/>
                </w:tcPr>
                <w:p w14:paraId="2714A8FF" w14:textId="77777777" w:rsidR="009D3C08" w:rsidRPr="009D3C08" w:rsidRDefault="00B76FAA" w:rsidP="009D3C08">
                  <w:pPr>
                    <w:suppressAutoHyphens/>
                    <w:jc w:val="center"/>
                    <w:rPr>
                      <w:iCs/>
                      <w:lang w:eastAsia="lt-LT"/>
                    </w:rPr>
                  </w:pPr>
                  <w:r>
                    <w:rPr>
                      <w:iCs/>
                      <w:lang w:eastAsia="lt-LT"/>
                    </w:rPr>
                    <w:t>87</w:t>
                  </w:r>
                </w:p>
              </w:tc>
              <w:tc>
                <w:tcPr>
                  <w:tcW w:w="1559" w:type="dxa"/>
                </w:tcPr>
                <w:p w14:paraId="5EA40598" w14:textId="77777777" w:rsidR="009D3C08" w:rsidRPr="009D3C08" w:rsidRDefault="00B76FAA" w:rsidP="009D3C08">
                  <w:pPr>
                    <w:suppressAutoHyphens/>
                    <w:jc w:val="center"/>
                    <w:rPr>
                      <w:iCs/>
                      <w:lang w:eastAsia="lt-LT"/>
                    </w:rPr>
                  </w:pPr>
                  <w:r>
                    <w:rPr>
                      <w:iCs/>
                      <w:lang w:eastAsia="lt-LT"/>
                    </w:rPr>
                    <w:t>88</w:t>
                  </w:r>
                </w:p>
              </w:tc>
            </w:tr>
          </w:tbl>
          <w:p w14:paraId="62739A37" w14:textId="77777777" w:rsidR="009D3C08" w:rsidRPr="00B76FAA" w:rsidRDefault="00B76FAA" w:rsidP="00A86B6E">
            <w:pPr>
              <w:suppressAutoHyphens/>
              <w:ind w:firstLine="341"/>
              <w:jc w:val="both"/>
              <w:rPr>
                <w:iCs/>
                <w:sz w:val="20"/>
                <w:lang w:eastAsia="lt-LT"/>
              </w:rPr>
            </w:pPr>
            <w:r w:rsidRPr="00B76FAA">
              <w:rPr>
                <w:i/>
                <w:iCs/>
                <w:sz w:val="20"/>
                <w:lang w:eastAsia="lt-LT"/>
              </w:rPr>
              <w:t xml:space="preserve">Šaltinis: </w:t>
            </w:r>
            <w:r w:rsidRPr="00B76FAA">
              <w:rPr>
                <w:iCs/>
                <w:sz w:val="20"/>
                <w:lang w:eastAsia="lt-LT"/>
              </w:rPr>
              <w:t xml:space="preserve">Valstybės duomenų agentūra, 2024 m. </w:t>
            </w:r>
            <w:r w:rsidR="0042193B" w:rsidRPr="0042193B">
              <w:rPr>
                <w:iCs/>
                <w:sz w:val="20"/>
                <w:lang w:eastAsia="lt-LT"/>
              </w:rPr>
              <w:t>Prognozė</w:t>
            </w:r>
            <w:r w:rsidR="0042193B">
              <w:rPr>
                <w:iCs/>
                <w:sz w:val="20"/>
                <w:lang w:eastAsia="lt-LT"/>
              </w:rPr>
              <w:t xml:space="preserve">. </w:t>
            </w:r>
            <w:proofErr w:type="spellStart"/>
            <w:r w:rsidR="0042193B" w:rsidRPr="0042193B">
              <w:rPr>
                <w:iCs/>
                <w:sz w:val="20"/>
                <w:lang w:eastAsia="lt-LT"/>
              </w:rPr>
              <w:t>Eurostat</w:t>
            </w:r>
            <w:proofErr w:type="spellEnd"/>
            <w:r w:rsidR="0042193B" w:rsidRPr="0042193B">
              <w:rPr>
                <w:iCs/>
                <w:sz w:val="20"/>
                <w:lang w:eastAsia="lt-LT"/>
              </w:rPr>
              <w:t xml:space="preserve"> informacija.</w:t>
            </w:r>
          </w:p>
          <w:p w14:paraId="07F012E4" w14:textId="77777777" w:rsidR="0042193B" w:rsidRDefault="00B76FAA" w:rsidP="00A86B6E">
            <w:pPr>
              <w:suppressAutoHyphens/>
              <w:ind w:firstLine="341"/>
              <w:jc w:val="both"/>
              <w:rPr>
                <w:iCs/>
                <w:sz w:val="20"/>
                <w:lang w:eastAsia="lt-LT"/>
              </w:rPr>
            </w:pPr>
            <w:r w:rsidRPr="00B76FAA">
              <w:rPr>
                <w:iCs/>
                <w:sz w:val="20"/>
                <w:lang w:eastAsia="lt-LT"/>
              </w:rPr>
              <w:t>*</w:t>
            </w:r>
            <w:r>
              <w:rPr>
                <w:iCs/>
                <w:sz w:val="20"/>
                <w:lang w:eastAsia="lt-LT"/>
              </w:rPr>
              <w:t xml:space="preserve"> </w:t>
            </w:r>
            <w:proofErr w:type="spellStart"/>
            <w:r w:rsidRPr="00B76FAA">
              <w:rPr>
                <w:iCs/>
                <w:sz w:val="20"/>
                <w:lang w:eastAsia="lt-LT"/>
              </w:rPr>
              <w:t>Medianinis</w:t>
            </w:r>
            <w:proofErr w:type="spellEnd"/>
            <w:r w:rsidRPr="00B76FAA">
              <w:rPr>
                <w:iCs/>
                <w:sz w:val="20"/>
                <w:lang w:eastAsia="lt-LT"/>
              </w:rPr>
              <w:t xml:space="preserve"> </w:t>
            </w:r>
            <w:r w:rsidR="0042193B">
              <w:rPr>
                <w:iCs/>
                <w:sz w:val="20"/>
                <w:lang w:eastAsia="lt-LT"/>
              </w:rPr>
              <w:t>gyventojų amžius metų pradžioje,</w:t>
            </w:r>
            <w:r w:rsidRPr="00B76FAA">
              <w:rPr>
                <w:iCs/>
                <w:sz w:val="20"/>
                <w:lang w:eastAsia="lt-LT"/>
              </w:rPr>
              <w:t xml:space="preserve"> metai</w:t>
            </w:r>
            <w:r>
              <w:rPr>
                <w:iCs/>
                <w:sz w:val="20"/>
                <w:lang w:eastAsia="lt-LT"/>
              </w:rPr>
              <w:t xml:space="preserve">. </w:t>
            </w:r>
          </w:p>
          <w:p w14:paraId="20115F51" w14:textId="77777777" w:rsidR="009D3C08" w:rsidRPr="00B76FAA" w:rsidRDefault="00B76FAA" w:rsidP="00A86B6E">
            <w:pPr>
              <w:suppressAutoHyphens/>
              <w:ind w:firstLine="341"/>
              <w:jc w:val="both"/>
              <w:rPr>
                <w:iCs/>
                <w:sz w:val="20"/>
                <w:lang w:eastAsia="lt-LT"/>
              </w:rPr>
            </w:pPr>
            <w:r w:rsidRPr="00B76FAA">
              <w:rPr>
                <w:iCs/>
                <w:sz w:val="20"/>
                <w:lang w:eastAsia="lt-LT"/>
              </w:rPr>
              <w:t>**</w:t>
            </w:r>
            <w:r>
              <w:rPr>
                <w:iCs/>
                <w:sz w:val="20"/>
                <w:lang w:eastAsia="lt-LT"/>
              </w:rPr>
              <w:t xml:space="preserve"> </w:t>
            </w:r>
            <w:r w:rsidRPr="00B76FAA">
              <w:rPr>
                <w:iCs/>
                <w:sz w:val="20"/>
                <w:lang w:eastAsia="lt-LT"/>
              </w:rPr>
              <w:t>Išlaikomo amžiaus žmonių koeficientas metų pradžioje</w:t>
            </w:r>
            <w:r w:rsidR="0042193B">
              <w:rPr>
                <w:iCs/>
                <w:sz w:val="20"/>
                <w:lang w:eastAsia="lt-LT"/>
              </w:rPr>
              <w:t>,</w:t>
            </w:r>
            <w:r w:rsidRPr="00B76FAA">
              <w:rPr>
                <w:iCs/>
                <w:sz w:val="20"/>
                <w:lang w:eastAsia="lt-LT"/>
              </w:rPr>
              <w:t xml:space="preserve"> asmenys</w:t>
            </w:r>
            <w:r>
              <w:rPr>
                <w:iCs/>
                <w:sz w:val="20"/>
                <w:lang w:eastAsia="lt-LT"/>
              </w:rPr>
              <w:t xml:space="preserve">. </w:t>
            </w:r>
          </w:p>
          <w:p w14:paraId="55825987" w14:textId="77777777" w:rsidR="009D3C08" w:rsidRDefault="009D3C08" w:rsidP="00A86B6E">
            <w:pPr>
              <w:suppressAutoHyphens/>
              <w:ind w:firstLine="341"/>
              <w:jc w:val="both"/>
              <w:rPr>
                <w:i/>
                <w:iCs/>
                <w:lang w:eastAsia="lt-LT"/>
              </w:rPr>
            </w:pPr>
          </w:p>
          <w:p w14:paraId="04B1653E" w14:textId="77777777" w:rsidR="00CE3D25" w:rsidRDefault="005B1130" w:rsidP="00A86B6E">
            <w:pPr>
              <w:suppressAutoHyphens/>
              <w:ind w:firstLine="341"/>
              <w:jc w:val="both"/>
              <w:rPr>
                <w:iCs/>
                <w:lang w:eastAsia="lt-LT"/>
              </w:rPr>
            </w:pPr>
            <w:r>
              <w:rPr>
                <w:iCs/>
                <w:lang w:eastAsia="lt-LT"/>
              </w:rPr>
              <w:t xml:space="preserve">A. </w:t>
            </w:r>
            <w:proofErr w:type="spellStart"/>
            <w:r>
              <w:rPr>
                <w:iCs/>
                <w:lang w:eastAsia="lt-LT"/>
              </w:rPr>
              <w:t>Telešienės</w:t>
            </w:r>
            <w:proofErr w:type="spellEnd"/>
            <w:r>
              <w:rPr>
                <w:iCs/>
                <w:lang w:eastAsia="lt-LT"/>
              </w:rPr>
              <w:t xml:space="preserve"> (2022)</w:t>
            </w:r>
            <w:r>
              <w:rPr>
                <w:rStyle w:val="Puslapioinaosnuoroda"/>
                <w:iCs/>
                <w:lang w:eastAsia="lt-LT"/>
              </w:rPr>
              <w:footnoteReference w:id="66"/>
            </w:r>
            <w:r>
              <w:rPr>
                <w:iCs/>
                <w:lang w:eastAsia="lt-LT"/>
              </w:rPr>
              <w:t xml:space="preserve"> teigimu, </w:t>
            </w:r>
            <w:r w:rsidR="00976F56">
              <w:rPr>
                <w:iCs/>
                <w:lang w:eastAsia="lt-LT"/>
              </w:rPr>
              <w:t>„</w:t>
            </w:r>
            <w:r w:rsidR="00751C7E">
              <w:rPr>
                <w:i/>
                <w:iCs/>
                <w:lang w:eastAsia="lt-LT"/>
              </w:rPr>
              <w:t>g</w:t>
            </w:r>
            <w:r w:rsidR="00976F56" w:rsidRPr="00976F56">
              <w:rPr>
                <w:i/>
                <w:iCs/>
                <w:lang w:eastAsia="lt-LT"/>
              </w:rPr>
              <w:t xml:space="preserve">yventojų </w:t>
            </w:r>
            <w:r w:rsidR="00976F56">
              <w:rPr>
                <w:i/>
                <w:iCs/>
                <w:lang w:eastAsia="lt-LT"/>
              </w:rPr>
              <w:t xml:space="preserve">skaičiaus </w:t>
            </w:r>
            <w:r w:rsidR="00976F56" w:rsidRPr="00976F56">
              <w:rPr>
                <w:i/>
                <w:iCs/>
                <w:lang w:eastAsia="lt-LT"/>
              </w:rPr>
              <w:t>mažėjimas nėra grėsmė pati savaime. Jei sugebėsime pakeisti infrastruktūrą, gerovės užtikrinimo sistemą, mažesnis gyventojų skaičius netaps jokia problema</w:t>
            </w:r>
            <w:r w:rsidR="00976F56">
              <w:rPr>
                <w:iCs/>
                <w:lang w:eastAsia="lt-LT"/>
              </w:rPr>
              <w:t>“</w:t>
            </w:r>
            <w:r w:rsidR="00976F56" w:rsidRPr="00976F56">
              <w:rPr>
                <w:iCs/>
                <w:lang w:eastAsia="lt-LT"/>
              </w:rPr>
              <w:t>.</w:t>
            </w:r>
            <w:r w:rsidR="00CE3D25">
              <w:rPr>
                <w:iCs/>
                <w:lang w:eastAsia="lt-LT"/>
              </w:rPr>
              <w:t xml:space="preserve"> </w:t>
            </w:r>
          </w:p>
          <w:p w14:paraId="24859CCB" w14:textId="77777777" w:rsidR="00E661F8" w:rsidRDefault="00DB52F5" w:rsidP="00A86B6E">
            <w:pPr>
              <w:suppressAutoHyphens/>
              <w:ind w:firstLine="341"/>
              <w:jc w:val="both"/>
              <w:rPr>
                <w:iCs/>
                <w:lang w:eastAsia="lt-LT"/>
              </w:rPr>
            </w:pPr>
            <w:r>
              <w:rPr>
                <w:iCs/>
                <w:lang w:eastAsia="lt-LT"/>
              </w:rPr>
              <w:t xml:space="preserve">Lietuvos visuomenė sensta. Tai verčia didinti šalies </w:t>
            </w:r>
            <w:r w:rsidRPr="00DB52F5">
              <w:rPr>
                <w:iCs/>
                <w:lang w:eastAsia="lt-LT"/>
              </w:rPr>
              <w:t>socialinės apsaugos sistemos pajėgum</w:t>
            </w:r>
            <w:r>
              <w:rPr>
                <w:iCs/>
                <w:lang w:eastAsia="lt-LT"/>
              </w:rPr>
              <w:t>u</w:t>
            </w:r>
            <w:r w:rsidRPr="00DB52F5">
              <w:rPr>
                <w:iCs/>
                <w:lang w:eastAsia="lt-LT"/>
              </w:rPr>
              <w:t>s</w:t>
            </w:r>
            <w:r>
              <w:rPr>
                <w:iCs/>
                <w:lang w:eastAsia="lt-LT"/>
              </w:rPr>
              <w:t>,</w:t>
            </w:r>
            <w:r w:rsidRPr="00DB52F5">
              <w:rPr>
                <w:iCs/>
                <w:lang w:eastAsia="lt-LT"/>
              </w:rPr>
              <w:t xml:space="preserve"> </w:t>
            </w:r>
            <w:r>
              <w:rPr>
                <w:iCs/>
                <w:lang w:eastAsia="lt-LT"/>
              </w:rPr>
              <w:t>keičiasi</w:t>
            </w:r>
            <w:r w:rsidRPr="00DB52F5">
              <w:rPr>
                <w:iCs/>
                <w:lang w:eastAsia="lt-LT"/>
              </w:rPr>
              <w:t xml:space="preserve"> darbo rinkos struktūra</w:t>
            </w:r>
            <w:r>
              <w:rPr>
                <w:iCs/>
                <w:lang w:eastAsia="lt-LT"/>
              </w:rPr>
              <w:t xml:space="preserve">: </w:t>
            </w:r>
            <w:r w:rsidRPr="00DB52F5">
              <w:rPr>
                <w:iCs/>
                <w:lang w:eastAsia="lt-LT"/>
              </w:rPr>
              <w:t>daugėja išlaikomo amžiaus pagyvenusių žmonių, lieka mažiau dirbančiųjų.</w:t>
            </w:r>
            <w:r w:rsidR="00E661F8">
              <w:rPr>
                <w:iCs/>
                <w:lang w:eastAsia="lt-LT"/>
              </w:rPr>
              <w:t xml:space="preserve"> </w:t>
            </w:r>
          </w:p>
          <w:p w14:paraId="34DCE419" w14:textId="77777777" w:rsidR="00DB52F5" w:rsidRDefault="004B0BF2" w:rsidP="00A86B6E">
            <w:pPr>
              <w:suppressAutoHyphens/>
              <w:ind w:firstLine="341"/>
              <w:jc w:val="both"/>
              <w:rPr>
                <w:iCs/>
                <w:lang w:eastAsia="lt-LT"/>
              </w:rPr>
            </w:pPr>
            <w:r>
              <w:rPr>
                <w:iCs/>
                <w:lang w:eastAsia="lt-LT"/>
              </w:rPr>
              <w:t xml:space="preserve">Senstanti šalies visuomenė ir mažėjantis gyventojų skaičius </w:t>
            </w:r>
            <w:r w:rsidRPr="004B0BF2">
              <w:rPr>
                <w:iCs/>
                <w:lang w:eastAsia="lt-LT"/>
              </w:rPr>
              <w:t xml:space="preserve">pareikalaus priemonių ilgesniam vyresnių žmonių išlaikymui darbo rinkoje, </w:t>
            </w:r>
            <w:r>
              <w:rPr>
                <w:iCs/>
                <w:lang w:eastAsia="lt-LT"/>
              </w:rPr>
              <w:t xml:space="preserve">jų verslumo skatinimui. Siekiant gerinti verslo situaciją šalyje ir Šiaulių regione teks daugiau investuoti į modernias, mažiau žmogiškųjų išteklių reikalaujančias technologijas, diegti gamybos ir valdymo inovacijas, o tai pareikalaus ir aukštesnės darbuotojų kvalifikacijos. </w:t>
            </w:r>
          </w:p>
          <w:p w14:paraId="19277072" w14:textId="77777777" w:rsidR="00CD1453" w:rsidRDefault="00CD1453" w:rsidP="00A86B6E">
            <w:pPr>
              <w:suppressAutoHyphens/>
              <w:ind w:firstLine="341"/>
              <w:jc w:val="both"/>
              <w:rPr>
                <w:iCs/>
                <w:lang w:eastAsia="lt-LT"/>
              </w:rPr>
            </w:pPr>
          </w:p>
          <w:p w14:paraId="19118555" w14:textId="77777777" w:rsidR="00E661F8" w:rsidRDefault="00E661F8" w:rsidP="00A86B6E">
            <w:pPr>
              <w:suppressAutoHyphens/>
              <w:ind w:firstLine="341"/>
              <w:jc w:val="both"/>
              <w:rPr>
                <w:iCs/>
                <w:lang w:eastAsia="lt-LT"/>
              </w:rPr>
            </w:pPr>
          </w:p>
          <w:p w14:paraId="5034BF08" w14:textId="77777777" w:rsidR="00803574" w:rsidRDefault="00CD1453" w:rsidP="00CD1453">
            <w:pPr>
              <w:suppressAutoHyphens/>
              <w:spacing w:after="120"/>
              <w:ind w:firstLine="341"/>
              <w:jc w:val="both"/>
              <w:rPr>
                <w:iCs/>
                <w:lang w:eastAsia="lt-LT"/>
              </w:rPr>
            </w:pPr>
            <w:r>
              <w:rPr>
                <w:rFonts w:eastAsia="Calibri"/>
                <w:b/>
                <w:lang w:eastAsia="lt-LT"/>
              </w:rPr>
              <w:t xml:space="preserve">2. </w:t>
            </w:r>
            <w:r w:rsidR="00A86B6E">
              <w:rPr>
                <w:iCs/>
                <w:lang w:eastAsia="lt-LT"/>
              </w:rPr>
              <w:t xml:space="preserve"> </w:t>
            </w:r>
            <w:r w:rsidR="00036A7C" w:rsidRPr="00036A7C">
              <w:rPr>
                <w:b/>
                <w:iCs/>
                <w:lang w:eastAsia="lt-LT"/>
              </w:rPr>
              <w:t>Sumažėjusi turizmo paklausa Rytų Europos regione</w:t>
            </w:r>
          </w:p>
          <w:p w14:paraId="129175BE" w14:textId="77777777" w:rsidR="00CD1453" w:rsidRDefault="00AC008D" w:rsidP="00AC008D">
            <w:pPr>
              <w:suppressAutoHyphens/>
              <w:ind w:firstLine="341"/>
              <w:jc w:val="both"/>
            </w:pPr>
            <w:r w:rsidRPr="00BC6948">
              <w:t>2014–2020 m. Europos Sąjungos fondų investicijų poveikio Lietuvos turizmo sektoria</w:t>
            </w:r>
            <w:r>
              <w:t>us augimui ir plėtrai vertinimo ataskaitoje</w:t>
            </w:r>
            <w:r>
              <w:rPr>
                <w:rStyle w:val="Puslapioinaosnuoroda"/>
              </w:rPr>
              <w:footnoteReference w:id="67"/>
            </w:r>
            <w:r>
              <w:t xml:space="preserve"> </w:t>
            </w:r>
            <w:r w:rsidR="00687AD5">
              <w:t xml:space="preserve"> (toliau – Vertinimo ataskaita) </w:t>
            </w:r>
            <w:r>
              <w:t>teigiama, kad „</w:t>
            </w:r>
            <w:r w:rsidRPr="00AC008D">
              <w:rPr>
                <w:i/>
              </w:rPr>
              <w:t>nors 2022 m. turizmo atsigavimas daugelyje šalių viršijo lūkesčius, ekonomikos nuosmukis dėl Rusijos agresijos prieš Ukrainą ir pasikeitęs ekonominis ir geopolitinis kontekstas atneša naujų iššūkių ir mažina sektoriaus atsigavimo perspektyvas su Ukraina ir Baltarusija besiribojančiose ES šalyse</w:t>
            </w:r>
            <w:r>
              <w:t xml:space="preserve">“ (p. 70). Vakarų Europai greitai atsigaunant po COVID-19 pandemijos, Centrinėje ir Rytų Europoje pastebimi naujos geopolitinės situacijos sukelti padariniai. Turistai išskiria Rytų Europos regioną kaip nepatrauklų kelionėms. </w:t>
            </w:r>
          </w:p>
          <w:p w14:paraId="715EB9B6" w14:textId="77777777" w:rsidR="00687AD5" w:rsidRDefault="00687AD5" w:rsidP="00AC008D">
            <w:pPr>
              <w:suppressAutoHyphens/>
              <w:ind w:firstLine="341"/>
              <w:jc w:val="both"/>
            </w:pPr>
            <w:r>
              <w:t xml:space="preserve">Vertinimo ataskaitoje pateiktame </w:t>
            </w:r>
            <w:r w:rsidR="00AC008D">
              <w:t>Europos kelionių komisijos ataskait</w:t>
            </w:r>
            <w:r w:rsidR="00311CF4">
              <w:t>o</w:t>
            </w:r>
            <w:r>
              <w:t>s</w:t>
            </w:r>
            <w:r w:rsidR="00AC008D">
              <w:t xml:space="preserve"> „Europos turizmo kryptys ir prognozės: 2022 m. IV ketvirčio ataskaita“</w:t>
            </w:r>
            <w:r w:rsidR="00311CF4">
              <w:t xml:space="preserve"> </w:t>
            </w:r>
            <w:r>
              <w:t>paveiksle mato</w:t>
            </w:r>
            <w:r w:rsidR="00311CF4">
              <w:t>ma, kad per mėnesį Danijoje nakvynių skaičiaus, o Liuksemburge – atvykimų skaičiaus didėjimai viršijo 20 proc. Tuo tarpu Lietuvoje šie rodikliai blogiausi tarp 29 E</w:t>
            </w:r>
            <w:r>
              <w:t>uropos valstybių, jie rodo atvykimų ir nakvynių skaičiaus sumažėjimą apie 40 proc., panaši situacija buvo ir Latvijoje (ten pat, p. 71). Tikėtina, tam turėjo reikšmės ir nepalankus turizmui metų IV ketvirčio Lietuvos klimatas.</w:t>
            </w:r>
          </w:p>
          <w:p w14:paraId="5A076417" w14:textId="77777777" w:rsidR="004A3A3A" w:rsidRDefault="00687AD5" w:rsidP="00036A7C">
            <w:pPr>
              <w:suppressAutoHyphens/>
              <w:ind w:firstLine="341"/>
              <w:jc w:val="both"/>
            </w:pPr>
            <w:r>
              <w:t xml:space="preserve">Vertinimo ataskaitoje prognozuojama, kad  turizmo paklausa grįš į prieš </w:t>
            </w:r>
            <w:r w:rsidR="006D5830">
              <w:t xml:space="preserve">COVID-19 pandemijos </w:t>
            </w:r>
            <w:r>
              <w:t>krizę buvusį</w:t>
            </w:r>
            <w:r w:rsidR="006D5830">
              <w:t xml:space="preserve"> </w:t>
            </w:r>
            <w:r>
              <w:t>lygį anksčiau nei 2024 m.,</w:t>
            </w:r>
            <w:r w:rsidR="006D5830">
              <w:t xml:space="preserve"> išskyrus Rytų Europos regioną, kuriame šis lygis bus pasiektas tik 2027 metais. Teigiama, kad šį regioną artimiausiu metu ir toliau neigiamai veiks karas Ukrainoje, su tuo susijusios sankcijos turistams iš Rusijos, turinčios esminės įtakos turizmo sektoriaus atsigavimui Rytų Europos regione.</w:t>
            </w:r>
            <w:r>
              <w:t xml:space="preserve"> </w:t>
            </w:r>
          </w:p>
          <w:p w14:paraId="6897B2A0" w14:textId="77777777" w:rsidR="00E661F8" w:rsidRDefault="00E661F8" w:rsidP="00036A7C">
            <w:pPr>
              <w:suppressAutoHyphens/>
              <w:ind w:firstLine="341"/>
              <w:jc w:val="both"/>
            </w:pPr>
          </w:p>
          <w:p w14:paraId="1EAC9006" w14:textId="77777777" w:rsidR="00E661F8" w:rsidRDefault="00E661F8" w:rsidP="00036A7C">
            <w:pPr>
              <w:suppressAutoHyphens/>
              <w:ind w:firstLine="341"/>
              <w:jc w:val="both"/>
            </w:pPr>
          </w:p>
          <w:p w14:paraId="5D1DFF3C" w14:textId="77777777" w:rsidR="000E024A" w:rsidRDefault="000E024A" w:rsidP="00036A7C">
            <w:pPr>
              <w:suppressAutoHyphens/>
              <w:ind w:firstLine="341"/>
              <w:jc w:val="both"/>
            </w:pPr>
          </w:p>
          <w:p w14:paraId="62D57E75" w14:textId="77777777" w:rsidR="000E024A" w:rsidRDefault="000E024A" w:rsidP="00036A7C">
            <w:pPr>
              <w:suppressAutoHyphens/>
              <w:ind w:firstLine="341"/>
              <w:jc w:val="both"/>
            </w:pPr>
          </w:p>
          <w:p w14:paraId="33612A4B" w14:textId="77777777" w:rsidR="000E024A" w:rsidRDefault="000E024A" w:rsidP="00036A7C">
            <w:pPr>
              <w:suppressAutoHyphens/>
              <w:ind w:firstLine="341"/>
              <w:jc w:val="both"/>
            </w:pPr>
          </w:p>
          <w:p w14:paraId="31A04648" w14:textId="77777777" w:rsidR="000E024A" w:rsidRDefault="000E024A" w:rsidP="00036A7C">
            <w:pPr>
              <w:suppressAutoHyphens/>
              <w:ind w:firstLine="341"/>
              <w:jc w:val="both"/>
            </w:pPr>
          </w:p>
          <w:p w14:paraId="6CB4F31F" w14:textId="77777777" w:rsidR="000E024A" w:rsidRDefault="000E024A" w:rsidP="00036A7C">
            <w:pPr>
              <w:suppressAutoHyphens/>
              <w:ind w:firstLine="341"/>
              <w:jc w:val="both"/>
            </w:pPr>
          </w:p>
          <w:p w14:paraId="74DFEA97" w14:textId="77777777" w:rsidR="000E024A" w:rsidRDefault="000E024A" w:rsidP="00036A7C">
            <w:pPr>
              <w:suppressAutoHyphens/>
              <w:ind w:firstLine="341"/>
              <w:jc w:val="both"/>
            </w:pPr>
          </w:p>
          <w:p w14:paraId="4D378649" w14:textId="77777777" w:rsidR="00E661F8" w:rsidRDefault="00E661F8" w:rsidP="00036A7C">
            <w:pPr>
              <w:suppressAutoHyphens/>
              <w:ind w:firstLine="341"/>
              <w:jc w:val="both"/>
              <w:rPr>
                <w:rFonts w:eastAsia="Calibri"/>
                <w:b/>
                <w:szCs w:val="22"/>
              </w:rPr>
            </w:pPr>
          </w:p>
          <w:p w14:paraId="662779DB" w14:textId="77777777" w:rsidR="00E661F8" w:rsidRDefault="00E661F8" w:rsidP="00036A7C">
            <w:pPr>
              <w:suppressAutoHyphens/>
              <w:ind w:firstLine="341"/>
              <w:jc w:val="both"/>
              <w:rPr>
                <w:rFonts w:eastAsia="Calibri"/>
                <w:b/>
                <w:szCs w:val="22"/>
              </w:rPr>
            </w:pPr>
          </w:p>
        </w:tc>
      </w:tr>
      <w:tr w:rsidR="004A3A3A" w14:paraId="70F60B3D" w14:textId="77777777" w:rsidTr="00626BB7">
        <w:trPr>
          <w:trHeight w:val="573"/>
        </w:trPr>
        <w:tc>
          <w:tcPr>
            <w:tcW w:w="14879" w:type="dxa"/>
            <w:tcBorders>
              <w:top w:val="single" w:sz="4" w:space="0" w:color="auto"/>
              <w:left w:val="single" w:sz="4" w:space="0" w:color="000000"/>
              <w:bottom w:val="single" w:sz="4" w:space="0" w:color="000000"/>
              <w:right w:val="single" w:sz="4" w:space="0" w:color="000000"/>
            </w:tcBorders>
          </w:tcPr>
          <w:p w14:paraId="64D23EEB" w14:textId="77777777" w:rsidR="004A3A3A" w:rsidRDefault="00D9706B">
            <w:pPr>
              <w:widowControl w:val="0"/>
              <w:suppressAutoHyphens/>
              <w:rPr>
                <w:lang w:eastAsia="lt-LT"/>
              </w:rPr>
            </w:pPr>
            <w:r>
              <w:rPr>
                <w:rFonts w:eastAsia="Calibri"/>
                <w:b/>
                <w:szCs w:val="22"/>
              </w:rPr>
              <w:t>Teritorijos stiprybių, silpnybių, galimybių ir grėsmių (toliau –</w:t>
            </w:r>
            <w:r>
              <w:rPr>
                <w:rFonts w:eastAsia="Calibri"/>
                <w:i/>
                <w:szCs w:val="22"/>
              </w:rPr>
              <w:t xml:space="preserve"> </w:t>
            </w:r>
            <w:r>
              <w:rPr>
                <w:rFonts w:eastAsia="Calibri"/>
                <w:b/>
                <w:szCs w:val="22"/>
              </w:rPr>
              <w:t>SSGG) analizė</w:t>
            </w:r>
          </w:p>
          <w:p w14:paraId="70C4B973" w14:textId="77777777" w:rsidR="00D925FA" w:rsidRDefault="00D9706B" w:rsidP="005B5A9D">
            <w:pPr>
              <w:widowControl w:val="0"/>
              <w:suppressAutoHyphens/>
              <w:spacing w:before="120" w:after="120"/>
              <w:ind w:left="1475" w:hanging="1134"/>
              <w:rPr>
                <w:lang w:eastAsia="lt-LT"/>
              </w:rPr>
            </w:pPr>
            <w:r>
              <w:rPr>
                <w:rFonts w:eastAsia="Calibri"/>
                <w:b/>
                <w:szCs w:val="22"/>
              </w:rPr>
              <w:t xml:space="preserve">Problema: </w:t>
            </w:r>
            <w:r w:rsidR="00E46763" w:rsidRPr="00CC6C1A">
              <w:rPr>
                <w:b/>
                <w:lang w:eastAsia="lt-LT"/>
              </w:rPr>
              <w:t xml:space="preserve">nepakankamai </w:t>
            </w:r>
            <w:r w:rsidR="00E46763">
              <w:rPr>
                <w:b/>
                <w:lang w:eastAsia="lt-LT"/>
              </w:rPr>
              <w:t>realizuo</w:t>
            </w:r>
            <w:r w:rsidR="00E46763" w:rsidRPr="00CC6C1A">
              <w:rPr>
                <w:b/>
                <w:lang w:eastAsia="lt-LT"/>
              </w:rPr>
              <w:t>jama</w:t>
            </w:r>
            <w:r w:rsidR="00E46763">
              <w:rPr>
                <w:b/>
                <w:lang w:eastAsia="lt-LT"/>
              </w:rPr>
              <w:t>s</w:t>
            </w:r>
            <w:r w:rsidR="00E46763" w:rsidRPr="00CC6C1A">
              <w:rPr>
                <w:b/>
                <w:lang w:eastAsia="lt-LT"/>
              </w:rPr>
              <w:t xml:space="preserve"> Šiaulių regiono </w:t>
            </w:r>
            <w:r w:rsidR="00E46763">
              <w:rPr>
                <w:b/>
                <w:lang w:eastAsia="lt-LT"/>
              </w:rPr>
              <w:t>potencialas pramonės ir SVV, turizm</w:t>
            </w:r>
            <w:r w:rsidR="00E46763" w:rsidRPr="00CC6C1A">
              <w:rPr>
                <w:b/>
                <w:lang w:eastAsia="lt-LT"/>
              </w:rPr>
              <w:t xml:space="preserve">o </w:t>
            </w:r>
            <w:r w:rsidR="00E46763">
              <w:rPr>
                <w:b/>
                <w:lang w:eastAsia="lt-LT"/>
              </w:rPr>
              <w:t>srityse, nepakankamai efektyvios viešojo keleivinio transporto ir atliekų tvarkymo sistemos</w:t>
            </w:r>
            <w:r w:rsidR="00D925FA">
              <w:rPr>
                <w:lang w:eastAsia="lt-LT"/>
              </w:rPr>
              <w:t>.</w:t>
            </w:r>
          </w:p>
          <w:tbl>
            <w:tblPr>
              <w:tblW w:w="14653" w:type="dxa"/>
              <w:tblLayout w:type="fixed"/>
              <w:tblLook w:val="04A0" w:firstRow="1" w:lastRow="0" w:firstColumn="1" w:lastColumn="0" w:noHBand="0" w:noVBand="1"/>
            </w:tblPr>
            <w:tblGrid>
              <w:gridCol w:w="7326"/>
              <w:gridCol w:w="7327"/>
            </w:tblGrid>
            <w:tr w:rsidR="004A3A3A" w14:paraId="2CE66C31" w14:textId="77777777">
              <w:tc>
                <w:tcPr>
                  <w:tcW w:w="7326" w:type="dxa"/>
                  <w:tcBorders>
                    <w:top w:val="single" w:sz="4" w:space="0" w:color="000000"/>
                    <w:left w:val="single" w:sz="4" w:space="0" w:color="000000"/>
                    <w:bottom w:val="single" w:sz="4" w:space="0" w:color="000000"/>
                    <w:right w:val="single" w:sz="4" w:space="0" w:color="000000"/>
                  </w:tcBorders>
                  <w:shd w:val="clear" w:color="auto" w:fill="E7E6E6"/>
                </w:tcPr>
                <w:p w14:paraId="460B6930" w14:textId="77777777" w:rsidR="004A3A3A" w:rsidRDefault="00D9706B" w:rsidP="004B0436">
                  <w:pPr>
                    <w:widowControl w:val="0"/>
                    <w:suppressAutoHyphens/>
                    <w:rPr>
                      <w:rFonts w:eastAsia="Calibri"/>
                      <w:b/>
                      <w:color w:val="808080"/>
                      <w:szCs w:val="22"/>
                    </w:rPr>
                  </w:pPr>
                  <w:r>
                    <w:rPr>
                      <w:rFonts w:eastAsia="Calibri"/>
                      <w:b/>
                      <w:color w:val="000000"/>
                      <w:szCs w:val="22"/>
                    </w:rPr>
                    <w:t>Silpnybės</w:t>
                  </w:r>
                  <w:r>
                    <w:rPr>
                      <w:rFonts w:eastAsia="Calibri"/>
                      <w:b/>
                      <w:color w:val="808080"/>
                      <w:szCs w:val="22"/>
                    </w:rPr>
                    <w:t xml:space="preserve"> </w:t>
                  </w:r>
                </w:p>
              </w:tc>
              <w:tc>
                <w:tcPr>
                  <w:tcW w:w="7327" w:type="dxa"/>
                  <w:tcBorders>
                    <w:top w:val="single" w:sz="4" w:space="0" w:color="000000"/>
                    <w:left w:val="single" w:sz="4" w:space="0" w:color="000000"/>
                    <w:bottom w:val="single" w:sz="4" w:space="0" w:color="000000"/>
                    <w:right w:val="single" w:sz="4" w:space="0" w:color="000000"/>
                  </w:tcBorders>
                  <w:shd w:val="clear" w:color="auto" w:fill="E7E6E6"/>
                </w:tcPr>
                <w:p w14:paraId="3ECF2C61" w14:textId="77777777" w:rsidR="004A3A3A" w:rsidRDefault="00D9706B" w:rsidP="004B0436">
                  <w:pPr>
                    <w:widowControl w:val="0"/>
                    <w:suppressAutoHyphens/>
                    <w:rPr>
                      <w:rFonts w:eastAsia="Calibri"/>
                      <w:b/>
                      <w:color w:val="000000"/>
                      <w:szCs w:val="22"/>
                    </w:rPr>
                  </w:pPr>
                  <w:r>
                    <w:rPr>
                      <w:rFonts w:eastAsia="Calibri"/>
                      <w:b/>
                      <w:color w:val="000000"/>
                      <w:szCs w:val="22"/>
                    </w:rPr>
                    <w:t xml:space="preserve">Stiprybės </w:t>
                  </w:r>
                </w:p>
              </w:tc>
            </w:tr>
            <w:tr w:rsidR="004A3A3A" w14:paraId="3F9B8A7A" w14:textId="77777777" w:rsidTr="00680A8A">
              <w:trPr>
                <w:trHeight w:val="1035"/>
              </w:trPr>
              <w:tc>
                <w:tcPr>
                  <w:tcW w:w="7326" w:type="dxa"/>
                  <w:tcBorders>
                    <w:top w:val="single" w:sz="4" w:space="0" w:color="000000"/>
                    <w:left w:val="single" w:sz="4" w:space="0" w:color="000000"/>
                    <w:bottom w:val="single" w:sz="4" w:space="0" w:color="auto"/>
                    <w:right w:val="single" w:sz="4" w:space="0" w:color="000000"/>
                  </w:tcBorders>
                </w:tcPr>
                <w:p w14:paraId="1ED15D4F" w14:textId="77777777" w:rsidR="00D925FA" w:rsidRPr="00D925FA" w:rsidRDefault="00F104A5" w:rsidP="00D925FA">
                  <w:pPr>
                    <w:widowControl w:val="0"/>
                    <w:suppressAutoHyphens/>
                    <w:rPr>
                      <w:rFonts w:eastAsia="Calibri"/>
                      <w:b/>
                      <w:color w:val="808080"/>
                      <w:sz w:val="10"/>
                      <w:szCs w:val="10"/>
                    </w:rPr>
                  </w:pPr>
                  <w:r>
                    <w:rPr>
                      <w:rFonts w:eastAsia="Calibri"/>
                      <w:b/>
                      <w:noProof/>
                      <w:color w:val="808080"/>
                      <w:szCs w:val="22"/>
                      <w:lang w:eastAsia="lt-LT"/>
                    </w:rPr>
                    <mc:AlternateContent>
                      <mc:Choice Requires="wps">
                        <w:drawing>
                          <wp:anchor distT="0" distB="0" distL="114300" distR="114300" simplePos="0" relativeHeight="251684864" behindDoc="0" locked="0" layoutInCell="1" allowOverlap="1" wp14:anchorId="2DAA6B95" wp14:editId="7DEE0818">
                            <wp:simplePos x="0" y="0"/>
                            <wp:positionH relativeFrom="column">
                              <wp:posOffset>4217892</wp:posOffset>
                            </wp:positionH>
                            <wp:positionV relativeFrom="paragraph">
                              <wp:posOffset>332863</wp:posOffset>
                            </wp:positionV>
                            <wp:extent cx="718844" cy="0"/>
                            <wp:effectExtent l="38100" t="76200" r="0" b="95250"/>
                            <wp:wrapNone/>
                            <wp:docPr id="13" name="Tiesioji rodyklės jungtis 13"/>
                            <wp:cNvGraphicFramePr/>
                            <a:graphic xmlns:a="http://schemas.openxmlformats.org/drawingml/2006/main">
                              <a:graphicData uri="http://schemas.microsoft.com/office/word/2010/wordprocessingShape">
                                <wps:wsp>
                                  <wps:cNvCnPr/>
                                  <wps:spPr>
                                    <a:xfrm flipH="1">
                                      <a:off x="0" y="0"/>
                                      <a:ext cx="718844" cy="0"/>
                                    </a:xfrm>
                                    <a:prstGeom prst="straightConnector1">
                                      <a:avLst/>
                                    </a:prstGeom>
                                    <a:ln w="19050">
                                      <a:solidFill>
                                        <a:srgbClr val="00B05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744EEE" id="_x0000_t32" coordsize="21600,21600" o:spt="32" o:oned="t" path="m,l21600,21600e" filled="f">
                            <v:path arrowok="t" fillok="f" o:connecttype="none"/>
                            <o:lock v:ext="edit" shapetype="t"/>
                          </v:shapetype>
                          <v:shape id="Tiesioji rodyklės jungtis 13" o:spid="_x0000_s1026" type="#_x0000_t32" style="position:absolute;margin-left:332.1pt;margin-top:26.2pt;width:56.6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2i12BgIAAD8EAAAOAAAAZHJzL2Uyb0RvYy54bWysU9tu1DAUfEfiHyy/s8mWAku02UpsKTwg WEH5AK9jJ25907G7yX4JP8SH9djJhrbwgBAvVhyfmTMzPl5fDEaTg4CgnK3pclFSIix3jbJtTb9f X71YURIisw3TzoqaHkWgF5vnz9a9r8SZ65xuBBAksaHqfU27GH1VFIF3wrCwcF5YPJQODIu4hbZo gPXIbnRxVpavi95B48FxEQL+vRwP6SbzSyl4/CJlEJHomqK2mFfI6z6txWbNqhaY7xSfZLB/UGGY sth0prpkkZE7UL9RGcXBBSfjgjtTOCkVF9kDulmWT9x865gX2QuGE/wcU/h/tPzzYQdENXh3Lymx zOAdXSuB13mjCLjmeKt//gjk5s62UQWCRZhY70OFwK3dwbQLfgfJ/iDBEKmV/4iEORC0SIac93HO WwyRcPz5ZrlanZ9Twk9HxciQmDyE+EE4Q9JHTUMEptoubp21eKkORnZ2+BQiakDgCZDA2pIeBbwt X5VZRHBaNVdK63QYoN1vNZADSzNRvktFI8WjssiUfm8bEo8eM4mgmG21mCq1xZ4phtF4/opHLcbm X4XESNHgKDIPs5hbNrfLmQUrE0SitBk0SU4v4E+gqTbBRB7wvwXO1bmjs3EGGmUdjEE97hqHk1Q5 1p9cj16T7T3OSB6DHAdOab6M6UWlZ/Bwn+G/3v3mHgAA//8DAFBLAwQUAAYACAAAACEApNTbctsA AAAJAQAADwAAAGRycy9kb3ducmV2LnhtbEyPy07DMBBF90j8gzWV2FGnUYhLiFMhJFasKEVsndh5 qPE4st3W/XsGsYDdPI7unKl3yc7sbHyYHErYrDNgBjunJxwkHD5e77fAQlSo1ezQSLiaALvm9qZW lXYXfDfnfRwYhWColIQxxqXiPHSjsSqs3WKQdr3zVkVq/cC1VxcKtzPPs6zkVk1IF0a1mJfRdMf9 yUrQn5noi6s4vs0pPbbbHl3hv6S8W6XnJ2DRpPgHw48+qUNDTq07oQ5sllCWRU6ohIe8AEaAEIKK 9nfAm5r//6D5BgAA//8DAFBLAQItABQABgAIAAAAIQC2gziS/gAAAOEBAAATAAAAAAAAAAAAAAAA AAAAAABbQ29udGVudF9UeXBlc10ueG1sUEsBAi0AFAAGAAgAAAAhADj9If/WAAAAlAEAAAsAAAAA AAAAAAAAAAAALwEAAF9yZWxzLy5yZWxzUEsBAi0AFAAGAAgAAAAhAIzaLXYGAgAAPwQAAA4AAAAA AAAAAAAAAAAALgIAAGRycy9lMm9Eb2MueG1sUEsBAi0AFAAGAAgAAAAhAKTU23LbAAAACQEAAA8A AAAAAAAAAAAAAAAAYAQAAGRycy9kb3ducmV2LnhtbFBLBQYAAAAABAAEAPMAAABoBQAAAAA= " strokecolor="#00b050" strokeweight="1.5pt">
                            <v:stroke endarrow="block" joinstyle="miter"/>
                          </v:shape>
                        </w:pict>
                      </mc:Fallback>
                    </mc:AlternateContent>
                  </w:r>
                  <w:r w:rsidR="00D925FA" w:rsidRPr="005C4481">
                    <w:rPr>
                      <w:rFonts w:eastAsia="Calibri"/>
                      <w:b/>
                      <w:noProof/>
                      <w:color w:val="808080"/>
                      <w:szCs w:val="22"/>
                      <w:lang w:eastAsia="lt-LT"/>
                    </w:rPr>
                    <mc:AlternateContent>
                      <mc:Choice Requires="wps">
                        <w:drawing>
                          <wp:anchor distT="45720" distB="45720" distL="114300" distR="114300" simplePos="0" relativeHeight="251660288" behindDoc="0" locked="0" layoutInCell="1" allowOverlap="1" wp14:anchorId="2FB9802C" wp14:editId="7A76F0C5">
                            <wp:simplePos x="0" y="0"/>
                            <wp:positionH relativeFrom="column">
                              <wp:posOffset>5080</wp:posOffset>
                            </wp:positionH>
                            <wp:positionV relativeFrom="paragraph">
                              <wp:posOffset>85873</wp:posOffset>
                            </wp:positionV>
                            <wp:extent cx="4209415" cy="1404620"/>
                            <wp:effectExtent l="0" t="0" r="19685" b="2540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00FFFF"/>
                                    </a:solidFill>
                                    <a:ln w="9525">
                                      <a:solidFill>
                                        <a:srgbClr val="000000"/>
                                      </a:solidFill>
                                      <a:miter lim="800000"/>
                                      <a:headEnd/>
                                      <a:tailEnd/>
                                    </a:ln>
                                  </wps:spPr>
                                  <wps:txbx>
                                    <w:txbxContent>
                                      <w:p w14:paraId="1CCF819A" w14:textId="77777777" w:rsidR="00CA0976" w:rsidRDefault="00CA0976" w:rsidP="00974883">
                                        <w:pPr>
                                          <w:shd w:val="clear" w:color="auto" w:fill="00FFFF"/>
                                        </w:pPr>
                                        <w:r>
                                          <w:t>Žemas</w:t>
                                        </w:r>
                                        <w:r w:rsidRPr="0023622C">
                                          <w:t xml:space="preserve"> investicin</w:t>
                                        </w:r>
                                        <w:r>
                                          <w:t>is</w:t>
                                        </w:r>
                                        <w:r w:rsidRPr="0023622C">
                                          <w:t xml:space="preserve"> patrauklum</w:t>
                                        </w:r>
                                        <w:r>
                                          <w:t>as</w:t>
                                        </w:r>
                                        <w:r w:rsidRPr="0023622C">
                                          <w:t xml:space="preserve"> pramonei Šiaulių regione,</w:t>
                                        </w:r>
                                        <w:r>
                                          <w:t xml:space="preserve"> nepalankios</w:t>
                                        </w:r>
                                        <w:r w:rsidRPr="0023622C">
                                          <w:t xml:space="preserve"> SVV veiklos sąlyg</w:t>
                                        </w:r>
                                        <w:r>
                                          <w:t>os, kompetencijų stoka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B216FA" id="_x0000_t202" coordsize="21600,21600" o:spt="202" path="m,l,21600r21600,l21600,xe">
                            <v:stroke joinstyle="miter"/>
                            <v:path gradientshapeok="t" o:connecttype="rect"/>
                          </v:shapetype>
                          <v:shape id="2 teksto laukas" o:spid="_x0000_s1026" type="#_x0000_t202" style="position:absolute;margin-left:.4pt;margin-top:6.75pt;width:331.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5oFLAIAAEwEAAAOAAAAZHJzL2Uyb0RvYy54bWysVNtu2zAMfR+wfxD0vvoCpxejTtGlyzCg uwDdPoCR5ViILGqSErv7+lFy2gXdsIdhfhBEkToizyF9fTMNmh2k8wpNw4uznDNpBLbKbBv+7ev6 zSVnPoBpQaORDX+Unt8sX7+6Hm0tS+xRt9IxAjG+Hm3D+xBsnWVe9HIAf4ZWGnJ26AYIZLpt1joY CX3QWZnn59mIrrUOhfSeTu9mJ18m/K6TInzuOi8D0w2n3EJaXVo3cc2W11BvHdheiWMa8A9ZDKAM PfoMdQcB2N6p36AGJRx67MKZwCHDrlNCphqomiJ/Uc1DD1amWogcb59p8v8PVnw6fHFMtQ0viwvO DAwkUsmC3PmATMN+Bz6SNFpfU+yDpegwvcWJxE4Fe3uPYueZwVUPZitvncOxl9BSkkW8mZ1cnXF8 BNmMH7Glt2AfMAFNnRsig8QJI3QS6/FZIDkFJuiwKvOrqlhwJshXVHl1XiYJM6ifrlvnw3uJA4ub hjvqgAQPh3sfYjpQP4XE1zxq1a6V1slw281KO3aA2C35mr5UwYswbdjY8KtFuZgZ+AtETt+fIAYV qO21Ghp+GWOOjRh5e2fa1JQBlJ73lLI2RyIjdzOLYdpMR2E22D4SpQ7n9qZxpE2P7gdnI7V2w/33 PTjJmf5gSJaroqriLCSjWlwQh8ydejanHjCCoBoeOJu3q5DmJxFmb0m+tUrERp3nTI65Ussmvo/j FWfi1E5Rv34Cy58AAAD//wMAUEsDBBQABgAIAAAAIQAXL+LF3AAAAAcBAAAPAAAAZHJzL2Rvd25y ZXYueG1sTM7BTsMwDAbgOxLvEBmJG0u7QodK0wkmJu26AULcvNa01RKnarKtvD3mxI72b/3+yuXk rDrRGHrPBtJZAoq49k3PrYH3t/XdI6gQkRu0nsnADwVYVtdXJRaNP/OWTrvYKinhUKCBLsah0DrU HTkMMz8QS/btR4dRxrHVzYhnKXdWz5Mk1w57lg8dDrTqqD7sjs6ATT9fX7brg8evNN18rJLgNkMw 5vZmen4CFWmK/8fwxxc6VGLa+yM3QVkD4o6yzR5ASZrn2QLU3sA8u1+Arkp96a9+AQAA//8DAFBL AQItABQABgAIAAAAIQC2gziS/gAAAOEBAAATAAAAAAAAAAAAAAAAAAAAAABbQ29udGVudF9UeXBl c10ueG1sUEsBAi0AFAAGAAgAAAAhADj9If/WAAAAlAEAAAsAAAAAAAAAAAAAAAAALwEAAF9yZWxz Ly5yZWxzUEsBAi0AFAAGAAgAAAAhAN53mgUsAgAATAQAAA4AAAAAAAAAAAAAAAAALgIAAGRycy9l Mm9Eb2MueG1sUEsBAi0AFAAGAAgAAAAhABcv4sXcAAAABwEAAA8AAAAAAAAAAAAAAAAAhgQAAGRy cy9kb3ducmV2LnhtbFBLBQYAAAAABAAEAPMAAACPBQAAAAA= " fillcolor="aqua">
                            <v:textbox style="mso-fit-shape-to-text:t">
                              <w:txbxContent>
                                <w:p w:rsidR="00CA0976" w:rsidRDefault="00CA0976" w:rsidP="00974883">
                                  <w:pPr>
                                    <w:shd w:val="clear" w:color="auto" w:fill="00FFFF"/>
                                  </w:pPr>
                                  <w:r>
                                    <w:t>Žemas</w:t>
                                  </w:r>
                                  <w:r w:rsidRPr="0023622C">
                                    <w:t xml:space="preserve"> investicin</w:t>
                                  </w:r>
                                  <w:r>
                                    <w:t>is</w:t>
                                  </w:r>
                                  <w:r w:rsidRPr="0023622C">
                                    <w:t xml:space="preserve"> patrauklum</w:t>
                                  </w:r>
                                  <w:r>
                                    <w:t>as</w:t>
                                  </w:r>
                                  <w:r w:rsidRPr="0023622C">
                                    <w:t xml:space="preserve"> pramonei Šiaulių regione,</w:t>
                                  </w:r>
                                  <w:r>
                                    <w:t xml:space="preserve"> nepalankios</w:t>
                                  </w:r>
                                  <w:r w:rsidRPr="0023622C">
                                    <w:t xml:space="preserve"> SVV veiklos sąlyg</w:t>
                                  </w:r>
                                  <w:r>
                                    <w:t>os, kompetencijų stoka</w:t>
                                  </w:r>
                                </w:p>
                              </w:txbxContent>
                            </v:textbox>
                            <w10:wrap type="square"/>
                          </v:shape>
                        </w:pict>
                      </mc:Fallback>
                    </mc:AlternateContent>
                  </w:r>
                  <w:r w:rsidR="00D9706B">
                    <w:rPr>
                      <w:rFonts w:eastAsia="Calibri"/>
                      <w:b/>
                      <w:color w:val="808080"/>
                      <w:szCs w:val="22"/>
                    </w:rPr>
                    <w:t>‍</w:t>
                  </w:r>
                </w:p>
              </w:tc>
              <w:tc>
                <w:tcPr>
                  <w:tcW w:w="7327" w:type="dxa"/>
                  <w:tcBorders>
                    <w:top w:val="single" w:sz="4" w:space="0" w:color="000000"/>
                    <w:left w:val="single" w:sz="4" w:space="0" w:color="000000"/>
                    <w:bottom w:val="single" w:sz="4" w:space="0" w:color="auto"/>
                    <w:right w:val="single" w:sz="4" w:space="0" w:color="000000"/>
                  </w:tcBorders>
                </w:tcPr>
                <w:p w14:paraId="60F55A71" w14:textId="77777777" w:rsidR="004A3A3A" w:rsidRPr="00F104A5" w:rsidRDefault="005430D0">
                  <w:pPr>
                    <w:widowControl w:val="0"/>
                    <w:suppressAutoHyphens/>
                    <w:rPr>
                      <w:rFonts w:eastAsia="Calibri"/>
                      <w:b/>
                      <w:color w:val="808080"/>
                      <w:sz w:val="4"/>
                      <w:szCs w:val="4"/>
                    </w:rPr>
                  </w:pPr>
                  <w:r>
                    <w:rPr>
                      <w:rFonts w:eastAsia="Calibri"/>
                      <w:b/>
                      <w:noProof/>
                      <w:color w:val="808080"/>
                      <w:szCs w:val="22"/>
                      <w:lang w:eastAsia="lt-LT"/>
                    </w:rPr>
                    <mc:AlternateContent>
                      <mc:Choice Requires="wps">
                        <w:drawing>
                          <wp:anchor distT="0" distB="0" distL="114300" distR="114300" simplePos="0" relativeHeight="251683840" behindDoc="0" locked="0" layoutInCell="1" allowOverlap="1" wp14:anchorId="3FFFBF23" wp14:editId="51546812">
                            <wp:simplePos x="0" y="0"/>
                            <wp:positionH relativeFrom="column">
                              <wp:posOffset>-439798</wp:posOffset>
                            </wp:positionH>
                            <wp:positionV relativeFrom="paragraph">
                              <wp:posOffset>333176</wp:posOffset>
                            </wp:positionV>
                            <wp:extent cx="718572" cy="2226623"/>
                            <wp:effectExtent l="0" t="0" r="24765" b="21590"/>
                            <wp:wrapNone/>
                            <wp:docPr id="12" name="Alkūninė jungtis 12"/>
                            <wp:cNvGraphicFramePr/>
                            <a:graphic xmlns:a="http://schemas.openxmlformats.org/drawingml/2006/main">
                              <a:graphicData uri="http://schemas.microsoft.com/office/word/2010/wordprocessingShape">
                                <wps:wsp>
                                  <wps:cNvCnPr/>
                                  <wps:spPr>
                                    <a:xfrm flipV="1">
                                      <a:off x="0" y="0"/>
                                      <a:ext cx="718572" cy="2226623"/>
                                    </a:xfrm>
                                    <a:prstGeom prst="bentConnector3">
                                      <a:avLst>
                                        <a:gd name="adj1" fmla="val 33440"/>
                                      </a:avLst>
                                    </a:prstGeom>
                                    <a:ln w="19050">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F03ACE"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12" o:spid="_x0000_s1026" type="#_x0000_t34" style="position:absolute;margin-left:-34.65pt;margin-top:26.25pt;width:56.6pt;height:175.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W0EgIAAEoEAAAOAAAAZHJzL2Uyb0RvYy54bWysVEuOEzEQ3SNxB8t70p3O/IjSGUFGwwZB xG/v+JN4xi5btiednIRDcA24F2V3pxk+C4TYWHZXvVf1Xtm9uD5YQ/YyRO2gpdNJTYkE7oSGbUs/ frh9dkVJTAwEMw5kS48y0uvl0yeLzs9l43bOCBkIkkCcd76lu5T8vKoi30nL4sR5CRhULliW8Bi2 lQisQ3ZrqqauL6rOBeGD4zJG/HrTB+my8CsleXqrVJSJmJZib6msoaybvFbLBZtvA/M7zYc22D90 YZkGLDpS3bDEyEPQv1FZzYOLTqUJd7ZySmkuiwZUM61/UfN+x7wsWtCc6Eeb4v+j5W/260C0wNk1 lACzOKMX5v7bF9Dw9TO5e4Bt0pFgEJ3qfJwjYAXrMJyiX4cs+6CCJcpo/wmJihEojRyKz8fRZ3lI hOPHy+nV+SWW4xhqmubiopll+qrnyXw+xPRKOkvypqUbCWnlAHCcLswKP9u/jqk4Loa2mbibUqKs wQHumSGz2dlZGTDyDtm4OzFnqAHSYb/P6/O6cEZntLjVxuRgDNvNygSCVCigfpmT+iYfpSGhAew8 O9N7UXbpaGRf4J1U6C5q7l0p91qOtOJ+OnAawMwMUVh+BA1t5cfwJ9CQm2Gy3PW/BY7ZpaKDNAKt Bhd6M36umg6nVlWff1Lda82yN04cy80oduCFLSMdHld+EY/PBf7jF7D8DgAA//8DAFBLAwQUAAYA CAAAACEAbKZQGd4AAAAJAQAADwAAAGRycy9kb3ducmV2LnhtbEyPy07DMBBF90j8gzVI7FqnTVPR EKdClRBdVaKFvRubOMIeR7abx98zrGA1Gs3VmXOr/eQsG3SInUcBq2UGTGPjVYetgI/L6+IJWEwS lbQetYBZR9jX93eVLJUf8V0P59QygmAspQCTUl9yHhujnYxL32uk25cPTiZaQ8tVkCPBneXrLNty JzukD0b2+mB0832+OaJsPo/jaYhvszxhYY/hYIZ8FuLxYXp5Bpb0lP7C8KtP6lCT09XfUEVmBSy2 u5yiAop1AYwCm3wH7Eozy1fA64r/b1D/AAAA//8DAFBLAQItABQABgAIAAAAIQC2gziS/gAAAOEB AAATAAAAAAAAAAAAAAAAAAAAAABbQ29udGVudF9UeXBlc10ueG1sUEsBAi0AFAAGAAgAAAAhADj9 If/WAAAAlAEAAAsAAAAAAAAAAAAAAAAALwEAAF9yZWxzLy5yZWxzUEsBAi0AFAAGAAgAAAAhADD7 FbQSAgAASgQAAA4AAAAAAAAAAAAAAAAALgIAAGRycy9lMm9Eb2MueG1sUEsBAi0AFAAGAAgAAAAh AGymUBneAAAACQEAAA8AAAAAAAAAAAAAAAAAbAQAAGRycy9kb3ducmV2LnhtbFBLBQYAAAAABAAE APMAAAB3BQAAAAA= " adj="7223" strokecolor="#00b050" strokeweight="1.5pt"/>
                        </w:pict>
                      </mc:Fallback>
                    </mc:AlternateContent>
                  </w:r>
                  <w:r w:rsidR="00273003" w:rsidRPr="00F104A5">
                    <w:rPr>
                      <w:rFonts w:eastAsia="Calibri"/>
                      <w:b/>
                      <w:noProof/>
                      <w:color w:val="808080"/>
                      <w:sz w:val="4"/>
                      <w:szCs w:val="4"/>
                      <w:lang w:eastAsia="lt-LT"/>
                    </w:rPr>
                    <mc:AlternateContent>
                      <mc:Choice Requires="wps">
                        <w:drawing>
                          <wp:anchor distT="45720" distB="45720" distL="114300" distR="114300" simplePos="0" relativeHeight="251666432" behindDoc="0" locked="0" layoutInCell="1" allowOverlap="1" wp14:anchorId="2E2969E2" wp14:editId="05CFD9CC">
                            <wp:simplePos x="0" y="0"/>
                            <wp:positionH relativeFrom="column">
                              <wp:posOffset>281198</wp:posOffset>
                            </wp:positionH>
                            <wp:positionV relativeFrom="paragraph">
                              <wp:posOffset>85873</wp:posOffset>
                            </wp:positionV>
                            <wp:extent cx="4209415" cy="1404620"/>
                            <wp:effectExtent l="0" t="0" r="19685" b="25400"/>
                            <wp:wrapSquare wrapText="bothSides"/>
                            <wp:docPr id="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00"/>
                                    </a:solidFill>
                                    <a:ln w="9525">
                                      <a:solidFill>
                                        <a:srgbClr val="000000"/>
                                      </a:solidFill>
                                      <a:miter lim="800000"/>
                                      <a:headEnd/>
                                      <a:tailEnd/>
                                    </a:ln>
                                  </wps:spPr>
                                  <wps:txbx>
                                    <w:txbxContent>
                                      <w:p w14:paraId="57708DAA" w14:textId="77777777" w:rsidR="00CA0976" w:rsidRDefault="00CA0976" w:rsidP="00273003">
                                        <w:r w:rsidRPr="00E46763">
                                          <w:t>Ekonominės veiklos koncentracija specifinėse teritorijose ir sektoriuose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464F6" id="_x0000_s1027" type="#_x0000_t202" style="position:absolute;margin-left:22.15pt;margin-top:6.75pt;width:331.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AU5LgIAAFEEAAAOAAAAZHJzL2Uyb0RvYy54bWysVNtu2zAMfR+wfxD0vtrJnK4x6hRduwwD ugvQ7QNoWY6FyqImKbG7ry8lJ2nWYS/D/CBIInVInkP68mrsNdtJ5xWais/Ocs6kEdgos6n4j+/r Nxec+QCmAY1GVvxRen61ev3qcrClnGOHupGOEYjx5WAr3oVgyyzzopM9+DO00pCxRddDoKPbZI2D gdB7nc3z/Dwb0DXWoZDe0+3tZOSrhN+2UoSvbetlYLrilFtIq0trHddsdQnlxoHtlNinAf+QRQ/K UNAj1C0EYFun/oDqlXDosQ1nAvsM21YJmWqgamb5i2ruO7Ay1ULkeHukyf8/WPFl980x1VT8LWcG epJozoJ88AGZhu0D+EjRYH1JnveWfMP4HkeSOpXr7R2KB88M3nRgNvLaORw6CQ2lOIsvs5OnE46P IPXwGRuKBduACWhsXR/5I0YYoZNUj0d55BiYoMtini+L2YIzQbZZkRfn8yRgBuXhuXU+fJTYs7ip uCP9Ezzs7nyI6UB5cInRPGrVrJXW6eA29Y12bAfUK2v68gP6b27asKHiy8V8MTHwV4g8fYmEF5F6 FajpteorfnF0gjLy9sE0qSUDKD3tKWVt9kRG7iYWw1iPSbbEciS5xuaRmHU49TjNJG06dL84G6i/ K+5/bsFJzvQnQ+osZ0URByIdisU7opK5U0t9agEjCKrigbNpexPSECXe7DWpuFaJ3+dM9ilT3yba 9zMWB+P0nLye/wSrJwAAAP//AwBQSwMEFAAGAAgAAAAhAEDnmrveAAAACQEAAA8AAABkcnMvZG93 bnJldi54bWxMj8FOwzAQRO9I/IO1SNyo0yQkEOJUCIkLQkIt5e7GS2I1Xkex04a/ZznR4+yMZt7W m8UN4oRTsJ4UrFcJCKTWG0udgv3n690DiBA1GT14QgU/GGDTXF/VujL+TFs87WInuIRCpRX0MY6V lKHt0emw8iMSe99+cjqynDppJn3mcjfINEkK6bQlXuj1iC89tsfd7BQ8HuX6Y2verd3Pdpu2X0Uo ujelbm+W5ycQEZf4H4Y/fEaHhpkOfiYTxKAgzzNO8j27B8F+mZQpiIOCNMtLkE0tLz9ofgEAAP// AwBQSwECLQAUAAYACAAAACEAtoM4kv4AAADhAQAAEwAAAAAAAAAAAAAAAAAAAAAAW0NvbnRlbnRf VHlwZXNdLnhtbFBLAQItABQABgAIAAAAIQA4/SH/1gAAAJQBAAALAAAAAAAAAAAAAAAAAC8BAABf cmVscy8ucmVsc1BLAQItABQABgAIAAAAIQDPLAU5LgIAAFEEAAAOAAAAAAAAAAAAAAAAAC4CAABk cnMvZTJvRG9jLnhtbFBLAQItABQABgAIAAAAIQBA55q73gAAAAkBAAAPAAAAAAAAAAAAAAAAAIgE AABkcnMvZG93bnJldi54bWxQSwUGAAAAAAQABADzAAAAkwUAAAAA " fillcolor="yellow">
                            <v:textbox style="mso-fit-shape-to-text:t">
                              <w:txbxContent>
                                <w:p w:rsidR="00CA0976" w:rsidRDefault="00CA0976" w:rsidP="00273003">
                                  <w:r w:rsidRPr="00E46763">
                                    <w:t>Ekonominės veiklos koncentracija specifinėse teritorijose ir sektoriuose</w:t>
                                  </w:r>
                                </w:p>
                              </w:txbxContent>
                            </v:textbox>
                            <w10:wrap type="square"/>
                          </v:shape>
                        </w:pict>
                      </mc:Fallback>
                    </mc:AlternateContent>
                  </w:r>
                  <w:r w:rsidR="00F104A5" w:rsidRPr="00F104A5">
                    <w:rPr>
                      <w:rFonts w:eastAsia="Calibri"/>
                      <w:b/>
                      <w:color w:val="808080"/>
                      <w:sz w:val="4"/>
                      <w:szCs w:val="4"/>
                    </w:rPr>
                    <w:t>a</w:t>
                  </w:r>
                </w:p>
              </w:tc>
            </w:tr>
            <w:tr w:rsidR="00D925FA" w14:paraId="3425EC3B" w14:textId="77777777" w:rsidTr="00D925FA">
              <w:trPr>
                <w:trHeight w:val="309"/>
              </w:trPr>
              <w:tc>
                <w:tcPr>
                  <w:tcW w:w="7326" w:type="dxa"/>
                  <w:tcBorders>
                    <w:top w:val="single" w:sz="4" w:space="0" w:color="auto"/>
                    <w:left w:val="single" w:sz="4" w:space="0" w:color="000000"/>
                    <w:bottom w:val="single" w:sz="4" w:space="0" w:color="000000"/>
                    <w:right w:val="single" w:sz="4" w:space="0" w:color="000000"/>
                  </w:tcBorders>
                </w:tcPr>
                <w:p w14:paraId="4D1C339A" w14:textId="77777777" w:rsidR="00D925FA" w:rsidRPr="00D925FA" w:rsidRDefault="004916BF" w:rsidP="00D925FA">
                  <w:pPr>
                    <w:widowControl w:val="0"/>
                    <w:suppressAutoHyphens/>
                    <w:rPr>
                      <w:rFonts w:eastAsia="Calibri"/>
                      <w:b/>
                      <w:color w:val="808080"/>
                      <w:sz w:val="2"/>
                      <w:szCs w:val="2"/>
                    </w:rPr>
                  </w:pPr>
                  <w:r>
                    <w:rPr>
                      <w:rFonts w:eastAsia="Calibri"/>
                      <w:b/>
                      <w:noProof/>
                      <w:color w:val="808080"/>
                      <w:szCs w:val="22"/>
                      <w:lang w:eastAsia="lt-LT"/>
                    </w:rPr>
                    <mc:AlternateContent>
                      <mc:Choice Requires="wps">
                        <w:drawing>
                          <wp:anchor distT="0" distB="0" distL="114300" distR="114300" simplePos="0" relativeHeight="251686912" behindDoc="0" locked="0" layoutInCell="1" allowOverlap="1" wp14:anchorId="11E320A8" wp14:editId="516893B0">
                            <wp:simplePos x="0" y="0"/>
                            <wp:positionH relativeFrom="column">
                              <wp:posOffset>4214247</wp:posOffset>
                            </wp:positionH>
                            <wp:positionV relativeFrom="paragraph">
                              <wp:posOffset>313484</wp:posOffset>
                            </wp:positionV>
                            <wp:extent cx="718844" cy="0"/>
                            <wp:effectExtent l="38100" t="76200" r="0" b="95250"/>
                            <wp:wrapNone/>
                            <wp:docPr id="14" name="Tiesioji rodyklės jungtis 14"/>
                            <wp:cNvGraphicFramePr/>
                            <a:graphic xmlns:a="http://schemas.openxmlformats.org/drawingml/2006/main">
                              <a:graphicData uri="http://schemas.microsoft.com/office/word/2010/wordprocessingShape">
                                <wps:wsp>
                                  <wps:cNvCnPr/>
                                  <wps:spPr>
                                    <a:xfrm flipH="1">
                                      <a:off x="0" y="0"/>
                                      <a:ext cx="718844"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EBE8773" id="Tiesioji rodyklės jungtis 14" o:spid="_x0000_s1026" type="#_x0000_t32" style="position:absolute;margin-left:331.85pt;margin-top:24.7pt;width:56.6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2Lp/AEAAMYDAAAOAAAAZHJzL2Uyb0RvYy54bWysU8tu2zAQvBfoPxC817KDtHUFyznYTXso WgN1P2BDURJTvsDdWPaX9If6YV1SjpEmt6I6EKRWO5zZGa1ujs6Kg05ogm/kYjaXQnsVWuP7Rv7Y 375ZSoEEvgUbvG7kSaO8Wb9+tRpjra/CEGyrk2AQj/UYGzkQxbqqUA3aAc5C1J6LXUgOiI+pr9oE I6M7W13N5++qMaQ2pqA0Ir/dTkW5LvhdpxV96zrUJGwjmRuVNZX1Lq/VegV1nyAORp1pwD+wcGA8 X3qB2gKBeEjmBZQzKgUMHc1UcFXoOqN00cBqFvNnar4PEHXRwsPBeBkT/j9Y9fWwS8K07N21FB4c e7Q3mu28NyKF9vTT/v6F4v7B92RQ8Ec8sTFizY0bv0vnE8ZdyvKPXXKisyZ+ZsAyEJYojmXep8u8 9ZGE4pfvF8vlNV+rHkvVhJCRYkL6pIMTedNIpASmH2gTvGdTQ5rQ4fAFiTlw42NDbvbh1lhbvLVe jMzlw/wt26+AI9ZZIN66yKLR91KA7Tm7ilIhjMGaNrdnIDzhxiZxAI4Pp64N457JS2EBiQusqDx5 KEzhr9bMZws4TM2lNKXNGeLIW+Maubx0Q01g7EffCjpF9oCSAd9bfUa2PrPRJdBnxdmEaex5d8dW FTeqfOKwFELnYOc0Pj3z/unvt/4DAAD//wMAUEsDBBQABgAIAAAAIQBSVHTJ3wAAAAkBAAAPAAAA ZHJzL2Rvd25yZXYueG1sTI/BTsMwDIbvSLxDZCRuLC1M7VaaTgjEBSG0jk1wTBvTViROlWRreXuC OMDR9qff319uZqPZCZ0fLAlIFwkwpNaqgToB+9fHqxUwHyQpqS2hgC/0sKnOz0pZKDtRjadd6FgM IV9IAX0IY8G5b3s00i/siBRvH9YZGeLoOq6cnGK40fw6STJu5EDxQy9HvO+x/dwdjYBV/TY/1e9N mkwPTbp9eda2dgchLi/mu1tgAefwB8OPflSHKjo19kjKMy0gy27yiApYrpfAIpDn2RpY87vgVcn/ N6i+AQAA//8DAFBLAQItABQABgAIAAAAIQC2gziS/gAAAOEBAAATAAAAAAAAAAAAAAAAAAAAAABb Q29udGVudF9UeXBlc10ueG1sUEsBAi0AFAAGAAgAAAAhADj9If/WAAAAlAEAAAsAAAAAAAAAAAAA AAAALwEAAF9yZWxzLy5yZWxzUEsBAi0AFAAGAAgAAAAhAK9HYun8AQAAxgMAAA4AAAAAAAAAAAAA AAAALgIAAGRycy9lMm9Eb2MueG1sUEsBAi0AFAAGAAgAAAAhAFJUdMnfAAAACQEAAA8AAAAAAAAA AAAAAAAAVgQAAGRycy9kb3ducmV2LnhtbFBLBQYAAAAABAAEAPMAAABiBQAAAAA= " strokecolor="windowText" strokeweight="1.5pt">
                            <v:stroke endarrow="block" joinstyle="miter"/>
                          </v:shape>
                        </w:pict>
                      </mc:Fallback>
                    </mc:AlternateContent>
                  </w:r>
                  <w:r w:rsidR="00D925FA" w:rsidRPr="00D925FA">
                    <w:rPr>
                      <w:rFonts w:eastAsia="Calibri"/>
                      <w:b/>
                      <w:noProof/>
                      <w:szCs w:val="22"/>
                      <w:lang w:eastAsia="lt-LT"/>
                    </w:rPr>
                    <mc:AlternateContent>
                      <mc:Choice Requires="wps">
                        <w:drawing>
                          <wp:anchor distT="45720" distB="45720" distL="114300" distR="114300" simplePos="0" relativeHeight="251662336" behindDoc="0" locked="0" layoutInCell="1" allowOverlap="1" wp14:anchorId="33F6ABCB" wp14:editId="192950F5">
                            <wp:simplePos x="0" y="0"/>
                            <wp:positionH relativeFrom="column">
                              <wp:posOffset>2540</wp:posOffset>
                            </wp:positionH>
                            <wp:positionV relativeFrom="paragraph">
                              <wp:posOffset>69215</wp:posOffset>
                            </wp:positionV>
                            <wp:extent cx="4209415" cy="1404620"/>
                            <wp:effectExtent l="0" t="0" r="19685" b="17780"/>
                            <wp:wrapSquare wrapText="bothSides"/>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FF"/>
                                    </a:solidFill>
                                    <a:ln w="9525">
                                      <a:solidFill>
                                        <a:srgbClr val="000000"/>
                                      </a:solidFill>
                                      <a:miter lim="800000"/>
                                      <a:headEnd/>
                                      <a:tailEnd/>
                                    </a:ln>
                                  </wps:spPr>
                                  <wps:txbx>
                                    <w:txbxContent>
                                      <w:p w14:paraId="1AB15D11" w14:textId="77777777" w:rsidR="00CA0976" w:rsidRDefault="00CA0976" w:rsidP="00974883">
                                        <w:pPr>
                                          <w:shd w:val="clear" w:color="auto" w:fill="00FFFF"/>
                                        </w:pPr>
                                        <w:r>
                                          <w:t xml:space="preserve">Neišvystyta </w:t>
                                        </w:r>
                                        <w:r w:rsidRPr="003B3128">
                                          <w:t>atokiau nuo miestų esančių</w:t>
                                        </w:r>
                                        <w:r>
                                          <w:t xml:space="preserve"> turizmo objektų ir gamtos paveldo objektų infrastruktūra, nepakankama </w:t>
                                        </w:r>
                                        <w:r>
                                          <w:rPr>
                                            <w:lang w:eastAsia="lt-LT"/>
                                          </w:rPr>
                                          <w:t>skaitmeninės turizmo informacijos sklaida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pt;margin-top:5.45pt;width:331.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J5eLAIAAFEEAAAOAAAAZHJzL2Uyb0RvYy54bWysVMGO0zAQvSPxD5bvNGmULtto09XSpQhp WZAWPmDqOI1VxxNst0n5esZOWyLghMjBsjPjlzfvzeTufmg1O0rrFJqSz2cpZ9IIrJTZlfzb182b W86cB1OBRiNLfpKO369ev7rru0Jm2KCupGUEYlzRdyVvvO+KJHGikS24GXbSULBG24Kno90llYWe 0FudZGl6k/Roq86ikM7R28cxyFcRv66l8J/r2knPdMmJm4+rjes2rMnqDoqdha5R4kwD/oFFC8rQ R69Qj+CBHaz6A6pVwqLD2s8EtgnWtRIy1kDVzNPfqnlpoJOxFhLHdVeZ3P+DFc/HL5apirzjzEBL FmXMy73zyDQc9uCCRH3nCsp86SjXD+9wCOmhXNc9odg7ZnDdgNnJB2uxbyRURHEebiaTqyOOCyDb /hNW9C04eIxAQ23bAEiKMEInq05Xe+TgmaCXeZYu8/mCM0GxeZ7mN1k0MIHicr2zzn+Q2LKwKbkl /yM8HJ+cD3SguKRE+qhVtVFax4PdbdfasiNQr2ziEyugKqdp2rC+5MtFthgVmMbcFCKNz98gWuWp 6bVqS357TYIi6PbeVLElPSg97omyNmchg3ajin7YDtG27OLPFqsTKWtx7HGaSdo0aH9w1lN/l9x9 P4CVnOmPhtxZzvM8DEQ85Iu3JCWz08h2GgEjCKrknrNxu/ZxiMYeeCAXNyrqG+wemZwpU99G2c8z FgZjeo5Zv/4Eq58AAAD//wMAUEsDBBQABgAIAAAAIQCIbPc12wAAAAcBAAAPAAAAZHJzL2Rvd25y ZXYueG1sTI7NTsMwEITvSLyDtUhcKuo0oRENcSqo1BOnhnJ3420SEa+D7bbp27Oc6HF+NPOV68kO 4ow+9I4ULOYJCKTGmZ5aBfvP7dMLiBA1GT04QgVXDLCu7u9KXRh3oR2e69gKHqFQaAVdjGMhZWg6 tDrM3YjE2dF5qyNL30rj9YXH7SDTJMml1T3xQ6dH3HTYfNcnqyD/qbPZx5eZ0e66ffeNXZrNfqnU 48P09goi4hT/y/CHz+hQMdPBncgEMSh45h67yQoEp3meZSAOCtIsXYCsSnnLX/0CAAD//wMAUEsB Ai0AFAAGAAgAAAAhALaDOJL+AAAA4QEAABMAAAAAAAAAAAAAAAAAAAAAAFtDb250ZW50X1R5cGVz XS54bWxQSwECLQAUAAYACAAAACEAOP0h/9YAAACUAQAACwAAAAAAAAAAAAAAAAAvAQAAX3JlbHMv LnJlbHNQSwECLQAUAAYACAAAACEASJieXiwCAABRBAAADgAAAAAAAAAAAAAAAAAuAgAAZHJzL2Uy b0RvYy54bWxQSwECLQAUAAYACAAAACEAiGz3NdsAAAAHAQAADwAAAAAAAAAAAAAAAACGBAAAZHJz L2Rvd25yZXYueG1sUEsFBgAAAAAEAAQA8wAAAI4FAAAAAA== ">
                            <v:textbox style="mso-fit-shape-to-text:t">
                              <w:txbxContent>
                                <w:p w:rsidR="00CA0976" w:rsidRDefault="00CA0976" w:rsidP="00974883">
                                  <w:pPr>
                                    <w:shd w:val="clear" w:color="auto" w:fill="00FFFF"/>
                                  </w:pPr>
                                  <w:r>
                                    <w:t xml:space="preserve">Neišvystyta </w:t>
                                  </w:r>
                                  <w:r w:rsidRPr="003B3128">
                                    <w:t>atokiau nuo miestų esančių</w:t>
                                  </w:r>
                                  <w:r>
                                    <w:t xml:space="preserve"> turizmo objektų ir gamtos paveldo objektų infrastruktūra, nepakankama </w:t>
                                  </w:r>
                                  <w:r>
                                    <w:rPr>
                                      <w:lang w:eastAsia="lt-LT"/>
                                    </w:rPr>
                                    <w:t>skaitmeninės turizmo informacijos sklaida</w:t>
                                  </w:r>
                                </w:p>
                              </w:txbxContent>
                            </v:textbox>
                            <w10:wrap type="square"/>
                          </v:shape>
                        </w:pict>
                      </mc:Fallback>
                    </mc:AlternateContent>
                  </w:r>
                </w:p>
              </w:tc>
              <w:tc>
                <w:tcPr>
                  <w:tcW w:w="7327" w:type="dxa"/>
                  <w:tcBorders>
                    <w:top w:val="single" w:sz="4" w:space="0" w:color="auto"/>
                    <w:left w:val="single" w:sz="4" w:space="0" w:color="000000"/>
                    <w:bottom w:val="single" w:sz="4" w:space="0" w:color="000000"/>
                    <w:right w:val="single" w:sz="4" w:space="0" w:color="000000"/>
                  </w:tcBorders>
                </w:tcPr>
                <w:p w14:paraId="4DF46726" w14:textId="77777777" w:rsidR="00D925FA" w:rsidRDefault="00F566A2">
                  <w:pPr>
                    <w:widowControl w:val="0"/>
                    <w:suppressAutoHyphens/>
                    <w:rPr>
                      <w:rFonts w:eastAsia="Calibri"/>
                      <w:b/>
                      <w:color w:val="808080"/>
                      <w:szCs w:val="22"/>
                    </w:rPr>
                  </w:pPr>
                  <w:r>
                    <w:rPr>
                      <w:rFonts w:eastAsia="Calibri"/>
                      <w:b/>
                      <w:noProof/>
                      <w:color w:val="808080"/>
                      <w:szCs w:val="22"/>
                      <w:lang w:eastAsia="lt-LT"/>
                    </w:rPr>
                    <mc:AlternateContent>
                      <mc:Choice Requires="wps">
                        <w:drawing>
                          <wp:anchor distT="0" distB="0" distL="114300" distR="114300" simplePos="0" relativeHeight="251687936" behindDoc="0" locked="0" layoutInCell="1" allowOverlap="1" wp14:anchorId="6113820C" wp14:editId="4470E54B">
                            <wp:simplePos x="0" y="0"/>
                            <wp:positionH relativeFrom="column">
                              <wp:posOffset>-434920</wp:posOffset>
                            </wp:positionH>
                            <wp:positionV relativeFrom="paragraph">
                              <wp:posOffset>310239</wp:posOffset>
                            </wp:positionV>
                            <wp:extent cx="718572" cy="2274073"/>
                            <wp:effectExtent l="0" t="0" r="24765" b="31115"/>
                            <wp:wrapNone/>
                            <wp:docPr id="17" name="Alkūninė jungtis 17"/>
                            <wp:cNvGraphicFramePr/>
                            <a:graphic xmlns:a="http://schemas.openxmlformats.org/drawingml/2006/main">
                              <a:graphicData uri="http://schemas.microsoft.com/office/word/2010/wordprocessingShape">
                                <wps:wsp>
                                  <wps:cNvCnPr/>
                                  <wps:spPr>
                                    <a:xfrm flipV="1">
                                      <a:off x="0" y="0"/>
                                      <a:ext cx="718572" cy="2274073"/>
                                    </a:xfrm>
                                    <a:prstGeom prst="bentConnector3">
                                      <a:avLst>
                                        <a:gd name="adj1" fmla="val 67362"/>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B43197" id="Alkūninė jungtis 17" o:spid="_x0000_s1026" type="#_x0000_t34" style="position:absolute;margin-left:-34.25pt;margin-top:24.45pt;width:56.6pt;height:179.0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aC29QEAABAEAAAOAAAAZHJzL2Uyb0RvYy54bWysU9uO0zAQfUfiHyy/01zKNkvUdIW6ghcE Fbd315fGu77J9jbtl/AR/Ab7X4ydbFhxkRDixbIzc87MOTNZX520Qkfug7Smw9WixIgbapk0hw5/ +vjq2SVGIRLDiLKGd/jMA77aPH2yHlzLa9tbxbhHQGJCO7gO9zG6tigC7bkmYWEdNxAU1msS4ekP BfNkAHatirosV8VgPXPeUh4CfL0eg3iT+YXgNL4TIvCIVIeht5hPn899OovNmrQHT1wv6dQG+Ycu NJEGis5U1yQSdOflL1RaUm+DFXFBrS6sEJLyrAHUVOVPaj70xPGsBcwJbrYp/D9a+va480gymF2D kSEaZvRS3d5/NdJ8+4Ju7swhyoAgCE4NLrQA2Jqdn17B7XySfRJeI6Gk+wxE2QiQhk7Z5/PsMz9F ROFjU11eNDVGFEJ13Twvm2WiL0aexOd8iK+51ShdOrznJm6tMTBO65eZnxzfhJgdZ1PbhN1UGAmt YIBHotCqWa7qiXfKhgoPzAmqDBqg3xflRV6EIukbFeVbPCs+pr3nAjyCzkdteTv5VnkEdTrMbqup jDKQmSBCKjWDytzwH0FTboLxvLF/C5yzc0Vr4gzU0lj/u6rx9NCqGPPB9Uda03Vv2TnPNwdg7fJg pl8k7fXjd4b/+JE33wEAAP//AwBQSwMEFAAGAAgAAAAhALc5Mk3eAAAACQEAAA8AAABkcnMvZG93 bnJldi54bWxMj8FOwzAMhu9IvENkJG5bApS1K00ntAlxQ2LjslvWmLaicaok27q3x5zYybL86ff3 V6vJDeKEIfaeNDzMFQikxtueWg1fu7dZASImQ9YMnlDDBSOs6tubypTWn+kTT9vUCg6hWBoNXUpj KWVsOnQmzv2IxLdvH5xJvIZW2mDOHO4G+ajUQjrTE3/ozIjrDpuf7dFpyDfBrHcfe7Vvn9R7yGKS REut7++m1xcQCaf0D8OfPqtDzU4HfyQbxaBhtiieGdWQFUsQDGRZDuLAU+UKZF3J6wb1LwAAAP// AwBQSwECLQAUAAYACAAAACEAtoM4kv4AAADhAQAAEwAAAAAAAAAAAAAAAAAAAAAAW0NvbnRlbnRf VHlwZXNdLnhtbFBLAQItABQABgAIAAAAIQA4/SH/1gAAAJQBAAALAAAAAAAAAAAAAAAAAC8BAABf cmVscy8ucmVsc1BLAQItABQABgAIAAAAIQBqgaC29QEAABAEAAAOAAAAAAAAAAAAAAAAAC4CAABk cnMvZTJvRG9jLnhtbFBLAQItABQABgAIAAAAIQC3OTJN3gAAAAkBAAAPAAAAAAAAAAAAAAAAAE8E AABkcnMvZG93bnJldi54bWxQSwUGAAAAAAQABADzAAAAWgUAAAAA " adj="14550" strokecolor="black [3200]" strokeweight="1.5pt"/>
                        </w:pict>
                      </mc:Fallback>
                    </mc:AlternateContent>
                  </w:r>
                  <w:r w:rsidR="00273003" w:rsidRPr="005C4481">
                    <w:rPr>
                      <w:rFonts w:eastAsia="Calibri"/>
                      <w:b/>
                      <w:noProof/>
                      <w:color w:val="808080"/>
                      <w:szCs w:val="22"/>
                      <w:lang w:eastAsia="lt-LT"/>
                    </w:rPr>
                    <mc:AlternateContent>
                      <mc:Choice Requires="wps">
                        <w:drawing>
                          <wp:anchor distT="45720" distB="45720" distL="114300" distR="114300" simplePos="0" relativeHeight="251668480" behindDoc="0" locked="0" layoutInCell="1" allowOverlap="1" wp14:anchorId="3A194D68" wp14:editId="77BB5C7B">
                            <wp:simplePos x="0" y="0"/>
                            <wp:positionH relativeFrom="column">
                              <wp:posOffset>281197</wp:posOffset>
                            </wp:positionH>
                            <wp:positionV relativeFrom="paragraph">
                              <wp:posOffset>83333</wp:posOffset>
                            </wp:positionV>
                            <wp:extent cx="4209415" cy="1404620"/>
                            <wp:effectExtent l="0" t="0" r="19685" b="17780"/>
                            <wp:wrapSquare wrapText="bothSides"/>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FF"/>
                                    </a:solidFill>
                                    <a:ln w="9525">
                                      <a:solidFill>
                                        <a:srgbClr val="000000"/>
                                      </a:solidFill>
                                      <a:miter lim="800000"/>
                                      <a:headEnd/>
                                      <a:tailEnd/>
                                    </a:ln>
                                  </wps:spPr>
                                  <wps:txbx>
                                    <w:txbxContent>
                                      <w:p w14:paraId="7FC91FBF" w14:textId="77777777" w:rsidR="00CA0976" w:rsidRDefault="00CA0976" w:rsidP="00974883">
                                        <w:pPr>
                                          <w:shd w:val="clear" w:color="auto" w:fill="FFFF00"/>
                                        </w:pPr>
                                        <w:r w:rsidRPr="00E46763">
                                          <w:t>Tarptautiniu mastu žinomi turizmo ištekliai ir prasidėjęs bendradarbiavimas skelbiant skaitmeninę informaciją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464F6" id="_x0000_s1029" type="#_x0000_t202" style="position:absolute;margin-left:22.15pt;margin-top:6.55pt;width:331.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y5jLAIAAFEEAAAOAAAAZHJzL2Uyb0RvYy54bWysVNtu2zAMfR+wfxD0vtjJnK416hRduwwD ugvQ7QNoWY6FyqImKbGzrx8lJ1nQbS/D/CCIInVEnkP6+mbsNdtJ5xWais9nOWfSCGyU2VT829f1 q0vOfADTgEYjK76Xnt+sXr64HmwpF9ihbqRjBGJ8OdiKdyHYMsu86GQPfoZWGnK26HoIZLpN1jgY CL3X2SLPL7IBXWMdCuk9nd5PTr5K+G0rRfjctl4GpitOuYW0urTWcc1W11BuHNhOiUMa8A9Z9KAM PXqCuocAbOvUb1C9Eg49tmEmsM+wbZWQqQaqZp4/q+axAytTLUSOtyea/P+DFZ92XxxTTcULzgz0 JNGCBfnkAzIN2yfwkaLB+pIiHy3FhvEtjiR1KtfbBxRPnhm868Bs5K1zOHQSGkpxHm9mZ1cnHB9B 6uEjNvQWbAMmoLF1feSPGGGETlLtT/LIMTBBh8UivyrmS84E+eZFXlwskoAZlMfr1vnwXmLP4qbi jvRP8LB78CGmA+UxJL7mUatmrbROhtvUd9qxHVCvrNOXKngWpg0bKn61XCwnBv4KkafvTxC9CtT0 WvUVvzwFQRl5e2ea1JIBlJ72lLI2ByIjdxOLYazHJNvroz41Nnti1uHU4zSTtOnQ/eBsoP6uuP++ BSc50x8MqXM1L4o4EMkolm+ISubOPfW5B4wgqIoHzqbtXUhDlHizt6TiWiV+o9xTJoeUqW8T7YcZ i4NxbqeoX3+C1U8AAAD//wMAUEsDBBQABgAIAAAAIQBZCcn23QAAAAkBAAAPAAAAZHJzL2Rvd25y ZXYueG1sTI9Nb8IwDIbvk/YfIk/aBY2Ulo+pNEUbEqed6Ng9NKat1jhdEqD8+3mncbSfV68fF5vR 9uKCPnSOFMymCQik2pmOGgWHz93LK4gQNRndO0IFNwywKR8fCp0bd6U9XqrYCC6hkGsFbYxDLmWo W7Q6TN2AxOzkvNWRR99I4/WVy20v0yRZSqs74gutHnDbYv1dna2C5U+VTT6+zIT2t927r+3CbA8L pZ6fxrc1iIhj/A/Dnz6rQ8lOR3cmE0SvYD7POMn7bAaC+SpZpSCOCtKMiSwLef9B+QsAAP//AwBQ SwECLQAUAAYACAAAACEAtoM4kv4AAADhAQAAEwAAAAAAAAAAAAAAAAAAAAAAW0NvbnRlbnRfVHlw ZXNdLnhtbFBLAQItABQABgAIAAAAIQA4/SH/1gAAAJQBAAALAAAAAAAAAAAAAAAAAC8BAABfcmVs cy8ucmVsc1BLAQItABQABgAIAAAAIQCFsy5jLAIAAFEEAAAOAAAAAAAAAAAAAAAAAC4CAABkcnMv ZTJvRG9jLnhtbFBLAQItABQABgAIAAAAIQBZCcn23QAAAAkBAAAPAAAAAAAAAAAAAAAAAIYEAABk cnMvZG93bnJldi54bWxQSwUGAAAAAAQABADzAAAAkAUAAAAA ">
                            <v:textbox style="mso-fit-shape-to-text:t">
                              <w:txbxContent>
                                <w:p w:rsidR="00CA0976" w:rsidRDefault="00CA0976" w:rsidP="00974883">
                                  <w:pPr>
                                    <w:shd w:val="clear" w:color="auto" w:fill="FFFF00"/>
                                  </w:pPr>
                                  <w:r w:rsidRPr="00E46763">
                                    <w:t>Tarptautiniu mastu žinomi turizmo ištekliai ir prasidėjęs bendradarbiavimas skelbiant skaitmeninę informaciją</w:t>
                                  </w:r>
                                </w:p>
                              </w:txbxContent>
                            </v:textbox>
                            <w10:wrap type="square"/>
                          </v:shape>
                        </w:pict>
                      </mc:Fallback>
                    </mc:AlternateContent>
                  </w:r>
                </w:p>
              </w:tc>
            </w:tr>
            <w:tr w:rsidR="004A3A3A" w14:paraId="3F2B68A3" w14:textId="77777777" w:rsidTr="005D6C5D">
              <w:trPr>
                <w:trHeight w:val="1138"/>
              </w:trPr>
              <w:tc>
                <w:tcPr>
                  <w:tcW w:w="7326" w:type="dxa"/>
                  <w:tcBorders>
                    <w:top w:val="single" w:sz="4" w:space="0" w:color="000000"/>
                    <w:left w:val="single" w:sz="4" w:space="0" w:color="000000"/>
                    <w:bottom w:val="single" w:sz="4" w:space="0" w:color="000000"/>
                    <w:right w:val="single" w:sz="4" w:space="0" w:color="000000"/>
                  </w:tcBorders>
                </w:tcPr>
                <w:p w14:paraId="2DE45B97" w14:textId="77777777" w:rsidR="00273003" w:rsidRPr="00273003" w:rsidRDefault="009325A3" w:rsidP="00273003">
                  <w:pPr>
                    <w:widowControl w:val="0"/>
                    <w:suppressAutoHyphens/>
                    <w:rPr>
                      <w:rFonts w:eastAsia="Calibri"/>
                      <w:b/>
                      <w:color w:val="808080"/>
                      <w:sz w:val="4"/>
                      <w:szCs w:val="4"/>
                    </w:rPr>
                  </w:pPr>
                  <w:r>
                    <w:rPr>
                      <w:rFonts w:eastAsia="Calibri"/>
                      <w:b/>
                      <w:noProof/>
                      <w:color w:val="808080"/>
                      <w:szCs w:val="22"/>
                      <w:lang w:eastAsia="lt-LT"/>
                    </w:rPr>
                    <mc:AlternateContent>
                      <mc:Choice Requires="wps">
                        <w:drawing>
                          <wp:anchor distT="0" distB="0" distL="114300" distR="114300" simplePos="0" relativeHeight="251691008" behindDoc="0" locked="0" layoutInCell="1" allowOverlap="1" wp14:anchorId="69D7C262" wp14:editId="1549126E">
                            <wp:simplePos x="0" y="0"/>
                            <wp:positionH relativeFrom="column">
                              <wp:posOffset>4213860</wp:posOffset>
                            </wp:positionH>
                            <wp:positionV relativeFrom="paragraph">
                              <wp:posOffset>312420</wp:posOffset>
                            </wp:positionV>
                            <wp:extent cx="718185" cy="0"/>
                            <wp:effectExtent l="38100" t="76200" r="0" b="95250"/>
                            <wp:wrapNone/>
                            <wp:docPr id="16" name="Tiesioji rodyklės jungtis 16"/>
                            <wp:cNvGraphicFramePr/>
                            <a:graphic xmlns:a="http://schemas.openxmlformats.org/drawingml/2006/main">
                              <a:graphicData uri="http://schemas.microsoft.com/office/word/2010/wordprocessingShape">
                                <wps:wsp>
                                  <wps:cNvCnPr/>
                                  <wps:spPr>
                                    <a:xfrm flipH="1">
                                      <a:off x="0" y="0"/>
                                      <a:ext cx="718185" cy="0"/>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F0C55" id="Tiesioji rodyklės jungtis 16" o:spid="_x0000_s1026" type="#_x0000_t32" style="position:absolute;margin-left:331.8pt;margin-top:24.6pt;width:56.5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H4ICQIAAEsEAAAOAAAAZHJzL2Uyb0RvYy54bWysVEGO0zAU3SNxB8t7mnSkGUrUdBYdCgsE FQwHcJ3vxINjW9+epj0JF+JgfDtpYEAsQGRhxfF/z+89f2d9e+oNOwIG7WzNl4uSM7DSNdq2Nf98 v3ux4ixEYRthnIWanyHw283zZ+vBV3DlOmcaQEYkNlSDr3kXo6+KIsgOehEWzoOlReWwF5Gm2BYN ioHYe1NcleVNMThsPDoJIdDXu3GRbzK/UiDjB6UCRGZqTtpiHjGPhzQWm7WoWhS+03KSIf5BRS+0 pU1nqjsRBXtE/RtVryW64FRcSNcXTiktIXsgN8vyFzefOuEhe6Fwgp9jCv+PVr4/7pHphs7uhjMr ejqjew10nA+aoWvOX8y3r4E9PNo26sCoiBIbfKgIuLV7nGbB7zHZPynsmTLavyXCHAhZZKec93nO G06RSfr4crlarq45k5elYmRITB5DfAOuZ+ml5iGi0G0Xt85aOlSHI7s4vguRNBDwAkhgY9lAAl6V 12UWEZzRzU4bkxYDtoetQXYUqSfo2e2SKaJ4UhaFNq9tw+LZUyYRtbCtganSWAKkGEbj+S2eDYyb fwRFkZLBUWRuZpi3FFKCjcuZiaoTTJG8GTjJTrfgT8CpPkEhN/rfgGdE3tnZOIN7bR2OoT3dPZ4u ktVYf0lg9J0iOFC/5JbI0VDH5lSn25WuxM/zDP/xD9h8BwAA//8DAFBLAwQUAAYACAAAACEA+o6P aN0AAAAJAQAADwAAAGRycy9kb3ducmV2LnhtbEyPwU7DMAyG70i8Q2QkLoilDEi30nRCIK5IlAnt mDVeE9E4UZNu5e0J4gBH259+f3+9md3AjjhG60nCzaIAhtR5bamXsH1/uV4Bi0mRVoMnlPCFETbN +VmtKu1P9IbHNvUsh1CslASTUqg4j51Bp+LCB6R8O/jRqZTHsed6VKcc7ga+LArBnbKUPxgV8Mlg 99lOTkLYTdtda6+E7e+Lj5CSeX0+zFJeXsyPD8ASzukPhh/9rA5Ndtr7iXRkgwQhbkVGJdytl8Ay UJaiBLb/XfCm5v8bNN8AAAD//wMAUEsBAi0AFAAGAAgAAAAhALaDOJL+AAAA4QEAABMAAAAAAAAA AAAAAAAAAAAAAFtDb250ZW50X1R5cGVzXS54bWxQSwECLQAUAAYACAAAACEAOP0h/9YAAACUAQAA CwAAAAAAAAAAAAAAAAAvAQAAX3JlbHMvLnJlbHNQSwECLQAUAAYACAAAACEAzxx+CAkCAABLBAAA DgAAAAAAAAAAAAAAAAAuAgAAZHJzL2Uyb0RvYy54bWxQSwECLQAUAAYACAAAACEA+o6PaN0AAAAJ AQAADwAAAAAAAAAAAAAAAABjBAAAZHJzL2Rvd25yZXYueG1sUEsFBgAAAAAEAAQA8wAAAG0FAAAA AA== " strokecolor="blue" strokeweight="1.5pt">
                            <v:stroke endarrow="block" joinstyle="miter"/>
                          </v:shape>
                        </w:pict>
                      </mc:Fallback>
                    </mc:AlternateContent>
                  </w:r>
                  <w:r w:rsidR="00273003" w:rsidRPr="005C4481">
                    <w:rPr>
                      <w:rFonts w:eastAsia="Calibri"/>
                      <w:b/>
                      <w:noProof/>
                      <w:color w:val="808080"/>
                      <w:szCs w:val="22"/>
                      <w:lang w:eastAsia="lt-LT"/>
                    </w:rPr>
                    <mc:AlternateContent>
                      <mc:Choice Requires="wps">
                        <w:drawing>
                          <wp:anchor distT="45720" distB="45720" distL="114300" distR="114300" simplePos="0" relativeHeight="251664384" behindDoc="0" locked="0" layoutInCell="1" allowOverlap="1" wp14:anchorId="2F54BDDC" wp14:editId="610467BA">
                            <wp:simplePos x="0" y="0"/>
                            <wp:positionH relativeFrom="column">
                              <wp:posOffset>5080</wp:posOffset>
                            </wp:positionH>
                            <wp:positionV relativeFrom="paragraph">
                              <wp:posOffset>89907</wp:posOffset>
                            </wp:positionV>
                            <wp:extent cx="4209415" cy="1404620"/>
                            <wp:effectExtent l="0" t="0" r="19685" b="25400"/>
                            <wp:wrapSquare wrapText="bothSides"/>
                            <wp:docPr id="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00FFFF"/>
                                    </a:solidFill>
                                    <a:ln w="9525">
                                      <a:solidFill>
                                        <a:srgbClr val="000000"/>
                                      </a:solidFill>
                                      <a:miter lim="800000"/>
                                      <a:headEnd/>
                                      <a:tailEnd/>
                                    </a:ln>
                                  </wps:spPr>
                                  <wps:txbx>
                                    <w:txbxContent>
                                      <w:p w14:paraId="182FD209" w14:textId="77777777" w:rsidR="00CA0976" w:rsidRDefault="00CA0976" w:rsidP="00273003">
                                        <w:r>
                                          <w:t>Nepakankamai efektyvios viešojo keleivinio transporto ir atliekų tvarkymo sistemos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5F188" id="_x0000_s1030" type="#_x0000_t202" style="position:absolute;margin-left:.4pt;margin-top:7.1pt;width:331.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2iWLQIAAFEEAAAOAAAAZHJzL2Uyb0RvYy54bWysVFFv0zAQfkfiP1h+Z0mjdKxR02lsFCGN gTT4AVfHaaw5PmO7Tcqv5+y0oxqIB0QeLJ/v/Pnu++6yvB57zfbSeYWm5rOLnDNpBDbKbGv+7ev6 zRVnPoBpQKORNT9Iz69Xr18tB1vJAjvUjXSMQIyvBlvzLgRbZZkXnezBX6CVhpwtuh4CmW6bNQ4G Qu91VuT5ZTaga6xDIb2n07vJyVcJv22lCJ/b1svAdM0pt5BWl9ZNXLPVEqqtA9spcUwD/iGLHpSh R5+h7iAA2zn1G1SvhEOPbbgQ2GfYtkrIVANVM8tfVPPYgZWpFiLH22ea/P+DFQ/7L46ppuYFZwZ6 kqhgQT75gEzD7gl8pGiwvqLIR0uxYXyHI0mdyvX2HsWTZwZvOzBbeeMcDp2EhlKcxZvZ2dUJx0eQ zfAJG3oLdgET0Ni6PvJHjDBCJ6kOz/LIMTBBh2WRL8rZnDNBvlmZl5dFEjCD6nTdOh8+SOxZ3NTc kf4JHvb3PsR0oDqFxNc8atWsldbJcNvNrXZsD7FX8jV9qYIXYdqwoeaLeTGfGPgLRE7fnyB6Fajp teprfhVjjm0YeXtvmtSSAZSe9pSyNkciI3cTi2HcjEm28qTPBpsDMetw6nGaSdp06H5wNlB/19x/ 34GTnOmPhtRZzMoyDkQyyvlbopK5c8/m3ANGEFTNA2fT9jakIUq82RtSca0Sv1HuKZNjytS3ifbj jMXBOLdT1K8/weonAAAA//8DAFBLAwQUAAYACAAAACEACwa5IdwAAAAHAQAADwAAAGRycy9kb3du cmV2LnhtbEzOwU7DMAwG4DsS7xAZiRtL242CStMJJibtugFC3LzGtNUap2qyrbw95sSO9m/9/srl 5Hp1ojF0ng2kswQUce1tx42B97f13SOoEJEt9p7JwA8FWFbXVyUW1p95S6ddbJSUcCjQQBvjUGgd 6pYchpkfiCX79qPDKOPYaDviWcpdr7MkybXDjuVDiwOtWqoPu6Mz0Kefry/b9cHjV5puPlZJcJsh GHN7Mz0/gYo0xf9j+OMLHSox7f2RbVC9AXFH2S4yUJLm+fwB1N5ANr9fgK5KfemvfgEAAP//AwBQ SwECLQAUAAYACAAAACEAtoM4kv4AAADhAQAAEwAAAAAAAAAAAAAAAAAAAAAAW0NvbnRlbnRfVHlw ZXNdLnhtbFBLAQItABQABgAIAAAAIQA4/SH/1gAAAJQBAAALAAAAAAAAAAAAAAAAAC8BAABfcmVs cy8ucmVsc1BLAQItABQABgAIAAAAIQDJg2iWLQIAAFEEAAAOAAAAAAAAAAAAAAAAAC4CAABkcnMv ZTJvRG9jLnhtbFBLAQItABQABgAIAAAAIQALBrkh3AAAAAcBAAAPAAAAAAAAAAAAAAAAAIcEAABk cnMvZG93bnJldi54bWxQSwUGAAAAAAQABADzAAAAkAUAAAAA " fillcolor="aqua">
                            <v:textbox style="mso-fit-shape-to-text:t">
                              <w:txbxContent>
                                <w:p w:rsidR="00CA0976" w:rsidRDefault="00CA0976" w:rsidP="00273003">
                                  <w:r>
                                    <w:t>Nepakankamai efektyvios viešojo keleivinio transporto ir atliekų tvarkymo sistemos</w:t>
                                  </w:r>
                                </w:p>
                              </w:txbxContent>
                            </v:textbox>
                            <w10:wrap type="square"/>
                          </v:shape>
                        </w:pict>
                      </mc:Fallback>
                    </mc:AlternateContent>
                  </w:r>
                  <w:r w:rsidR="00D9706B">
                    <w:rPr>
                      <w:rFonts w:eastAsia="Calibri"/>
                      <w:b/>
                      <w:color w:val="808080"/>
                      <w:szCs w:val="22"/>
                    </w:rPr>
                    <w:t>‍</w:t>
                  </w:r>
                </w:p>
              </w:tc>
              <w:tc>
                <w:tcPr>
                  <w:tcW w:w="7327" w:type="dxa"/>
                  <w:tcBorders>
                    <w:top w:val="single" w:sz="4" w:space="0" w:color="000000"/>
                    <w:left w:val="single" w:sz="4" w:space="0" w:color="000000"/>
                    <w:bottom w:val="single" w:sz="4" w:space="0" w:color="000000"/>
                    <w:right w:val="single" w:sz="4" w:space="0" w:color="000000"/>
                  </w:tcBorders>
                </w:tcPr>
                <w:p w14:paraId="2C9A86A0" w14:textId="77777777" w:rsidR="004A3A3A" w:rsidRDefault="00273003">
                  <w:pPr>
                    <w:widowControl w:val="0"/>
                    <w:suppressAutoHyphens/>
                    <w:rPr>
                      <w:rFonts w:eastAsia="Calibri"/>
                      <w:b/>
                      <w:color w:val="808080"/>
                      <w:szCs w:val="22"/>
                    </w:rPr>
                  </w:pPr>
                  <w:r w:rsidRPr="005C4481">
                    <w:rPr>
                      <w:rFonts w:eastAsia="Calibri"/>
                      <w:b/>
                      <w:noProof/>
                      <w:color w:val="808080"/>
                      <w:szCs w:val="22"/>
                      <w:lang w:eastAsia="lt-LT"/>
                    </w:rPr>
                    <mc:AlternateContent>
                      <mc:Choice Requires="wps">
                        <w:drawing>
                          <wp:anchor distT="45720" distB="45720" distL="114300" distR="114300" simplePos="0" relativeHeight="251670528" behindDoc="0" locked="0" layoutInCell="1" allowOverlap="1" wp14:anchorId="010C3D5D" wp14:editId="4D9AD6C0">
                            <wp:simplePos x="0" y="0"/>
                            <wp:positionH relativeFrom="column">
                              <wp:posOffset>281197</wp:posOffset>
                            </wp:positionH>
                            <wp:positionV relativeFrom="paragraph">
                              <wp:posOffset>89906</wp:posOffset>
                            </wp:positionV>
                            <wp:extent cx="4209415" cy="1404620"/>
                            <wp:effectExtent l="0" t="0" r="19685" b="17780"/>
                            <wp:wrapSquare wrapText="bothSides"/>
                            <wp:docPr id="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FF"/>
                                    </a:solidFill>
                                    <a:ln w="9525">
                                      <a:solidFill>
                                        <a:srgbClr val="000000"/>
                                      </a:solidFill>
                                      <a:miter lim="800000"/>
                                      <a:headEnd/>
                                      <a:tailEnd/>
                                    </a:ln>
                                  </wps:spPr>
                                  <wps:txbx>
                                    <w:txbxContent>
                                      <w:p w14:paraId="028CE1EE" w14:textId="77777777" w:rsidR="00CA0976" w:rsidRDefault="00CA0976" w:rsidP="00F46BDE">
                                        <w:pPr>
                                          <w:shd w:val="clear" w:color="auto" w:fill="FFFF00"/>
                                        </w:pPr>
                                        <w:r w:rsidRPr="00E46763">
                                          <w:t>Integruota atliekų tvarkymo sistema ir pradėta viešojo keleivinio transporto integracija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464F6" id="_x0000_s1031" type="#_x0000_t202" style="position:absolute;margin-left:22.15pt;margin-top:7.1pt;width:331.4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cEkGKgIAAFEEAAAOAAAAZHJzL2Uyb0RvYy54bWysVFFv0zAQfkfiP1h+p0mrdKxR02l0FCGN gTT4AVfHaaw6PmO7Tcav5+x0pRrwgsiD5fOdP999312WN0On2VE6r9BUfDrJOZNGYK3MruLfvm7e XHPmA5gaNBpZ8Sfp+c3q9atlb0s5wxZ1LR0jEOPL3la8DcGWWeZFKzvwE7TSkLNB10Eg0+2y2kFP 6J3OZnl+lfXoautQSO/p9G508lXCbxopwuem8TIwXXHKLaTVpXUb12y1hHLnwLZKnNKAf8iiA2Xo 0TPUHQRgB6d+g+qUcOixCROBXYZNo4RMNVA10/xFNY8tWJlqIXK8PdPk/x+seDh+cUzVFZ9zZqAj iWYsyL0PyDQc9uAjRb31JUU+WooNwzscSOpUrrf3KPaeGVy3YHby1jnsWwk1pTiNN7OLqyOOjyDb /hPW9BYcAiagoXFd5I8YYYROUj2d5ZFDYIIOi1m+KKaUpyDftMiLq1kSMIPy+bp1PnyQ2LG4qbgj /RM8HO99iOlA+RwSX/OoVb1RWifD7bZr7dgRqFc26UsVvAjThvUVX8xn85GBv0Lk6fsTRKcCNb1W XcWvz0FQRt7emzq1ZAClxz2lrM2JyMjdyGIYtsNJtpM+W6yfiFmHY4/TTNKmRfeDs576u+L++wGc 5Ex/NKTOYloUcSCSUczfEpXMXXq2lx4wgqAqHjgbt+uQhijxZm9JxY1K/Ea5x0xOKVPfJtpPMxYH 49JOUb/+BKufAAAA//8DAFBLAwQUAAYACAAAACEAGHupld4AAAAJAQAADwAAAGRycy9kb3ducmV2 LnhtbEyPzU7DMBCE70i8g7VIXCrqkJ8WhTgVVOqJU0O5u/GSRMTrYLtt+vYsJ7jt7oxmv6k2sx3F GX0YHCl4XCYgkFpnBuoUHN53D08gQtRk9OgIFVwxwKa+val0adyF9nhuYic4hEKpFfQxTqWUoe3R 6rB0ExJrn85bHXn1nTReXzjcjjJNkpW0eiD+0OsJtz22X83JKlh9N9ni7cMsaH/dvfrWFmZ7KJS6 v5tfnkFEnOOfGX7xGR1qZjq6E5kgRgV5nrGT73kKgvV1subhqCDNihxkXcn/DeofAAAA//8DAFBL AQItABQABgAIAAAAIQC2gziS/gAAAOEBAAATAAAAAAAAAAAAAAAAAAAAAABbQ29udGVudF9UeXBl c10ueG1sUEsBAi0AFAAGAAgAAAAhADj9If/WAAAAlAEAAAsAAAAAAAAAAAAAAAAALwEAAF9yZWxz Ly5yZWxzUEsBAi0AFAAGAAgAAAAhAPlwSQYqAgAAUQQAAA4AAAAAAAAAAAAAAAAALgIAAGRycy9l Mm9Eb2MueG1sUEsBAi0AFAAGAAgAAAAhABh7qZXeAAAACQEAAA8AAAAAAAAAAAAAAAAAhAQAAGRy cy9kb3ducmV2LnhtbFBLBQYAAAAABAAEAPMAAACPBQAAAAA= ">
                            <v:textbox style="mso-fit-shape-to-text:t">
                              <w:txbxContent>
                                <w:p w:rsidR="00CA0976" w:rsidRDefault="00CA0976" w:rsidP="00F46BDE">
                                  <w:pPr>
                                    <w:shd w:val="clear" w:color="auto" w:fill="FFFF00"/>
                                  </w:pPr>
                                  <w:r w:rsidRPr="00E46763">
                                    <w:t>Integruota atliekų tvarkymo sistema ir pradėta viešojo keleivinio transporto integracija</w:t>
                                  </w:r>
                                </w:p>
                              </w:txbxContent>
                            </v:textbox>
                            <w10:wrap type="square"/>
                          </v:shape>
                        </w:pict>
                      </mc:Fallback>
                    </mc:AlternateContent>
                  </w:r>
                </w:p>
              </w:tc>
            </w:tr>
            <w:tr w:rsidR="004A3A3A" w14:paraId="6762D8F6" w14:textId="77777777">
              <w:tc>
                <w:tcPr>
                  <w:tcW w:w="7326" w:type="dxa"/>
                  <w:tcBorders>
                    <w:top w:val="single" w:sz="4" w:space="0" w:color="000000"/>
                    <w:left w:val="single" w:sz="4" w:space="0" w:color="000000"/>
                    <w:bottom w:val="single" w:sz="4" w:space="0" w:color="000000"/>
                    <w:right w:val="single" w:sz="4" w:space="0" w:color="000000"/>
                  </w:tcBorders>
                  <w:shd w:val="clear" w:color="auto" w:fill="E7E6E6"/>
                </w:tcPr>
                <w:p w14:paraId="7F5A1E1C" w14:textId="77777777" w:rsidR="004A3A3A" w:rsidRDefault="00D9706B" w:rsidP="004B0436">
                  <w:pPr>
                    <w:widowControl w:val="0"/>
                    <w:suppressAutoHyphens/>
                    <w:rPr>
                      <w:rFonts w:eastAsia="Calibri"/>
                      <w:b/>
                      <w:color w:val="808080"/>
                      <w:szCs w:val="22"/>
                    </w:rPr>
                  </w:pPr>
                  <w:r>
                    <w:rPr>
                      <w:rFonts w:eastAsia="Calibri"/>
                      <w:b/>
                      <w:color w:val="000000"/>
                      <w:szCs w:val="22"/>
                    </w:rPr>
                    <w:t>Galimybės</w:t>
                  </w:r>
                  <w:r>
                    <w:rPr>
                      <w:rFonts w:eastAsia="Calibri"/>
                      <w:b/>
                      <w:color w:val="808080"/>
                      <w:szCs w:val="22"/>
                    </w:rPr>
                    <w:t xml:space="preserve"> </w:t>
                  </w:r>
                </w:p>
              </w:tc>
              <w:tc>
                <w:tcPr>
                  <w:tcW w:w="7327" w:type="dxa"/>
                  <w:tcBorders>
                    <w:top w:val="single" w:sz="4" w:space="0" w:color="000000"/>
                    <w:left w:val="single" w:sz="4" w:space="0" w:color="000000"/>
                    <w:bottom w:val="single" w:sz="4" w:space="0" w:color="000000"/>
                    <w:right w:val="single" w:sz="4" w:space="0" w:color="000000"/>
                  </w:tcBorders>
                  <w:shd w:val="clear" w:color="auto" w:fill="E7E6E6"/>
                </w:tcPr>
                <w:p w14:paraId="3F4223C3" w14:textId="77777777" w:rsidR="004A3A3A" w:rsidRDefault="004916BF" w:rsidP="004B0436">
                  <w:pPr>
                    <w:widowControl w:val="0"/>
                    <w:suppressAutoHyphens/>
                    <w:rPr>
                      <w:rFonts w:eastAsia="Calibri"/>
                      <w:b/>
                      <w:color w:val="000000"/>
                      <w:szCs w:val="22"/>
                    </w:rPr>
                  </w:pPr>
                  <w:r>
                    <w:rPr>
                      <w:rFonts w:eastAsia="Calibri"/>
                      <w:b/>
                      <w:color w:val="000000"/>
                      <w:szCs w:val="22"/>
                    </w:rPr>
                    <w:t xml:space="preserve">   </w:t>
                  </w:r>
                  <w:r w:rsidR="00D9706B">
                    <w:rPr>
                      <w:rFonts w:eastAsia="Calibri"/>
                      <w:b/>
                      <w:color w:val="000000"/>
                      <w:szCs w:val="22"/>
                    </w:rPr>
                    <w:t xml:space="preserve">Grėsmės </w:t>
                  </w:r>
                </w:p>
              </w:tc>
            </w:tr>
            <w:tr w:rsidR="004A3A3A" w14:paraId="0BE5055E" w14:textId="77777777" w:rsidTr="00453E4F">
              <w:trPr>
                <w:trHeight w:val="891"/>
              </w:trPr>
              <w:tc>
                <w:tcPr>
                  <w:tcW w:w="7326" w:type="dxa"/>
                  <w:tcBorders>
                    <w:top w:val="single" w:sz="4" w:space="0" w:color="000000"/>
                    <w:left w:val="single" w:sz="4" w:space="0" w:color="000000"/>
                    <w:bottom w:val="single" w:sz="4" w:space="0" w:color="auto"/>
                    <w:right w:val="single" w:sz="4" w:space="0" w:color="000000"/>
                  </w:tcBorders>
                </w:tcPr>
                <w:p w14:paraId="562A4F80" w14:textId="77777777" w:rsidR="004B0436" w:rsidRPr="00F104A5" w:rsidRDefault="00976BE2" w:rsidP="004B0436">
                  <w:pPr>
                    <w:widowControl w:val="0"/>
                    <w:suppressAutoHyphens/>
                    <w:rPr>
                      <w:rFonts w:eastAsia="Calibri"/>
                      <w:b/>
                      <w:color w:val="808080"/>
                      <w:sz w:val="4"/>
                      <w:szCs w:val="4"/>
                    </w:rPr>
                  </w:pPr>
                  <w:r>
                    <w:rPr>
                      <w:rFonts w:eastAsia="Calibri"/>
                      <w:b/>
                      <w:noProof/>
                      <w:color w:val="808080"/>
                      <w:sz w:val="4"/>
                      <w:szCs w:val="4"/>
                      <w:lang w:eastAsia="lt-LT"/>
                    </w:rPr>
                    <mc:AlternateContent>
                      <mc:Choice Requires="wps">
                        <w:drawing>
                          <wp:anchor distT="0" distB="0" distL="114300" distR="114300" simplePos="0" relativeHeight="251688960" behindDoc="0" locked="0" layoutInCell="1" allowOverlap="1" wp14:anchorId="482D65E8" wp14:editId="10AB58A4">
                            <wp:simplePos x="0" y="0"/>
                            <wp:positionH relativeFrom="column">
                              <wp:posOffset>4212211</wp:posOffset>
                            </wp:positionH>
                            <wp:positionV relativeFrom="paragraph">
                              <wp:posOffset>301427</wp:posOffset>
                            </wp:positionV>
                            <wp:extent cx="718844" cy="0"/>
                            <wp:effectExtent l="0" t="76200" r="24130" b="95250"/>
                            <wp:wrapNone/>
                            <wp:docPr id="18" name="Tiesioji rodyklės jungtis 18"/>
                            <wp:cNvGraphicFramePr/>
                            <a:graphic xmlns:a="http://schemas.openxmlformats.org/drawingml/2006/main">
                              <a:graphicData uri="http://schemas.microsoft.com/office/word/2010/wordprocessingShape">
                                <wps:wsp>
                                  <wps:cNvCnPr/>
                                  <wps:spPr>
                                    <a:xfrm>
                                      <a:off x="0" y="0"/>
                                      <a:ext cx="718844" cy="0"/>
                                    </a:xfrm>
                                    <a:prstGeom prst="straightConnector1">
                                      <a:avLst/>
                                    </a:prstGeom>
                                    <a:ln w="19050">
                                      <a:solidFill>
                                        <a:srgbClr val="00B05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8D70A" id="Tiesioji rodyklės jungtis 18" o:spid="_x0000_s1026" type="#_x0000_t32" style="position:absolute;margin-left:331.65pt;margin-top:23.75pt;width:56.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xe3y/gEAADUEAAAOAAAAZHJzL2Uyb0RvYy54bWysU9tu1DAQfUfiHyy/s0mqAku02UpsKS8I VlA+wOvYiVvfNHY32S/hh/gwxk42pcADQrw4sX3OzJwz483VaDQ5CgjK2YZWq5ISYblrle0a+vX2 5sWakhCZbZl2VjT0JAK92j5/thl8LS5c73QrgGAQG+rBN7SP0ddFEXgvDAsr54XFS+nAsIhb6IoW 2IDRjS4uyvJVMThoPTguQsDT6+mSbnN8KQWPn6QMIhLdUKwt5hXyekhrsd2wugPme8XnMtg/VGGY sph0CXXNIiMPoH4LZRQHF5yMK+5M4aRUXGQNqKYqf1HzpWdeZC1oTvCLTeH/heUfj3sgqsXeYacs M9ijWyWwnXeKgGtP9/r7t0DuHmwXVSAIQscGH2ok7uwe5l3we0jyRwkmfVEYGbPLp8VlMUbC8fB1 tV5fXlLCz1fFI89DiO+FMyT9NDREYKrr485Zi610UGWT2fFDiJgZiWdCSqotGVDHm/JlmWHBadXe KK3TZYDusNNAjixNQvk2gaYQT2CRKf3OtiSePDoRQTHbaTEjtcWcSfwkN//FkxZT8s9CopEocCoy j7BYUrb31RIFkYkisbSFNJec5v5PpBmbaCKP9d8SF3TO6GxciEZZB5NRT7PG8VyqnPBn1ZPWJPuA k5Gbn+3A2czNmN9RGv6f95n++Nq3PwAAAP//AwBQSwMEFAAGAAgAAAAhAOhKYFbeAAAACQEAAA8A AABkcnMvZG93bnJldi54bWxMj01PwzAMhu9I/IfISFwQS1mhhdJ0QhVw24ExIY5Z6jVljVM12Vb4 9RhxgJs/Hr1+XC4m14sDjqHzpOBqloBAMr7pqFWwfn26vAURoqZG955QwScGWFSnJ6UuGn+kFzys Yis4hEKhFdgYh0LKYCw6HWZ+QOLd1o9OR27HVjajPnK46+U8STLpdEd8weoBa4tmt9o7BfO77dpe 7D6ofv8yjyalt9ovn5U6P5se7kFEnOIfDD/6rA4VO238npogegVZlqaMKrjOb0AwkOcZF5vfgaxK +f+D6hsAAP//AwBQSwECLQAUAAYACAAAACEAtoM4kv4AAADhAQAAEwAAAAAAAAAAAAAAAAAAAAAA W0NvbnRlbnRfVHlwZXNdLnhtbFBLAQItABQABgAIAAAAIQA4/SH/1gAAAJQBAAALAAAAAAAAAAAA AAAAAC8BAABfcmVscy8ucmVsc1BLAQItABQABgAIAAAAIQAGxe3y/gEAADUEAAAOAAAAAAAAAAAA AAAAAC4CAABkcnMvZTJvRG9jLnhtbFBLAQItABQABgAIAAAAIQDoSmBW3gAAAAkBAAAPAAAAAAAA AAAAAAAAAFgEAABkcnMvZG93bnJldi54bWxQSwUGAAAAAAQABADzAAAAYwUAAAAA " strokecolor="#00b050" strokeweight="1.5pt">
                            <v:stroke endarrow="block" joinstyle="miter"/>
                          </v:shape>
                        </w:pict>
                      </mc:Fallback>
                    </mc:AlternateContent>
                  </w:r>
                  <w:r w:rsidR="004B0436" w:rsidRPr="00F104A5">
                    <w:rPr>
                      <w:rFonts w:eastAsia="Calibri"/>
                      <w:b/>
                      <w:noProof/>
                      <w:color w:val="808080"/>
                      <w:sz w:val="4"/>
                      <w:szCs w:val="4"/>
                      <w:lang w:eastAsia="lt-LT"/>
                    </w:rPr>
                    <mc:AlternateContent>
                      <mc:Choice Requires="wps">
                        <w:drawing>
                          <wp:anchor distT="45720" distB="45720" distL="114300" distR="114300" simplePos="0" relativeHeight="251672576" behindDoc="0" locked="0" layoutInCell="1" allowOverlap="1" wp14:anchorId="18743983" wp14:editId="3DCF1754">
                            <wp:simplePos x="0" y="0"/>
                            <wp:positionH relativeFrom="column">
                              <wp:posOffset>5080</wp:posOffset>
                            </wp:positionH>
                            <wp:positionV relativeFrom="paragraph">
                              <wp:posOffset>84084</wp:posOffset>
                            </wp:positionV>
                            <wp:extent cx="4209415" cy="1404620"/>
                            <wp:effectExtent l="0" t="0" r="19685" b="25400"/>
                            <wp:wrapSquare wrapText="bothSides"/>
                            <wp:docPr id="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66FF33"/>
                                    </a:solidFill>
                                    <a:ln w="9525">
                                      <a:solidFill>
                                        <a:srgbClr val="000000"/>
                                      </a:solidFill>
                                      <a:miter lim="800000"/>
                                      <a:headEnd/>
                                      <a:tailEnd/>
                                    </a:ln>
                                  </wps:spPr>
                                  <wps:txbx>
                                    <w:txbxContent>
                                      <w:p w14:paraId="086A5BF9" w14:textId="77777777" w:rsidR="00CA0976" w:rsidRDefault="00CA0976" w:rsidP="008B2276">
                                        <w:pPr>
                                          <w:shd w:val="clear" w:color="auto" w:fill="00FF00"/>
                                        </w:pPr>
                                        <w:r w:rsidRPr="00AA45C1">
                                          <w:t>Gamybos pramonės plėtra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08A4E" id="_x0000_s1032" type="#_x0000_t202" style="position:absolute;margin-left:.4pt;margin-top:6.6pt;width:331.4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AmSLgIAAFEEAAAOAAAAZHJzL2Uyb0RvYy54bWysVNtu2zAMfR+wfxD0vtpJnawx4hRduwwD ugvQ7QMYWY6FyKImKbG7ry8lp1nQbS/D/CCIInVEnkN6eT10mh2k8wpNxScXOWfSCKyV2Vb8+7f1 myvOfABTg0YjK/4oPb9evX617G0pp9iirqVjBGJ82duKtyHYMsu8aGUH/gKtNORs0HUQyHTbrHbQ E3qns2mez7MeXW0dCuk9nd6NTr5K+E0jRfjSNF4GpitOuYW0urRu4pqtllBuHdhWiWMa8A9ZdKAM PXqCuoMAbO/Ub1CdEg49NuFCYJdh0yghUw1UzSR/Uc1DC1amWogcb080+f8HKz4fvjqm6orPOTPQ kURTFuTOB2Qa9jvwkaLe+pIiHyzFhuEdDiR1KtfbexQ7zwzetmC28sY57FsJNaU4iTezs6sjjo8g m/4T1vQW7AMmoKFxXeSPGGGETlI9nuSRQ2CCDotpvigmM84E+SZFXsynScAMyufr1vnwQWLH4qbi jvRP8HC49yGmA+VzSHzNo1b1WmmdDLfd3GrHDkC9Mp+v15eXqYIXYdqwvuKL2XQ2MvBXiDx9f4Lo VKCm16qr+NUpCMrI23tTp5YMoPS4p5S1ORIZuRtZDMNmOMp21GeD9SMx63DscZpJ2rTofnLWU39X 3P/Yg5Oc6Y+G1FlMiiIORDKK2Vuikrlzz+bcA0YQVMUDZ+P2NqQhSrzZG1JxrRK/Ue4xk2PK1LeJ 9uOMxcE4t1PUrz/B6gkAAP//AwBQSwMEFAAGAAgAAAAhAJZorCXcAAAABwEAAA8AAABkcnMvZG93 bnJldi54bWxMjktPg0AUhfcm/ofJNXFj7FBoqEGGxvjoGpEYl1PmCkTmDmGGlv57ryu7PI+c8+W7 xQ7iiJPvHSlYryIQSI0zPbUK6o+3+wcQPmgyenCECs7oYVdcX+U6M+5E73isQit4hHymFXQhjJmU vunQar9yIxJn326yOrCcWmkmfeJxO8g4ilJpdU/80OkRnztsfqrZ8m+zLT/T+a6aXtb7uv56Lc/L vlTq9mZ5egQRcAn/ZfjDZ3QomOngZjJeDAqYO7CbxCA4TdNkC+KgIE42G5BFLi/5i18AAAD//wMA UEsBAi0AFAAGAAgAAAAhALaDOJL+AAAA4QEAABMAAAAAAAAAAAAAAAAAAAAAAFtDb250ZW50X1R5 cGVzXS54bWxQSwECLQAUAAYACAAAACEAOP0h/9YAAACUAQAACwAAAAAAAAAAAAAAAAAvAQAAX3Jl bHMvLnJlbHNQSwECLQAUAAYACAAAACEA6FgJki4CAABRBAAADgAAAAAAAAAAAAAAAAAuAgAAZHJz L2Uyb0RvYy54bWxQSwECLQAUAAYACAAAACEAlmisJdwAAAAHAQAADwAAAAAAAAAAAAAAAACIBAAA ZHJzL2Rvd25yZXYueG1sUEsFBgAAAAAEAAQA8wAAAJEFAAAAAA== " fillcolor="#6f3">
                            <v:textbox style="mso-fit-shape-to-text:t">
                              <w:txbxContent>
                                <w:p w:rsidR="00CA0976" w:rsidRDefault="00CA0976" w:rsidP="008B2276">
                                  <w:pPr>
                                    <w:shd w:val="clear" w:color="auto" w:fill="00FF00"/>
                                  </w:pPr>
                                  <w:r w:rsidRPr="00AA45C1">
                                    <w:t>Gamybos pramonės plėtra</w:t>
                                  </w:r>
                                </w:p>
                              </w:txbxContent>
                            </v:textbox>
                            <w10:wrap type="square"/>
                          </v:shape>
                        </w:pict>
                      </mc:Fallback>
                    </mc:AlternateContent>
                  </w:r>
                  <w:r w:rsidR="00F104A5" w:rsidRPr="00F104A5">
                    <w:rPr>
                      <w:rFonts w:eastAsia="Calibri"/>
                      <w:b/>
                      <w:color w:val="808080"/>
                      <w:sz w:val="4"/>
                      <w:szCs w:val="4"/>
                    </w:rPr>
                    <w:t>a</w:t>
                  </w:r>
                </w:p>
              </w:tc>
              <w:tc>
                <w:tcPr>
                  <w:tcW w:w="7327" w:type="dxa"/>
                  <w:tcBorders>
                    <w:top w:val="single" w:sz="4" w:space="0" w:color="000000"/>
                    <w:left w:val="single" w:sz="4" w:space="0" w:color="000000"/>
                    <w:bottom w:val="single" w:sz="4" w:space="0" w:color="auto"/>
                    <w:right w:val="single" w:sz="4" w:space="0" w:color="000000"/>
                  </w:tcBorders>
                </w:tcPr>
                <w:p w14:paraId="3038BE30" w14:textId="77777777" w:rsidR="004A3A3A" w:rsidRDefault="004B0436">
                  <w:pPr>
                    <w:widowControl w:val="0"/>
                    <w:suppressAutoHyphens/>
                    <w:rPr>
                      <w:rFonts w:eastAsia="Calibri"/>
                      <w:b/>
                      <w:color w:val="808080"/>
                      <w:szCs w:val="22"/>
                    </w:rPr>
                  </w:pPr>
                  <w:r w:rsidRPr="005C4481">
                    <w:rPr>
                      <w:rFonts w:eastAsia="Calibri"/>
                      <w:b/>
                      <w:noProof/>
                      <w:color w:val="808080"/>
                      <w:szCs w:val="22"/>
                      <w:lang w:eastAsia="lt-LT"/>
                    </w:rPr>
                    <mc:AlternateContent>
                      <mc:Choice Requires="wps">
                        <w:drawing>
                          <wp:anchor distT="45720" distB="45720" distL="114300" distR="114300" simplePos="0" relativeHeight="251678720" behindDoc="0" locked="0" layoutInCell="1" allowOverlap="1" wp14:anchorId="4CBEC8F5" wp14:editId="4E3037DE">
                            <wp:simplePos x="0" y="0"/>
                            <wp:positionH relativeFrom="column">
                              <wp:posOffset>281197</wp:posOffset>
                            </wp:positionH>
                            <wp:positionV relativeFrom="paragraph">
                              <wp:posOffset>87366</wp:posOffset>
                            </wp:positionV>
                            <wp:extent cx="4209415" cy="1404620"/>
                            <wp:effectExtent l="0" t="0" r="19685" b="25400"/>
                            <wp:wrapSquare wrapText="bothSides"/>
                            <wp:docPr id="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CCCC"/>
                                    </a:solidFill>
                                    <a:ln w="9525">
                                      <a:solidFill>
                                        <a:srgbClr val="000000"/>
                                      </a:solidFill>
                                      <a:miter lim="800000"/>
                                      <a:headEnd/>
                                      <a:tailEnd/>
                                    </a:ln>
                                  </wps:spPr>
                                  <wps:txbx>
                                    <w:txbxContent>
                                      <w:p w14:paraId="6F02668B" w14:textId="77777777" w:rsidR="00CA0976" w:rsidRDefault="00CA0976" w:rsidP="009325A3">
                                        <w:pPr>
                                          <w:shd w:val="clear" w:color="auto" w:fill="FF9999"/>
                                        </w:pPr>
                                        <w:r w:rsidRPr="001A5C41">
                                          <w:t>Negatyvios demografinių rodiklių šalyje tendencijos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08A4E" id="_x0000_s1033" type="#_x0000_t202" style="position:absolute;margin-left:22.15pt;margin-top:6.9pt;width:331.4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KX6LAIAAFEEAAAOAAAAZHJzL2Uyb0RvYy54bWysVNuO0zAQfUfiHyy/06RVupeo6WrpUoS0 XKSFD5g6TmPV8RjbbVK+nrHTLdUCL4g8WB7P+HjmnJks7oZOs4N0XqGp+HSScyaNwFqZbcW/fV2/ ueHMBzA1aDSy4kfp+d3y9atFb0s5wxZ1LR0jEOPL3la8DcGWWeZFKzvwE7TSkLNB10Eg022z2kFP 6J3OZnl+lfXoautQSO/p9GF08mXCbxopwuem8TIwXXHKLaTVpXUT12y5gHLrwLZKnNKAf8iiA2Xo 0TPUAwRge6d+g+qUcOixCROBXYZNo4RMNVA10/xFNU8tWJlqIXK8PdPk/x+s+HT44piqK37LmYGO JJqxIHc+INOw34GPFPXWlxT5ZCk2DG9xIKlTud4+oth5ZnDVgtnKe+ewbyXUlOI03swuro44PoJs +o9Y01uwD5iAhsZ1kT9ihBE6SXU8yyOHwAQdFrP8tpjOORPkmxZ5cTVLAmZQPl+3zof3EjsWNxV3 pH+Ch8OjDzEdKJ9D4msetarXSutkuO1mpR07APXKer2iL1XwIkwb1hNb89l8ZOCvEHn6/gTRqUBN r1VX8ZtzEJSRt3emTi0ZQOlxTylrcyIycjeyGIbNkGS7ftZng/WRmHU49jjNJG1adD8466m/K+6/ 78FJzvQHQ+rcTosiDkQyivk1UcncpWdz6QEjCKrigbNxuwppiBJv9p5UXKvEb5R7zOSUMvVtov00 Y3EwLu0U9etPsPwJAAD//wMAUEsDBBQABgAIAAAAIQDWIEg63gAAAAkBAAAPAAAAZHJzL2Rvd25y ZXYueG1sTI9BS8QwEIXvgv8hjODNTWxXV2rTZREUFGFxFcFb2oxtMZmUJLtb/73jSY/z3uPN9+r1 7J04YExjIA2XCwUCqQt2pF7D2+v9xQ2IlA1Z4wKhhm9MsG5OT2pT2XCkFzzsci+4hFJlNAw5T5WU qRvQm7QIExJ7nyF6k/mMvbTRHLncO1kodS29GYk/DGbCuwG7r93ea9g+SvXRyli+G5/p+cmF8WET tD4/mze3IDLO+S8Mv/iMDg0ztWFPNgmnYbksOcl6yQvYX6lVAaLVUJRXCmRTy/8Lmh8AAAD//wMA UEsBAi0AFAAGAAgAAAAhALaDOJL+AAAA4QEAABMAAAAAAAAAAAAAAAAAAAAAAFtDb250ZW50X1R5 cGVzXS54bWxQSwECLQAUAAYACAAAACEAOP0h/9YAAACUAQAACwAAAAAAAAAAAAAAAAAvAQAAX3Jl bHMvLnJlbHNQSwECLQAUAAYACAAAACEA4nSl+iwCAABRBAAADgAAAAAAAAAAAAAAAAAuAgAAZHJz L2Uyb0RvYy54bWxQSwECLQAUAAYACAAAACEA1iBIOt4AAAAJAQAADwAAAAAAAAAAAAAAAACGBAAA ZHJzL2Rvd25yZXYueG1sUEsFBgAAAAAEAAQA8wAAAJEFAAAAAA== " fillcolor="#fcc">
                            <v:textbox style="mso-fit-shape-to-text:t">
                              <w:txbxContent>
                                <w:p w:rsidR="00CA0976" w:rsidRDefault="00CA0976" w:rsidP="009325A3">
                                  <w:pPr>
                                    <w:shd w:val="clear" w:color="auto" w:fill="FF9999"/>
                                  </w:pPr>
                                  <w:r w:rsidRPr="001A5C41">
                                    <w:t>Negatyvios demografinių rodiklių šalyje tendencijos</w:t>
                                  </w:r>
                                </w:p>
                              </w:txbxContent>
                            </v:textbox>
                            <w10:wrap type="square"/>
                          </v:shape>
                        </w:pict>
                      </mc:Fallback>
                    </mc:AlternateContent>
                  </w:r>
                </w:p>
              </w:tc>
            </w:tr>
            <w:tr w:rsidR="004B0436" w14:paraId="0C4539E6" w14:textId="77777777" w:rsidTr="00AA45C1">
              <w:trPr>
                <w:trHeight w:val="918"/>
              </w:trPr>
              <w:tc>
                <w:tcPr>
                  <w:tcW w:w="7326" w:type="dxa"/>
                  <w:tcBorders>
                    <w:top w:val="single" w:sz="4" w:space="0" w:color="auto"/>
                    <w:left w:val="single" w:sz="4" w:space="0" w:color="000000"/>
                    <w:bottom w:val="single" w:sz="4" w:space="0" w:color="000000"/>
                    <w:right w:val="single" w:sz="4" w:space="0" w:color="000000"/>
                  </w:tcBorders>
                </w:tcPr>
                <w:p w14:paraId="6C0B9706" w14:textId="77777777" w:rsidR="004B0436" w:rsidRPr="00F566A2" w:rsidRDefault="00F566A2" w:rsidP="00F566A2">
                  <w:pPr>
                    <w:widowControl w:val="0"/>
                    <w:suppressAutoHyphens/>
                    <w:rPr>
                      <w:rFonts w:eastAsia="Calibri"/>
                      <w:b/>
                      <w:color w:val="808080"/>
                      <w:sz w:val="4"/>
                      <w:szCs w:val="4"/>
                    </w:rPr>
                  </w:pPr>
                  <w:r w:rsidRPr="00F566A2">
                    <w:rPr>
                      <w:rFonts w:eastAsia="Calibri"/>
                      <w:b/>
                      <w:noProof/>
                      <w:color w:val="808080"/>
                      <w:sz w:val="4"/>
                      <w:szCs w:val="4"/>
                      <w:lang w:eastAsia="lt-LT"/>
                    </w:rPr>
                    <mc:AlternateContent>
                      <mc:Choice Requires="wps">
                        <w:drawing>
                          <wp:anchor distT="45720" distB="45720" distL="114300" distR="114300" simplePos="0" relativeHeight="251674624" behindDoc="0" locked="0" layoutInCell="1" allowOverlap="1" wp14:anchorId="2ADC29D3" wp14:editId="5B3D45E3">
                            <wp:simplePos x="0" y="0"/>
                            <wp:positionH relativeFrom="column">
                              <wp:posOffset>5080</wp:posOffset>
                            </wp:positionH>
                            <wp:positionV relativeFrom="paragraph">
                              <wp:posOffset>64226</wp:posOffset>
                            </wp:positionV>
                            <wp:extent cx="4209415" cy="1404620"/>
                            <wp:effectExtent l="0" t="0" r="19685" b="17780"/>
                            <wp:wrapSquare wrapText="bothSides"/>
                            <wp:docPr id="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FF"/>
                                    </a:solidFill>
                                    <a:ln w="9525">
                                      <a:solidFill>
                                        <a:srgbClr val="000000"/>
                                      </a:solidFill>
                                      <a:miter lim="800000"/>
                                      <a:headEnd/>
                                      <a:tailEnd/>
                                    </a:ln>
                                  </wps:spPr>
                                  <wps:txbx>
                                    <w:txbxContent>
                                      <w:p w14:paraId="045EBBAD" w14:textId="77777777" w:rsidR="00CA0976" w:rsidRDefault="00CA0976" w:rsidP="00F46BDE">
                                        <w:pPr>
                                          <w:shd w:val="clear" w:color="auto" w:fill="00FF00"/>
                                        </w:pPr>
                                        <w:r w:rsidRPr="00AA45C1">
                                          <w:t>Strateginis požiūris į turizmo sektorių ES lygiu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08A4E" id="_x0000_s1034" type="#_x0000_t202" style="position:absolute;margin-left:.4pt;margin-top:5.05pt;width:331.4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Qeg6LAIAAFEEAAAOAAAAZHJzL2Uyb0RvYy54bWysVNtu2zAMfR+wfxD0vtoOnLYx4hRduwwD ugvQ7QMYWY6FyqImKbGzrx8lp1nQbS/D/CCIInVEnkN6eTP2mu2l8wpNzYuLnDNpBDbKbGv+7ev6 zTVnPoBpQKORNT9Iz29Wr18tB1vJGXaoG+kYgRhfDbbmXQi2yjIvOtmDv0ArDTlbdD0EMt02axwM hN7rbJbnl9mArrEOhfSeTu8nJ18l/LaVInxuWy8D0zWn3EJaXVo3cc1WS6i2DmynxDEN+IcselCG Hj1B3UMAtnPqN6heCYce23AhsM+wbZWQqQaqpshfVPPYgZWpFiLH2xNN/v/Bik/7L46ppuZXnBno SaIZC/LJB2Qadk/gI0WD9RVFPlqKDeNbHEnqVK63DyiePDN414HZylvncOgkNJRiEW9mZ1cnHB9B NsNHbOgt2AVMQGPr+sgfMcIInaQ6nOSRY2CCDstZviiLOWeCfEWZl5ezJGAG1fN163x4L7FncVNz R/oneNg/+BDTgeo5JL7mUatmrbROhttu7rRje6BeWacvVfAiTBs21Hwxn80nBv4KkafvTxC9CtT0 WvU1vz4FQRV5e2ea1JIBlJ72lLI2RyIjdxOLYdyMSbbrZ3022ByIWYdTj9NM0qZD94Ozgfq75v77 DpzkTH8wpM6iKMs4EMko51dEJXPnns25B4wgqJoHzqbtXUhDlHizt6TiWiV+o9xTJseUqW8T7ccZ i4NxbqeoX3+C1U8AAAD//wMAUEsDBBQABgAIAAAAIQDthLbL2wAAAAcBAAAPAAAAZHJzL2Rvd25y ZXYueG1sTM7BbsIwDAbg+yTeITLSLmikpaKbuqaIIXHaiY7dQ+O11RqnJAHK2887bUf7t35/5Way g7iiD70jBekyAYHUONNTq+D4sX96ARGiJqMHR6jgjgE21eyh1IVxNzrgtY6t4BIKhVbQxTgWUoam Q6vD0o1InH05b3Xk0bfSeH3jcjvIVZLk0uqe+EOnR9x12HzXF6sgP9fZ4v3TLOhw37/5xq7N7rhW 6nE+bV9BRJzi3zH88pkOFZtO7kImiEEBuyNvkxQEp3mePYM4KVhlaQayKuV/f/UDAAD//wMAUEsB Ai0AFAAGAAgAAAAhALaDOJL+AAAA4QEAABMAAAAAAAAAAAAAAAAAAAAAAFtDb250ZW50X1R5cGVz XS54bWxQSwECLQAUAAYACAAAACEAOP0h/9YAAACUAQAACwAAAAAAAAAAAAAAAAAvAQAAX3JlbHMv LnJlbHNQSwECLQAUAAYACAAAACEA00HoOiwCAABRBAAADgAAAAAAAAAAAAAAAAAuAgAAZHJzL2Uy b0RvYy54bWxQSwECLQAUAAYACAAAACEA7YS2y9sAAAAHAQAADwAAAAAAAAAAAAAAAACGBAAAZHJz L2Rvd25yZXYueG1sUEsFBgAAAAAEAAQA8wAAAI4FAAAAAA== ">
                            <v:textbox style="mso-fit-shape-to-text:t">
                              <w:txbxContent>
                                <w:p w:rsidR="00CA0976" w:rsidRDefault="00CA0976" w:rsidP="00F46BDE">
                                  <w:pPr>
                                    <w:shd w:val="clear" w:color="auto" w:fill="00FF00"/>
                                  </w:pPr>
                                  <w:r w:rsidRPr="00AA45C1">
                                    <w:t>Strateginis požiūris į turizmo sektorių ES lygiu</w:t>
                                  </w:r>
                                </w:p>
                              </w:txbxContent>
                            </v:textbox>
                            <w10:wrap type="square"/>
                          </v:shape>
                        </w:pict>
                      </mc:Fallback>
                    </mc:AlternateContent>
                  </w:r>
                </w:p>
              </w:tc>
              <w:tc>
                <w:tcPr>
                  <w:tcW w:w="7327" w:type="dxa"/>
                  <w:tcBorders>
                    <w:top w:val="single" w:sz="4" w:space="0" w:color="auto"/>
                    <w:left w:val="single" w:sz="4" w:space="0" w:color="000000"/>
                    <w:bottom w:val="single" w:sz="4" w:space="0" w:color="000000"/>
                    <w:right w:val="single" w:sz="4" w:space="0" w:color="000000"/>
                  </w:tcBorders>
                </w:tcPr>
                <w:p w14:paraId="13ADC402" w14:textId="77777777" w:rsidR="004B0436" w:rsidRDefault="00AA45C1">
                  <w:pPr>
                    <w:widowControl w:val="0"/>
                    <w:suppressAutoHyphens/>
                    <w:rPr>
                      <w:rFonts w:eastAsia="Calibri"/>
                      <w:b/>
                      <w:color w:val="808080"/>
                      <w:szCs w:val="22"/>
                    </w:rPr>
                  </w:pPr>
                  <w:r>
                    <w:rPr>
                      <w:rFonts w:eastAsia="Calibri"/>
                      <w:b/>
                      <w:noProof/>
                      <w:color w:val="808080"/>
                      <w:sz w:val="4"/>
                      <w:szCs w:val="4"/>
                      <w:lang w:eastAsia="lt-LT"/>
                    </w:rPr>
                    <mc:AlternateContent>
                      <mc:Choice Requires="wps">
                        <w:drawing>
                          <wp:anchor distT="0" distB="0" distL="114300" distR="114300" simplePos="0" relativeHeight="251689984" behindDoc="0" locked="0" layoutInCell="1" allowOverlap="1" wp14:anchorId="58AF052F" wp14:editId="4D66AF3E">
                            <wp:simplePos x="0" y="0"/>
                            <wp:positionH relativeFrom="column">
                              <wp:posOffset>-439420</wp:posOffset>
                            </wp:positionH>
                            <wp:positionV relativeFrom="paragraph">
                              <wp:posOffset>216728</wp:posOffset>
                            </wp:positionV>
                            <wp:extent cx="718820" cy="0"/>
                            <wp:effectExtent l="0" t="76200" r="24130" b="95250"/>
                            <wp:wrapNone/>
                            <wp:docPr id="19" name="Tiesioji rodyklės jungtis 19"/>
                            <wp:cNvGraphicFramePr/>
                            <a:graphic xmlns:a="http://schemas.openxmlformats.org/drawingml/2006/main">
                              <a:graphicData uri="http://schemas.microsoft.com/office/word/2010/wordprocessingShape">
                                <wps:wsp>
                                  <wps:cNvCnPr/>
                                  <wps:spPr>
                                    <a:xfrm>
                                      <a:off x="0" y="0"/>
                                      <a:ext cx="7188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02201" id="Tiesioji rodyklės jungtis 19" o:spid="_x0000_s1026" type="#_x0000_t32" style="position:absolute;margin-left:-34.6pt;margin-top:17.05pt;width:56.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ysmk5wEAAAEEAAAOAAAAZHJzL2Uyb0RvYy54bWysU9uO0zAQfUfiHyy/0ySVgFI13Ycu8IKg gt0P8Dp24l3fNJ5t2i/hh/gwxk6bRYuQEOLFl3jOmTlnJpuro7PsoCCZ4FveLGrOlJehM75v+e3N h1crzhIK3wkbvGr5SSV+tX35YjPGtVqGIdhOASMSn9ZjbPmAGNdVleSgnEiLEJWnRx3ACaQr9FUH YiR2Z6tlXb+pxgBdhCBVSvT1enrk28KvtZL4ReukkNmWU21YVijrXV6r7UasexBxMPJchviHKpww npLOVNcCBXsE8xuVMxJCChoXMrgqaG2kKhpITVM/U/NtEFEVLWROirNN6f/Rys+HPTDTUe/eceaF ox7dGEXtvDcMQnd6sD++J3b/6Hs0iVEQOTbGtCbgzu/hfEtxD1n+UYPLOwljx+LyaXZZHZFJ+vi2 Wa2W1At5eaqecBESflTBsXxoeUIQph9wF7ynVgZoisni8CkhZSbgBZCTWs/GrKN+XZcwFMa+9x3D UyRVCEb43qosgIDW05aFTKWXE56smoi+Kk2mULFTwjKOameBHQQNUvfQzCwUmSHaWDuDpvR/BJ1j M0yVEf1b4BxdMgaPM9AZH6CIfpYVj5dS9RR/UT1pzbLvqMulkcUOmrPiz/mfyIP8673An/7c7U8A AAD//wMAUEsDBBQABgAIAAAAIQAiA8In3AAAAAgBAAAPAAAAZHJzL2Rvd25yZXYueG1sTI/BTsMw EETvSPyDtUjcWiclChDiVEBBouJE6YXbNt7GEfY6it02/D1GHOA42qfZN/VyclYcaQy9ZwX5PANB 3Hrdc6dg+/48uwERIrJG65kUfFGAZXN+VmOl/Ynf6LiJnUglHCpUYGIcKilDa8hhmPuBON32fnQY Uxw7qUc8pXJn5SLLSumw5/TB4ECPhtrPzcEp2Buk1dYyrobrMn99+Hh5ytZeqcuL6f4ORKQp/sHw o5/UoUlOO39gHYRVMCtvFwlVcFXkIBJQFGnb7jfLppb/BzTfAAAA//8DAFBLAQItABQABgAIAAAA IQC2gziS/gAAAOEBAAATAAAAAAAAAAAAAAAAAAAAAABbQ29udGVudF9UeXBlc10ueG1sUEsBAi0A FAAGAAgAAAAhADj9If/WAAAAlAEAAAsAAAAAAAAAAAAAAAAALwEAAF9yZWxzLy5yZWxzUEsBAi0A FAAGAAgAAAAhAJ7KyaTnAQAAAQQAAA4AAAAAAAAAAAAAAAAALgIAAGRycy9lMm9Eb2MueG1sUEsB Ai0AFAAGAAgAAAAhACIDwifcAAAACAEAAA8AAAAAAAAAAAAAAAAAQQQAAGRycy9kb3ducmV2Lnht bFBLBQYAAAAABAAEAPMAAABKBQAAAAA= " strokecolor="black [3200]" strokeweight="1.5pt">
                            <v:stroke endarrow="block" joinstyle="miter"/>
                          </v:shape>
                        </w:pict>
                      </mc:Fallback>
                    </mc:AlternateContent>
                  </w:r>
                  <w:r w:rsidR="004B0436" w:rsidRPr="005C4481">
                    <w:rPr>
                      <w:rFonts w:eastAsia="Calibri"/>
                      <w:b/>
                      <w:noProof/>
                      <w:color w:val="808080"/>
                      <w:szCs w:val="22"/>
                      <w:lang w:eastAsia="lt-LT"/>
                    </w:rPr>
                    <mc:AlternateContent>
                      <mc:Choice Requires="wps">
                        <w:drawing>
                          <wp:anchor distT="45720" distB="45720" distL="114300" distR="114300" simplePos="0" relativeHeight="251680768" behindDoc="0" locked="0" layoutInCell="1" allowOverlap="1" wp14:anchorId="775DCF30" wp14:editId="64E25354">
                            <wp:simplePos x="0" y="0"/>
                            <wp:positionH relativeFrom="column">
                              <wp:posOffset>278765</wp:posOffset>
                            </wp:positionH>
                            <wp:positionV relativeFrom="paragraph">
                              <wp:posOffset>102235</wp:posOffset>
                            </wp:positionV>
                            <wp:extent cx="4209415" cy="1404620"/>
                            <wp:effectExtent l="0" t="0" r="19685" b="10160"/>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FFFFFF"/>
                                    </a:solidFill>
                                    <a:ln w="9525">
                                      <a:solidFill>
                                        <a:srgbClr val="000000"/>
                                      </a:solidFill>
                                      <a:miter lim="800000"/>
                                      <a:headEnd/>
                                      <a:tailEnd/>
                                    </a:ln>
                                  </wps:spPr>
                                  <wps:txbx>
                                    <w:txbxContent>
                                      <w:p w14:paraId="14F86FDB" w14:textId="77777777" w:rsidR="00CA0976" w:rsidRDefault="00CA0976" w:rsidP="009325A3">
                                        <w:pPr>
                                          <w:shd w:val="clear" w:color="auto" w:fill="FF9999"/>
                                        </w:pPr>
                                        <w:r w:rsidRPr="001A5C41">
                                          <w:t>Sumažėjusi turizmo paklausa Rytų Europos regione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08A4E" id="_x0000_s1035" type="#_x0000_t202" style="position:absolute;margin-left:21.95pt;margin-top:8.05pt;width:331.4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1TfKwIAAFIEAAAOAAAAZHJzL2Uyb0RvYy54bWysVFFv0zAQfkfiP1h+p0mrdKxR02l0FCGN gTT4AVfHaaw5PmO7Tcqv5+x0pRrwgsiD5fOdP3/33V2WN0On2UE6r9BUfDrJOZNGYK3MruLfvm7e XHPmA5gaNBpZ8aP0/Gb1+tWyt6WcYYu6lo4RiPFlbyvehmDLLPOilR34CVppyNmg6yCQ6XZZ7aAn 9E5nszy/ynp0tXUopPd0ejc6+SrhN40U4XPTeBmYrjhxC2l1ad3GNVstodw5sK0SJxrwDyw6UIYe PUPdQQC2d+o3qE4Jhx6bMBHYZdg0SsiUA2UzzV9k89iClSkXEsfbs0z+/8GKh8MXx1RNtSN5DHRU oxkL8skHZBr2T+CjRr31JYU+WgoOwzscKD7l6+09iifPDK5bMDt56xz2rYSaOE7jzezi6ojjI8i2 /4Q1vQX7gAloaFwXBSRJGKETmeO5PnIITNBhMcsXxXTOmSDftMiLq1mqYAbl83XrfPggsWNxU3FH DZDg4XDvQ6QD5XNIfM2jVvVGaZ0Mt9uutWMHoGbZpC9l8CJMG9ZXfDGfzUcF/gqRp+9PEJ0K1PVa dRW/PgdBGXV7b+rUkwGUHvdEWZuTkFG7UcUwbIdUt8VzfbZYH0lZh2OT01DSpkX3g7OeGrzi/vse nORMfzRUncW0KOJEJKOYvyUpmbv0bC89YARBVTxwNm7XIU1R0s3eUhU3Kukbyz0yOVGmxk2yn4Ys TsalnaJ+/QpWPwEAAP//AwBQSwMEFAAGAAgAAAAhAApMLcbeAAAACQEAAA8AAABkcnMvZG93bnJl di54bWxMj8FuwjAQRO+V+g/WVuoFFQdSAqRxUIvEqSdSejfxNokar1PbQPj7bk/0uDOj2TfFZrS9 OKMPnSMFs2kCAql2pqNGweFj97QCEaImo3tHqOCKATbl/V2hc+MutMdzFRvBJRRyraCNccilDHWL VoepG5DY+3Le6sinb6Tx+sLltpfzJMmk1R3xh1YPuG2x/q5OVkH2U6WT908zof119+ZruzDbw0Kp x4fx9QVExDHewvCHz+hQMtPRncgE0St4TtecZD2bgWB/mWQ85ahgni5TkGUh/y8ofwEAAP//AwBQ SwECLQAUAAYACAAAACEAtoM4kv4AAADhAQAAEwAAAAAAAAAAAAAAAAAAAAAAW0NvbnRlbnRfVHlw ZXNdLnhtbFBLAQItABQABgAIAAAAIQA4/SH/1gAAAJQBAAALAAAAAAAAAAAAAAAAAC8BAABfcmVs cy8ucmVsc1BLAQItABQABgAIAAAAIQARh1TfKwIAAFIEAAAOAAAAAAAAAAAAAAAAAC4CAABkcnMv ZTJvRG9jLnhtbFBLAQItABQABgAIAAAAIQAKTC3G3gAAAAkBAAAPAAAAAAAAAAAAAAAAAIUEAABk cnMvZG93bnJldi54bWxQSwUGAAAAAAQABADzAAAAkAUAAAAA ">
                            <v:textbox style="mso-fit-shape-to-text:t">
                              <w:txbxContent>
                                <w:p w:rsidR="00CA0976" w:rsidRDefault="00CA0976" w:rsidP="009325A3">
                                  <w:pPr>
                                    <w:shd w:val="clear" w:color="auto" w:fill="FF9999"/>
                                  </w:pPr>
                                  <w:r w:rsidRPr="001A5C41">
                                    <w:t>Sumažėjusi turizmo paklausa Rytų Europos regione</w:t>
                                  </w:r>
                                </w:p>
                              </w:txbxContent>
                            </v:textbox>
                            <w10:wrap type="square"/>
                          </v:shape>
                        </w:pict>
                      </mc:Fallback>
                    </mc:AlternateContent>
                  </w:r>
                </w:p>
              </w:tc>
            </w:tr>
            <w:tr w:rsidR="004A3A3A" w14:paraId="7514C931" w14:textId="77777777" w:rsidTr="0072604F">
              <w:trPr>
                <w:trHeight w:val="681"/>
              </w:trPr>
              <w:tc>
                <w:tcPr>
                  <w:tcW w:w="7326" w:type="dxa"/>
                  <w:tcBorders>
                    <w:top w:val="single" w:sz="4" w:space="0" w:color="000000"/>
                    <w:left w:val="single" w:sz="4" w:space="0" w:color="000000"/>
                    <w:bottom w:val="single" w:sz="4" w:space="0" w:color="000000"/>
                    <w:right w:val="single" w:sz="4" w:space="0" w:color="000000"/>
                  </w:tcBorders>
                </w:tcPr>
                <w:p w14:paraId="56CAF6BC" w14:textId="77777777" w:rsidR="004B0436" w:rsidRPr="0072604F" w:rsidRDefault="001A5C41" w:rsidP="004B0436">
                  <w:pPr>
                    <w:widowControl w:val="0"/>
                    <w:suppressAutoHyphens/>
                    <w:rPr>
                      <w:rFonts w:eastAsia="Calibri"/>
                      <w:b/>
                      <w:sz w:val="16"/>
                      <w:szCs w:val="16"/>
                    </w:rPr>
                  </w:pPr>
                  <w:r>
                    <w:rPr>
                      <w:rFonts w:eastAsia="Calibri"/>
                      <w:b/>
                      <w:noProof/>
                      <w:color w:val="808080"/>
                      <w:szCs w:val="22"/>
                      <w:lang w:eastAsia="lt-LT"/>
                    </w:rPr>
                    <mc:AlternateContent>
                      <mc:Choice Requires="wps">
                        <w:drawing>
                          <wp:anchor distT="0" distB="0" distL="114300" distR="114300" simplePos="0" relativeHeight="251692032" behindDoc="0" locked="0" layoutInCell="1" allowOverlap="1" wp14:anchorId="59A3B71F" wp14:editId="78B518E5">
                            <wp:simplePos x="0" y="0"/>
                            <wp:positionH relativeFrom="column">
                              <wp:posOffset>4217090</wp:posOffset>
                            </wp:positionH>
                            <wp:positionV relativeFrom="paragraph">
                              <wp:posOffset>-1879463</wp:posOffset>
                            </wp:positionV>
                            <wp:extent cx="388620" cy="2160491"/>
                            <wp:effectExtent l="0" t="0" r="11430" b="30480"/>
                            <wp:wrapNone/>
                            <wp:docPr id="20" name="Alkūninė jungtis 20"/>
                            <wp:cNvGraphicFramePr/>
                            <a:graphic xmlns:a="http://schemas.openxmlformats.org/drawingml/2006/main">
                              <a:graphicData uri="http://schemas.microsoft.com/office/word/2010/wordprocessingShape">
                                <wps:wsp>
                                  <wps:cNvCnPr/>
                                  <wps:spPr>
                                    <a:xfrm flipV="1">
                                      <a:off x="0" y="0"/>
                                      <a:ext cx="388620" cy="2160491"/>
                                    </a:xfrm>
                                    <a:prstGeom prst="bentConnector3">
                                      <a:avLst>
                                        <a:gd name="adj1" fmla="val 81375"/>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FA0FD" id="Alkūninė jungtis 20" o:spid="_x0000_s1026" type="#_x0000_t34" style="position:absolute;margin-left:332.05pt;margin-top:-148pt;width:30.6pt;height:170.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3faaEwIAAFYEAAAOAAAAZHJzL2Uyb0RvYy54bWysVM2O0zAQviPxDpbvNEnLlm7VdIW6KhcE FX9317FbL/bYsr1N+iQ8BK/BvhdjJw0LiAOIHKw4M983830eZ3XTGU1OwgdloabVpKREALeNgkNN P37YPltQEiKDhmkLoqZnEejN+umTVeuWYmqPVjfCEySBsGxdTY8xumVRBH4UhoWJdQIwKK03LOLW H4rGsxbZjS6mZTkvWusb5y0XIeDX2z5I15lfSsHjWymDiETXFHuLefV53ae1WK/Y8uCZOyo+tMH+ oQvDFGDRkeqWRUbuvfqNyijubbAyTrg1hZVScZE1oJqq/EXN+yNzImtBc4IbbQr/j5a/Oe08UU1N p2gPMINn9FJ/fvgKCr59IXf3cIgqEAyiU60LSwRsYOeHXXA7n2R30hsitXKfcAiyESiNdNnn8+iz 6CLh+HG2WMxTOY6haTUvn19Xib7oeRKf8yG+EtaQ9FLTvYC4sQB4nNbPMj87vQ4xO94MbbPmrqJE Go0HeGKaLKrZi6uBd8jGChfmBNVAWuz3urwqM2ewWjVbpXUKBn/Yb7QnSIUC8NluB7JHaUioATtP zvRe5Ld41qIv8E5IdBc1967kuRYjLeMclV3Ea8DsBJPYwggcWksX4k/AIT9BRZ75vwGPiFzZQhzB RoH1vTE/V4/dpWXZ518c6HUnC/a2Oecpydbg8ObjHS5auh2P9xn+43ew/g4AAP//AwBQSwMEFAAG AAgAAAAhAEkUjc3hAAAACwEAAA8AAABkcnMvZG93bnJldi54bWxMj0FPg0AQhe8m/ofNmHhrlyKi RZbGGE29VCN64TZlRyBlZwm7Leivdz3pcTJf3vtevplNL040us6ygtUyAkFcW91xo+Dj/WlxC8J5 ZI29ZVLwRQ42xflZjpm2E7/RqfSNCCHsMlTQej9kUrq6JYNuaQfi8Pu0o0EfzrGResQphJtexlGU SoMdh4YWB3poqT6UR6PgZVvuKvzWz/axYu2ryR+2r2ulLi/m+zsQnmb/B8OvflCHIjjt7ZG1E72C NE1WAVWwiNdpWBWQm/j6CsReQZLEIItc/t9Q/AAAAP//AwBQSwECLQAUAAYACAAAACEAtoM4kv4A AADhAQAAEwAAAAAAAAAAAAAAAAAAAAAAW0NvbnRlbnRfVHlwZXNdLnhtbFBLAQItABQABgAIAAAA IQA4/SH/1gAAAJQBAAALAAAAAAAAAAAAAAAAAC8BAABfcmVscy8ucmVsc1BLAQItABQABgAIAAAA IQAi3faaEwIAAFYEAAAOAAAAAAAAAAAAAAAAAC4CAABkcnMvZTJvRG9jLnhtbFBLAQItABQABgAI AAAAIQBJFI3N4QAAAAsBAAAPAAAAAAAAAAAAAAAAAG0EAABkcnMvZG93bnJldi54bWxQSwUGAAAA AAQABADzAAAAewUAAAAA " adj="17577" strokecolor="blue" strokeweight="1.5pt"/>
                        </w:pict>
                      </mc:Fallback>
                    </mc:AlternateContent>
                  </w:r>
                  <w:r w:rsidR="004B0436" w:rsidRPr="005C4481">
                    <w:rPr>
                      <w:rFonts w:eastAsia="Calibri"/>
                      <w:b/>
                      <w:noProof/>
                      <w:color w:val="808080"/>
                      <w:szCs w:val="22"/>
                      <w:lang w:eastAsia="lt-LT"/>
                    </w:rPr>
                    <mc:AlternateContent>
                      <mc:Choice Requires="wps">
                        <w:drawing>
                          <wp:anchor distT="45720" distB="45720" distL="114300" distR="114300" simplePos="0" relativeHeight="251676672" behindDoc="0" locked="0" layoutInCell="1" allowOverlap="1" wp14:anchorId="5688F3F7" wp14:editId="5F041E6C">
                            <wp:simplePos x="0" y="0"/>
                            <wp:positionH relativeFrom="column">
                              <wp:posOffset>5080</wp:posOffset>
                            </wp:positionH>
                            <wp:positionV relativeFrom="paragraph">
                              <wp:posOffset>108989</wp:posOffset>
                            </wp:positionV>
                            <wp:extent cx="4209415" cy="1404620"/>
                            <wp:effectExtent l="0" t="0" r="19685" b="25400"/>
                            <wp:wrapSquare wrapText="bothSides"/>
                            <wp:docPr id="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solidFill>
                                      <a:srgbClr val="66FF66"/>
                                    </a:solidFill>
                                    <a:ln w="9525">
                                      <a:solidFill>
                                        <a:srgbClr val="000000"/>
                                      </a:solidFill>
                                      <a:miter lim="800000"/>
                                      <a:headEnd/>
                                      <a:tailEnd/>
                                    </a:ln>
                                  </wps:spPr>
                                  <wps:txbx>
                                    <w:txbxContent>
                                      <w:p w14:paraId="70DE65D7" w14:textId="77777777" w:rsidR="00CA0976" w:rsidRDefault="00CA0976" w:rsidP="008B2276">
                                        <w:pPr>
                                          <w:shd w:val="clear" w:color="auto" w:fill="00FF00"/>
                                        </w:pPr>
                                        <w:r w:rsidRPr="00AA45C1">
                                          <w:t>Augantis išteklių naudojimo efektyvumas ir stiprėjanti žiedinė ekonomika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08A4E" id="_x0000_s1036" type="#_x0000_t202" style="position:absolute;margin-left:.4pt;margin-top:8.6pt;width:331.4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U3WALQIAAFIEAAAOAAAAZHJzL2Uyb0RvYy54bWysVFFv0zAQfkfiP1h+p0mqtLBo6TQ6ipDG QBr8gKvjNNYcn7HdJuPXc3a6rhrwgsiD5fOdP999310ur8Zes4N0XqGpeTHLOZNGYKPMrubfv23e vOPMBzANaDSy5o/S86vV61eXg63kHDvUjXSMQIyvBlvzLgRbZZkXnezBz9BKQ84WXQ+BTLfLGgcD ofc6m+f5MhvQNdahkN7T6c3k5KuE37ZShC9t62VguuaUW0irS+s2rtnqEqqdA9spcUwD/iGLHpSh R09QNxCA7Z36DapXwqHHNswE9hm2rRIy1UDVFPmLau47sDLVQuR4e6LJ/z9YcXf46phqak5CGehJ ojkL8sEHZBr2D+AjRYP1FUXeW4oN43scSepUrre3KB48M7juwOzktXM4dBIaSrGIN7OzqxOOjyDb 4TM29BbsAyagsXV95I8YYYROUj2e5JFjYIIOy3l+URYLzgT5ijIvl/MkYAbV03XrfPgosWdxU3NH +id4ONz6ENOB6ikkvuZRq2ajtE6G223X2rEDUK8sl5vNcpkqeBGmDRtqfrGYLyYG/gqRp+9PEL0K 1PRa9cT6KQiqyNsH06SWDKD0tKeUtTkSGbmbWAzjdkyyFYmCyPIWm0ei1uHU5DSUtOnQ/eRsoAav uf+xByc5058MyXNRlGWciGSUi7fEJXPnnu25B4wgqJoHzqbtOqQpSsTZa5JxoxLBz5kcc6bGTbwf hyxOxrmdop5/BatfAAAA//8DAFBLAwQUAAYACAAAACEAFjRFMNoAAAAHAQAADwAAAGRycy9kb3du cmV2LnhtbEzOz06EQAwG8LuJ7zCpiRfjDrKG3SDDRk12PYs8QBfKn8h0kBlYfHvrSY/t13z9ZYfV DmqhyfeODTxsIlDElat7bg2UH8f7PSgfkGscHJOBb/JwyK+vMkxrd+F3WorQKilhn6KBLoQx1dpX HVn0GzcSS9a4yWKQcWp1PeFFyu2g4yhKtMWe5UOHI712VH0WszXQ3y2h8HRkbr5Op/ntpYywKY25 vVmfn0AFWsPfMfzyhQ65mM5u5tqrwYC4g2x3MShJk2S7A3U2EG/3j6DzTP/35z8AAAD//wMAUEsB Ai0AFAAGAAgAAAAhALaDOJL+AAAA4QEAABMAAAAAAAAAAAAAAAAAAAAAAFtDb250ZW50X1R5cGVz XS54bWxQSwECLQAUAAYACAAAACEAOP0h/9YAAACUAQAACwAAAAAAAAAAAAAAAAAvAQAAX3JlbHMv LnJlbHNQSwECLQAUAAYACAAAACEAPFN1gC0CAABSBAAADgAAAAAAAAAAAAAAAAAuAgAAZHJzL2Uy b0RvYy54bWxQSwECLQAUAAYACAAAACEAFjRFMNoAAAAHAQAADwAAAAAAAAAAAAAAAACHBAAAZHJz L2Rvd25yZXYueG1sUEsFBgAAAAAEAAQA8wAAAI4FAAAAAA== " fillcolor="#6f6">
                            <v:textbox style="mso-fit-shape-to-text:t">
                              <w:txbxContent>
                                <w:p w:rsidR="00CA0976" w:rsidRDefault="00CA0976" w:rsidP="008B2276">
                                  <w:pPr>
                                    <w:shd w:val="clear" w:color="auto" w:fill="00FF00"/>
                                  </w:pPr>
                                  <w:r w:rsidRPr="00AA45C1">
                                    <w:t>Augantis išteklių naudojimo efektyvumas ir stiprėjanti žiedinė ekonomika</w:t>
                                  </w:r>
                                </w:p>
                              </w:txbxContent>
                            </v:textbox>
                            <w10:wrap type="square"/>
                          </v:shape>
                        </w:pict>
                      </mc:Fallback>
                    </mc:AlternateContent>
                  </w:r>
                  <w:r w:rsidR="00D9706B">
                    <w:rPr>
                      <w:rFonts w:eastAsia="Calibri"/>
                      <w:b/>
                      <w:szCs w:val="22"/>
                    </w:rPr>
                    <w:t>‍</w:t>
                  </w:r>
                </w:p>
              </w:tc>
              <w:tc>
                <w:tcPr>
                  <w:tcW w:w="7327" w:type="dxa"/>
                  <w:tcBorders>
                    <w:top w:val="single" w:sz="4" w:space="0" w:color="000000"/>
                    <w:left w:val="single" w:sz="4" w:space="0" w:color="000000"/>
                    <w:bottom w:val="single" w:sz="4" w:space="0" w:color="000000"/>
                    <w:right w:val="single" w:sz="4" w:space="0" w:color="000000"/>
                  </w:tcBorders>
                </w:tcPr>
                <w:p w14:paraId="43685D64" w14:textId="77777777" w:rsidR="009325A3" w:rsidRDefault="009325A3">
                  <w:pPr>
                    <w:widowControl w:val="0"/>
                    <w:suppressAutoHyphens/>
                    <w:rPr>
                      <w:rFonts w:eastAsia="Calibri"/>
                      <w:b/>
                      <w:sz w:val="2"/>
                      <w:szCs w:val="2"/>
                    </w:rPr>
                  </w:pPr>
                </w:p>
                <w:p w14:paraId="15D3B007" w14:textId="77777777" w:rsidR="004A3A3A" w:rsidRDefault="004A3A3A">
                  <w:pPr>
                    <w:widowControl w:val="0"/>
                    <w:suppressAutoHyphens/>
                    <w:rPr>
                      <w:rFonts w:eastAsia="Calibri"/>
                      <w:b/>
                      <w:szCs w:val="22"/>
                    </w:rPr>
                  </w:pPr>
                </w:p>
              </w:tc>
            </w:tr>
          </w:tbl>
          <w:p w14:paraId="39775609" w14:textId="77777777" w:rsidR="00F42D2B" w:rsidRDefault="00502BC3" w:rsidP="0072604F">
            <w:pPr>
              <w:widowControl w:val="0"/>
              <w:suppressAutoHyphens/>
              <w:spacing w:before="120"/>
              <w:ind w:firstLine="341"/>
              <w:jc w:val="both"/>
              <w:rPr>
                <w:rFonts w:eastAsia="Calibri"/>
                <w:bCs/>
                <w:iCs/>
                <w:szCs w:val="22"/>
              </w:rPr>
            </w:pPr>
            <w:r>
              <w:rPr>
                <w:rFonts w:eastAsia="Calibri"/>
                <w:bCs/>
                <w:iCs/>
                <w:szCs w:val="22"/>
              </w:rPr>
              <w:t xml:space="preserve">Šiaulių regiono FZ strategija skirta </w:t>
            </w:r>
            <w:r w:rsidR="006F0DC8">
              <w:rPr>
                <w:rFonts w:eastAsia="Calibri"/>
                <w:bCs/>
                <w:iCs/>
                <w:szCs w:val="22"/>
              </w:rPr>
              <w:t xml:space="preserve">vadovaujantis esamomis regiono stiprybėmis </w:t>
            </w:r>
            <w:r>
              <w:rPr>
                <w:rFonts w:eastAsia="Calibri"/>
                <w:bCs/>
                <w:iCs/>
                <w:szCs w:val="22"/>
              </w:rPr>
              <w:t>pasinaudoti regionui sudarytomis galimybėmis, siekiant sumažinti regiono silpnybių poveikį regiono ekonominei ir socialinei situacijai bei išvengti atitinkamų grėsmių bent keliose vietos savivaldos veiklų srityse</w:t>
            </w:r>
            <w:r w:rsidR="00196422">
              <w:rPr>
                <w:rFonts w:eastAsia="Calibri"/>
                <w:bCs/>
                <w:iCs/>
                <w:szCs w:val="22"/>
              </w:rPr>
              <w:t xml:space="preserve">: </w:t>
            </w:r>
            <w:r w:rsidR="00196422" w:rsidRPr="00196422">
              <w:rPr>
                <w:rFonts w:eastAsia="Calibri"/>
                <w:bCs/>
                <w:iCs/>
                <w:szCs w:val="22"/>
              </w:rPr>
              <w:t>sąlygų verslo ir turizmo plėtrai sudarymas</w:t>
            </w:r>
            <w:r w:rsidR="00196422">
              <w:rPr>
                <w:rFonts w:eastAsia="Calibri"/>
                <w:bCs/>
                <w:iCs/>
                <w:szCs w:val="22"/>
              </w:rPr>
              <w:t xml:space="preserve">; </w:t>
            </w:r>
            <w:r w:rsidR="00196422" w:rsidRPr="00196422">
              <w:rPr>
                <w:rFonts w:eastAsia="Calibri"/>
                <w:bCs/>
                <w:iCs/>
                <w:szCs w:val="22"/>
              </w:rPr>
              <w:t>keleivių vežimo vietiniais maršrutais organizavimas</w:t>
            </w:r>
            <w:r w:rsidR="00196422">
              <w:rPr>
                <w:rFonts w:eastAsia="Calibri"/>
                <w:bCs/>
                <w:iCs/>
                <w:szCs w:val="22"/>
              </w:rPr>
              <w:t xml:space="preserve">; </w:t>
            </w:r>
            <w:r w:rsidR="00196422" w:rsidRPr="00196422">
              <w:rPr>
                <w:rFonts w:eastAsia="Calibri"/>
                <w:bCs/>
                <w:iCs/>
                <w:szCs w:val="22"/>
              </w:rPr>
              <w:t>komunalinių atliekų tvarkymo sistemų diegimas</w:t>
            </w:r>
            <w:r>
              <w:rPr>
                <w:rFonts w:eastAsia="Calibri"/>
                <w:bCs/>
                <w:iCs/>
                <w:szCs w:val="22"/>
              </w:rPr>
              <w:t>.</w:t>
            </w:r>
            <w:r w:rsidR="00F42D2B">
              <w:rPr>
                <w:rFonts w:eastAsia="Calibri"/>
                <w:bCs/>
                <w:iCs/>
                <w:szCs w:val="22"/>
              </w:rPr>
              <w:t xml:space="preserve"> Į bendrą veiksmų organizavimą bei rezultatų panaudą orientuoti FZ strategijos veiksmai sudaro daug galimybių stiprinti </w:t>
            </w:r>
            <w:r w:rsidR="00F42D2B" w:rsidRPr="00F42D2B">
              <w:rPr>
                <w:rFonts w:eastAsia="Calibri"/>
                <w:bCs/>
                <w:iCs/>
                <w:szCs w:val="22"/>
              </w:rPr>
              <w:t>kelių savivaldybių</w:t>
            </w:r>
            <w:r w:rsidR="00F42D2B">
              <w:rPr>
                <w:rFonts w:eastAsia="Calibri"/>
                <w:bCs/>
                <w:iCs/>
                <w:szCs w:val="22"/>
              </w:rPr>
              <w:t xml:space="preserve"> partnerystę</w:t>
            </w:r>
            <w:r w:rsidR="004427BC">
              <w:rPr>
                <w:rFonts w:eastAsia="Calibri"/>
                <w:bCs/>
                <w:iCs/>
                <w:szCs w:val="22"/>
              </w:rPr>
              <w:t xml:space="preserve">, vienyti turimus išteklius ir efektyviau realizuoti regiono </w:t>
            </w:r>
            <w:r w:rsidR="004427BC" w:rsidRPr="004427BC">
              <w:rPr>
                <w:rFonts w:eastAsia="Calibri"/>
                <w:bCs/>
                <w:iCs/>
                <w:szCs w:val="22"/>
              </w:rPr>
              <w:t>potencial</w:t>
            </w:r>
            <w:r w:rsidR="004427BC">
              <w:rPr>
                <w:rFonts w:eastAsia="Calibri"/>
                <w:bCs/>
                <w:iCs/>
                <w:szCs w:val="22"/>
              </w:rPr>
              <w:t>ą</w:t>
            </w:r>
            <w:r w:rsidR="004427BC" w:rsidRPr="004427BC">
              <w:rPr>
                <w:rFonts w:eastAsia="Calibri"/>
                <w:bCs/>
                <w:iCs/>
                <w:szCs w:val="22"/>
              </w:rPr>
              <w:t xml:space="preserve"> verslo, turizmo</w:t>
            </w:r>
            <w:r w:rsidR="00216137">
              <w:rPr>
                <w:rFonts w:eastAsia="Calibri"/>
                <w:bCs/>
                <w:iCs/>
                <w:szCs w:val="22"/>
              </w:rPr>
              <w:t>,</w:t>
            </w:r>
            <w:r w:rsidR="004427BC" w:rsidRPr="004427BC">
              <w:rPr>
                <w:rFonts w:eastAsia="Calibri"/>
                <w:bCs/>
                <w:iCs/>
                <w:szCs w:val="22"/>
              </w:rPr>
              <w:t xml:space="preserve"> </w:t>
            </w:r>
            <w:r w:rsidR="00216137" w:rsidRPr="00216137">
              <w:rPr>
                <w:rFonts w:eastAsia="Calibri"/>
                <w:bCs/>
                <w:iCs/>
                <w:szCs w:val="22"/>
              </w:rPr>
              <w:t xml:space="preserve">viešojo kelių transporto ir atliekų tvarkymo </w:t>
            </w:r>
            <w:r w:rsidR="004427BC" w:rsidRPr="004427BC">
              <w:rPr>
                <w:rFonts w:eastAsia="Calibri"/>
                <w:bCs/>
                <w:iCs/>
                <w:szCs w:val="22"/>
              </w:rPr>
              <w:t>srityse</w:t>
            </w:r>
            <w:r w:rsidR="00F42D2B">
              <w:rPr>
                <w:rFonts w:eastAsia="Calibri"/>
                <w:bCs/>
                <w:iCs/>
                <w:szCs w:val="22"/>
              </w:rPr>
              <w:t>.</w:t>
            </w:r>
            <w:r w:rsidR="00D03DF5">
              <w:rPr>
                <w:rFonts w:eastAsia="Calibri"/>
                <w:bCs/>
                <w:iCs/>
                <w:szCs w:val="22"/>
              </w:rPr>
              <w:t xml:space="preserve"> </w:t>
            </w:r>
            <w:r w:rsidR="004E7C63">
              <w:rPr>
                <w:rFonts w:eastAsia="Calibri"/>
                <w:bCs/>
                <w:iCs/>
                <w:szCs w:val="22"/>
              </w:rPr>
              <w:t xml:space="preserve">Šiaulių </w:t>
            </w:r>
            <w:r w:rsidR="00D17F05">
              <w:rPr>
                <w:rFonts w:eastAsia="Calibri"/>
                <w:bCs/>
                <w:iCs/>
                <w:szCs w:val="22"/>
              </w:rPr>
              <w:t>regio</w:t>
            </w:r>
            <w:r w:rsidR="004E7C63">
              <w:rPr>
                <w:rFonts w:eastAsia="Calibri"/>
                <w:bCs/>
                <w:iCs/>
                <w:szCs w:val="22"/>
              </w:rPr>
              <w:t xml:space="preserve">no </w:t>
            </w:r>
            <w:r w:rsidR="00D17F05">
              <w:rPr>
                <w:rFonts w:eastAsia="Calibri"/>
                <w:bCs/>
                <w:iCs/>
                <w:szCs w:val="22"/>
              </w:rPr>
              <w:t xml:space="preserve">savivaldybių </w:t>
            </w:r>
            <w:r w:rsidR="004E7C63">
              <w:rPr>
                <w:rFonts w:eastAsia="Calibri"/>
                <w:bCs/>
                <w:iCs/>
                <w:szCs w:val="22"/>
              </w:rPr>
              <w:t>abipusiai lygiavertė partnerystė įgalina sustiprinti vieningo regiono „SAULĖ“ įvaizdį ir sėkmingai įgyvendinti FZ strategiją.</w:t>
            </w:r>
          </w:p>
          <w:p w14:paraId="322C6D37" w14:textId="77777777" w:rsidR="00435D62" w:rsidRDefault="007E4EEF" w:rsidP="00435D62">
            <w:pPr>
              <w:widowControl w:val="0"/>
              <w:suppressAutoHyphens/>
              <w:ind w:firstLine="341"/>
              <w:jc w:val="both"/>
              <w:rPr>
                <w:rFonts w:eastAsia="Calibri"/>
                <w:bCs/>
                <w:iCs/>
                <w:szCs w:val="22"/>
              </w:rPr>
            </w:pPr>
            <w:r>
              <w:rPr>
                <w:rFonts w:eastAsia="Calibri"/>
                <w:bCs/>
                <w:iCs/>
                <w:szCs w:val="22"/>
              </w:rPr>
              <w:t xml:space="preserve">Regionų plėtros programoje numatytos ES investicijos regionams įgalina </w:t>
            </w:r>
            <w:r w:rsidR="009B6092">
              <w:rPr>
                <w:rFonts w:eastAsia="Calibri"/>
                <w:bCs/>
                <w:iCs/>
                <w:szCs w:val="22"/>
              </w:rPr>
              <w:t xml:space="preserve">pramonės ir </w:t>
            </w:r>
            <w:r>
              <w:rPr>
                <w:rFonts w:eastAsia="Calibri"/>
                <w:bCs/>
                <w:iCs/>
                <w:szCs w:val="22"/>
              </w:rPr>
              <w:t xml:space="preserve">verslo srityje kurti patrauklias verslui erdves ir tinkamą infrastruktūrą, </w:t>
            </w:r>
            <w:r w:rsidR="001373A7">
              <w:rPr>
                <w:rFonts w:eastAsia="Calibri"/>
                <w:bCs/>
                <w:iCs/>
                <w:szCs w:val="22"/>
              </w:rPr>
              <w:t>skatina</w:t>
            </w:r>
            <w:r>
              <w:rPr>
                <w:rFonts w:eastAsia="Calibri"/>
                <w:bCs/>
                <w:iCs/>
                <w:szCs w:val="22"/>
              </w:rPr>
              <w:t xml:space="preserve"> regiono savivaldyb</w:t>
            </w:r>
            <w:r w:rsidR="001373A7">
              <w:rPr>
                <w:rFonts w:eastAsia="Calibri"/>
                <w:bCs/>
                <w:iCs/>
                <w:szCs w:val="22"/>
              </w:rPr>
              <w:t xml:space="preserve">es vienyti savo potencialą bendram regioninio masto verslo kūrimui, įtraukiant kelių savivaldybių žmogiškąjį potencialą ir </w:t>
            </w:r>
            <w:r w:rsidR="000613EA">
              <w:rPr>
                <w:rFonts w:eastAsia="Calibri"/>
                <w:bCs/>
                <w:iCs/>
                <w:szCs w:val="22"/>
              </w:rPr>
              <w:t xml:space="preserve">regiono </w:t>
            </w:r>
            <w:r w:rsidR="001373A7">
              <w:rPr>
                <w:rFonts w:eastAsia="Calibri"/>
                <w:bCs/>
                <w:iCs/>
                <w:szCs w:val="22"/>
              </w:rPr>
              <w:t>infrastruktūros išteklius</w:t>
            </w:r>
            <w:r w:rsidR="009B6092">
              <w:rPr>
                <w:rFonts w:eastAsia="Calibri"/>
                <w:bCs/>
                <w:iCs/>
                <w:szCs w:val="22"/>
              </w:rPr>
              <w:t xml:space="preserve">, </w:t>
            </w:r>
            <w:r w:rsidR="009B6092">
              <w:rPr>
                <w:iCs/>
                <w:lang w:eastAsia="lt-LT"/>
              </w:rPr>
              <w:t>panaudojant tam regione sukauptą pramonės patirtį, regiono infrastruktūrą, žmogiškųjų išteklių bei teritorinių erdvių potencialą</w:t>
            </w:r>
            <w:r w:rsidR="001373A7">
              <w:rPr>
                <w:rFonts w:eastAsia="Calibri"/>
                <w:bCs/>
                <w:iCs/>
                <w:szCs w:val="22"/>
              </w:rPr>
              <w:t xml:space="preserve">. </w:t>
            </w:r>
            <w:r w:rsidR="000613EA">
              <w:rPr>
                <w:rFonts w:eastAsia="Calibri"/>
                <w:bCs/>
                <w:iCs/>
                <w:szCs w:val="22"/>
              </w:rPr>
              <w:t>Išlaikant aukštą regiono žemės ūkio produktyvumą</w:t>
            </w:r>
            <w:r w:rsidR="000A187C">
              <w:rPr>
                <w:rFonts w:eastAsia="Calibri"/>
                <w:bCs/>
                <w:iCs/>
                <w:szCs w:val="22"/>
              </w:rPr>
              <w:t xml:space="preserve"> (žr. </w:t>
            </w:r>
            <w:r w:rsidR="001B7839">
              <w:rPr>
                <w:rFonts w:eastAsia="Calibri"/>
                <w:bCs/>
                <w:iCs/>
                <w:szCs w:val="22"/>
              </w:rPr>
              <w:t>3</w:t>
            </w:r>
            <w:r w:rsidR="000A187C">
              <w:rPr>
                <w:rFonts w:eastAsia="Calibri"/>
                <w:bCs/>
                <w:iCs/>
                <w:szCs w:val="22"/>
              </w:rPr>
              <w:t xml:space="preserve"> lent.)</w:t>
            </w:r>
            <w:r w:rsidR="000613EA">
              <w:rPr>
                <w:rFonts w:eastAsia="Calibri"/>
                <w:bCs/>
                <w:iCs/>
                <w:szCs w:val="22"/>
              </w:rPr>
              <w:t xml:space="preserve"> tikslinga ne tik parduoti žemės ūkio produkciją stambioms verslo įmonėms, bet ir </w:t>
            </w:r>
            <w:r w:rsidR="000613EA" w:rsidRPr="000613EA">
              <w:rPr>
                <w:rFonts w:eastAsia="Calibri"/>
                <w:bCs/>
                <w:iCs/>
                <w:szCs w:val="22"/>
              </w:rPr>
              <w:t>telkti gamybines pajėgas</w:t>
            </w:r>
            <w:r w:rsidR="000613EA">
              <w:rPr>
                <w:rFonts w:eastAsia="Calibri"/>
                <w:bCs/>
                <w:iCs/>
                <w:szCs w:val="22"/>
              </w:rPr>
              <w:t xml:space="preserve"> šios produkcijos </w:t>
            </w:r>
            <w:r w:rsidR="009B6092">
              <w:rPr>
                <w:rFonts w:eastAsia="Calibri"/>
                <w:bCs/>
                <w:iCs/>
                <w:szCs w:val="22"/>
              </w:rPr>
              <w:t xml:space="preserve">pramoniniam </w:t>
            </w:r>
            <w:r w:rsidR="001610FB">
              <w:rPr>
                <w:rFonts w:eastAsia="Calibri"/>
                <w:bCs/>
                <w:iCs/>
                <w:szCs w:val="22"/>
              </w:rPr>
              <w:t>apdirbimui iki tarpinio ar net gal</w:t>
            </w:r>
            <w:r w:rsidR="009B6092">
              <w:rPr>
                <w:rFonts w:eastAsia="Calibri"/>
                <w:bCs/>
                <w:iCs/>
                <w:szCs w:val="22"/>
              </w:rPr>
              <w:t>utinio prekybai skirto produkto,</w:t>
            </w:r>
            <w:r w:rsidR="001610FB">
              <w:rPr>
                <w:rFonts w:eastAsia="Calibri"/>
                <w:bCs/>
                <w:iCs/>
                <w:szCs w:val="22"/>
              </w:rPr>
              <w:t xml:space="preserve"> </w:t>
            </w:r>
            <w:r w:rsidR="009B6092">
              <w:rPr>
                <w:rFonts w:eastAsia="Calibri"/>
                <w:bCs/>
                <w:iCs/>
                <w:szCs w:val="22"/>
              </w:rPr>
              <w:t>s</w:t>
            </w:r>
            <w:r w:rsidR="001610FB">
              <w:rPr>
                <w:rFonts w:eastAsia="Calibri"/>
                <w:bCs/>
                <w:iCs/>
                <w:szCs w:val="22"/>
              </w:rPr>
              <w:t xml:space="preserve">udarant infrastruktūrines sąlygas regiono mastu yra galimybių išvystyti žemės ūkio produkcijos apdirbamąją pramonę, kurios produkcija būtų realizuojama nacionalinėje ir tarptautinėje rinkoje. Naujos verslo erdvės ir atitinkama infrastruktūra, </w:t>
            </w:r>
            <w:r w:rsidR="007D06CC">
              <w:rPr>
                <w:rFonts w:eastAsia="Calibri"/>
                <w:bCs/>
                <w:iCs/>
                <w:szCs w:val="22"/>
              </w:rPr>
              <w:t>s</w:t>
            </w:r>
            <w:r w:rsidR="007D06CC" w:rsidRPr="007D06CC">
              <w:rPr>
                <w:rFonts w:eastAsia="Calibri"/>
                <w:bCs/>
                <w:iCs/>
                <w:szCs w:val="22"/>
              </w:rPr>
              <w:t>antykinai gerai vyst</w:t>
            </w:r>
            <w:r w:rsidR="007D06CC">
              <w:rPr>
                <w:rFonts w:eastAsia="Calibri"/>
                <w:bCs/>
                <w:iCs/>
                <w:szCs w:val="22"/>
              </w:rPr>
              <w:t>om</w:t>
            </w:r>
            <w:r w:rsidR="007D06CC" w:rsidRPr="007D06CC">
              <w:rPr>
                <w:rFonts w:eastAsia="Calibri"/>
                <w:bCs/>
                <w:iCs/>
                <w:szCs w:val="22"/>
              </w:rPr>
              <w:t xml:space="preserve">as ir savivaldybių remiamas regiono </w:t>
            </w:r>
            <w:r w:rsidR="009B6092">
              <w:rPr>
                <w:rFonts w:eastAsia="Calibri"/>
                <w:bCs/>
                <w:iCs/>
                <w:szCs w:val="22"/>
              </w:rPr>
              <w:t xml:space="preserve">pramonės ir </w:t>
            </w:r>
            <w:r w:rsidR="007D06CC" w:rsidRPr="007D06CC">
              <w:rPr>
                <w:rFonts w:eastAsia="Calibri"/>
                <w:bCs/>
                <w:iCs/>
                <w:szCs w:val="22"/>
              </w:rPr>
              <w:t>SVV potencialas</w:t>
            </w:r>
            <w:r w:rsidR="009B6092">
              <w:rPr>
                <w:rFonts w:eastAsia="Calibri"/>
                <w:bCs/>
                <w:iCs/>
                <w:szCs w:val="22"/>
              </w:rPr>
              <w:t>, e</w:t>
            </w:r>
            <w:r w:rsidR="009B6092" w:rsidRPr="009B6092">
              <w:rPr>
                <w:rFonts w:eastAsia="Calibri"/>
                <w:bCs/>
                <w:iCs/>
                <w:szCs w:val="22"/>
              </w:rPr>
              <w:t>konominės veiklos koncentracija specifinėse teritorijose ir sektoriuose</w:t>
            </w:r>
            <w:r w:rsidR="001610FB">
              <w:rPr>
                <w:rFonts w:eastAsia="Calibri"/>
                <w:bCs/>
                <w:iCs/>
                <w:szCs w:val="22"/>
              </w:rPr>
              <w:t xml:space="preserve"> </w:t>
            </w:r>
            <w:r w:rsidR="007D06CC">
              <w:rPr>
                <w:rFonts w:eastAsia="Calibri"/>
                <w:bCs/>
                <w:iCs/>
                <w:szCs w:val="22"/>
              </w:rPr>
              <w:t>gali</w:t>
            </w:r>
            <w:r w:rsidR="001610FB">
              <w:rPr>
                <w:rFonts w:eastAsia="Calibri"/>
                <w:bCs/>
                <w:iCs/>
                <w:szCs w:val="22"/>
              </w:rPr>
              <w:t xml:space="preserve"> padidinti investicinį patrauklumą regione</w:t>
            </w:r>
            <w:r w:rsidR="007D06CC">
              <w:rPr>
                <w:rFonts w:eastAsia="Calibri"/>
                <w:bCs/>
                <w:iCs/>
                <w:szCs w:val="22"/>
              </w:rPr>
              <w:t>, pritraukti į regioną daugiau tiesioginių užsienio investicijų</w:t>
            </w:r>
            <w:r w:rsidR="009B6092">
              <w:rPr>
                <w:rFonts w:eastAsia="Calibri"/>
                <w:bCs/>
                <w:iCs/>
                <w:szCs w:val="22"/>
              </w:rPr>
              <w:t>,</w:t>
            </w:r>
            <w:r w:rsidR="00435D62">
              <w:rPr>
                <w:rFonts w:eastAsia="Calibri"/>
                <w:bCs/>
                <w:iCs/>
                <w:szCs w:val="22"/>
              </w:rPr>
              <w:t xml:space="preserve"> </w:t>
            </w:r>
            <w:r w:rsidR="007D06CC">
              <w:rPr>
                <w:rFonts w:eastAsia="Calibri"/>
                <w:bCs/>
                <w:iCs/>
                <w:szCs w:val="22"/>
              </w:rPr>
              <w:t>pagerin</w:t>
            </w:r>
            <w:r w:rsidR="00435D62">
              <w:rPr>
                <w:rFonts w:eastAsia="Calibri"/>
                <w:bCs/>
                <w:iCs/>
                <w:szCs w:val="22"/>
              </w:rPr>
              <w:t xml:space="preserve">ti regiono </w:t>
            </w:r>
            <w:r w:rsidR="009B6092">
              <w:rPr>
                <w:rFonts w:eastAsia="Calibri"/>
                <w:bCs/>
                <w:iCs/>
                <w:szCs w:val="22"/>
              </w:rPr>
              <w:t>pramonės</w:t>
            </w:r>
            <w:r w:rsidR="00435D62">
              <w:rPr>
                <w:rFonts w:eastAsia="Calibri"/>
                <w:bCs/>
                <w:iCs/>
                <w:szCs w:val="22"/>
              </w:rPr>
              <w:t xml:space="preserve"> konkurencingumą </w:t>
            </w:r>
            <w:r w:rsidR="00435D62" w:rsidRPr="00435D62">
              <w:rPr>
                <w:rFonts w:eastAsia="Calibri"/>
                <w:bCs/>
                <w:iCs/>
                <w:szCs w:val="22"/>
              </w:rPr>
              <w:t xml:space="preserve">nacionaliniu </w:t>
            </w:r>
            <w:r w:rsidR="00435D62">
              <w:rPr>
                <w:rFonts w:eastAsia="Calibri"/>
                <w:bCs/>
                <w:iCs/>
                <w:szCs w:val="22"/>
              </w:rPr>
              <w:t>bei</w:t>
            </w:r>
            <w:r w:rsidR="00435D62" w:rsidRPr="00435D62">
              <w:rPr>
                <w:rFonts w:eastAsia="Calibri"/>
                <w:bCs/>
                <w:iCs/>
                <w:szCs w:val="22"/>
              </w:rPr>
              <w:t xml:space="preserve"> tarptautiniu lygmenimis</w:t>
            </w:r>
            <w:r w:rsidR="001610FB">
              <w:rPr>
                <w:rFonts w:eastAsia="Calibri"/>
                <w:bCs/>
                <w:iCs/>
                <w:szCs w:val="22"/>
              </w:rPr>
              <w:t>.</w:t>
            </w:r>
          </w:p>
          <w:p w14:paraId="6D669791" w14:textId="77777777" w:rsidR="00203C0D" w:rsidRPr="00502BC3" w:rsidRDefault="000A187C" w:rsidP="00435D62">
            <w:pPr>
              <w:widowControl w:val="0"/>
              <w:suppressAutoHyphens/>
              <w:ind w:firstLine="341"/>
              <w:jc w:val="both"/>
              <w:rPr>
                <w:rFonts w:eastAsia="Calibri"/>
                <w:bCs/>
                <w:iCs/>
                <w:szCs w:val="22"/>
              </w:rPr>
            </w:pPr>
            <w:r>
              <w:rPr>
                <w:rFonts w:eastAsia="Calibri"/>
                <w:bCs/>
                <w:iCs/>
                <w:szCs w:val="22"/>
              </w:rPr>
              <w:t>Šiaulių regionas pasižymi nacionalinio ir netgi tarptautinio masto turi</w:t>
            </w:r>
            <w:r w:rsidR="009B6092">
              <w:rPr>
                <w:rFonts w:eastAsia="Calibri"/>
                <w:bCs/>
                <w:iCs/>
                <w:szCs w:val="22"/>
              </w:rPr>
              <w:t>zmo ištekli</w:t>
            </w:r>
            <w:r>
              <w:rPr>
                <w:rFonts w:eastAsia="Calibri"/>
                <w:bCs/>
                <w:iCs/>
                <w:szCs w:val="22"/>
              </w:rPr>
              <w:t>ais, pritraukiančiais nemažą kiekį turistų bei lankytojų</w:t>
            </w:r>
            <w:r w:rsidR="007D06CC">
              <w:rPr>
                <w:rFonts w:eastAsia="Calibri"/>
                <w:bCs/>
                <w:iCs/>
                <w:szCs w:val="22"/>
              </w:rPr>
              <w:t xml:space="preserve"> (žr. 5</w:t>
            </w:r>
            <w:r w:rsidR="00E11134">
              <w:rPr>
                <w:rFonts w:eastAsia="Calibri"/>
                <w:bCs/>
                <w:iCs/>
                <w:szCs w:val="22"/>
              </w:rPr>
              <w:t xml:space="preserve"> ir </w:t>
            </w:r>
            <w:r w:rsidR="007D06CC">
              <w:rPr>
                <w:rFonts w:eastAsia="Calibri"/>
                <w:bCs/>
                <w:iCs/>
                <w:szCs w:val="22"/>
              </w:rPr>
              <w:t>6</w:t>
            </w:r>
            <w:r w:rsidR="00E11134">
              <w:rPr>
                <w:rFonts w:eastAsia="Calibri"/>
                <w:bCs/>
                <w:iCs/>
                <w:szCs w:val="22"/>
              </w:rPr>
              <w:t xml:space="preserve"> lent.)</w:t>
            </w:r>
            <w:r>
              <w:rPr>
                <w:rFonts w:eastAsia="Calibri"/>
                <w:bCs/>
                <w:iCs/>
                <w:szCs w:val="22"/>
              </w:rPr>
              <w:t xml:space="preserve">. Regiono savivaldybių turizmo informaciniai centrai arba turizmo ir verslo informaciniai centrai (toliau – TIC </w:t>
            </w:r>
            <w:r w:rsidR="0098752C">
              <w:rPr>
                <w:rFonts w:eastAsia="Calibri"/>
                <w:bCs/>
                <w:iCs/>
                <w:szCs w:val="22"/>
              </w:rPr>
              <w:t>/</w:t>
            </w:r>
            <w:r>
              <w:rPr>
                <w:rFonts w:eastAsia="Calibri"/>
                <w:bCs/>
                <w:iCs/>
                <w:szCs w:val="22"/>
              </w:rPr>
              <w:t xml:space="preserve"> TVIC) turi </w:t>
            </w:r>
            <w:r w:rsidR="00E6365E">
              <w:rPr>
                <w:rFonts w:eastAsia="Calibri"/>
                <w:bCs/>
                <w:iCs/>
                <w:szCs w:val="22"/>
              </w:rPr>
              <w:t>savo informacines bazes, turizmo maršrutus, organizuoja turizmo ir verslo objektų viešinimą. Šiaulių regiono FZ strategijoje suplanuotos</w:t>
            </w:r>
            <w:r>
              <w:rPr>
                <w:rFonts w:eastAsia="Calibri"/>
                <w:bCs/>
                <w:iCs/>
                <w:szCs w:val="22"/>
              </w:rPr>
              <w:t xml:space="preserve"> </w:t>
            </w:r>
            <w:r w:rsidR="00E6365E">
              <w:rPr>
                <w:rFonts w:eastAsia="Calibri"/>
                <w:bCs/>
                <w:iCs/>
                <w:szCs w:val="22"/>
              </w:rPr>
              <w:t>ES ir regiono savivaldybių</w:t>
            </w:r>
            <w:r w:rsidR="001610FB">
              <w:rPr>
                <w:rFonts w:eastAsia="Calibri"/>
                <w:bCs/>
                <w:iCs/>
                <w:szCs w:val="22"/>
              </w:rPr>
              <w:t xml:space="preserve"> </w:t>
            </w:r>
            <w:r w:rsidR="00E6365E">
              <w:rPr>
                <w:rFonts w:eastAsia="Calibri"/>
                <w:bCs/>
                <w:iCs/>
                <w:szCs w:val="22"/>
              </w:rPr>
              <w:t>investicijos gali sustiprinti r</w:t>
            </w:r>
            <w:r w:rsidR="00E6365E" w:rsidRPr="00E6365E">
              <w:rPr>
                <w:rFonts w:eastAsia="Calibri"/>
                <w:bCs/>
                <w:iCs/>
                <w:szCs w:val="22"/>
              </w:rPr>
              <w:t>egiono TIC / TVIC tarpusavio partneryst</w:t>
            </w:r>
            <w:r w:rsidR="00E6365E">
              <w:rPr>
                <w:rFonts w:eastAsia="Calibri"/>
                <w:bCs/>
                <w:iCs/>
                <w:szCs w:val="22"/>
              </w:rPr>
              <w:t>ę vienijant pajėgas bendroms kelių savivaldybių veikloms turizmo srityje</w:t>
            </w:r>
            <w:r w:rsidR="006B1FA7">
              <w:rPr>
                <w:rFonts w:eastAsia="Calibri"/>
                <w:bCs/>
                <w:iCs/>
                <w:szCs w:val="22"/>
              </w:rPr>
              <w:t>.</w:t>
            </w:r>
            <w:r w:rsidR="00E6365E">
              <w:rPr>
                <w:rFonts w:eastAsia="Calibri"/>
                <w:bCs/>
                <w:iCs/>
                <w:szCs w:val="22"/>
              </w:rPr>
              <w:t xml:space="preserve"> </w:t>
            </w:r>
            <w:r w:rsidR="009B6092">
              <w:rPr>
                <w:rFonts w:eastAsia="Calibri"/>
                <w:bCs/>
                <w:iCs/>
                <w:szCs w:val="22"/>
              </w:rPr>
              <w:t>P</w:t>
            </w:r>
            <w:r w:rsidR="009B6092" w:rsidRPr="009B6092">
              <w:rPr>
                <w:rFonts w:eastAsia="Calibri"/>
                <w:bCs/>
                <w:iCs/>
                <w:szCs w:val="22"/>
              </w:rPr>
              <w:t>rasidėjęs bendradarbiavimas skelbiant skaitmeninę informaciją</w:t>
            </w:r>
            <w:r w:rsidR="00E6365E" w:rsidRPr="00E6365E">
              <w:rPr>
                <w:rFonts w:eastAsia="Calibri"/>
                <w:bCs/>
                <w:iCs/>
                <w:szCs w:val="22"/>
              </w:rPr>
              <w:t xml:space="preserve"> </w:t>
            </w:r>
            <w:r w:rsidR="00E6365E">
              <w:rPr>
                <w:rFonts w:eastAsia="Calibri"/>
                <w:bCs/>
                <w:iCs/>
                <w:szCs w:val="22"/>
              </w:rPr>
              <w:t>gali iš esmės pa</w:t>
            </w:r>
            <w:r w:rsidR="00E6365E" w:rsidRPr="00E6365E">
              <w:rPr>
                <w:rFonts w:eastAsia="Calibri"/>
                <w:bCs/>
                <w:iCs/>
                <w:szCs w:val="22"/>
              </w:rPr>
              <w:t>gerint</w:t>
            </w:r>
            <w:r w:rsidR="00E6365E">
              <w:rPr>
                <w:rFonts w:eastAsia="Calibri"/>
                <w:bCs/>
                <w:iCs/>
                <w:szCs w:val="22"/>
              </w:rPr>
              <w:t>i</w:t>
            </w:r>
            <w:r w:rsidR="00E6365E" w:rsidRPr="00E6365E">
              <w:rPr>
                <w:rFonts w:eastAsia="Calibri"/>
                <w:bCs/>
                <w:iCs/>
                <w:szCs w:val="22"/>
              </w:rPr>
              <w:t xml:space="preserve"> turizmo </w:t>
            </w:r>
            <w:r w:rsidR="006B1FA7">
              <w:rPr>
                <w:rFonts w:eastAsia="Calibri"/>
                <w:bCs/>
                <w:iCs/>
                <w:szCs w:val="22"/>
              </w:rPr>
              <w:t xml:space="preserve">bei gamtos paveldo </w:t>
            </w:r>
            <w:r w:rsidR="00E6365E" w:rsidRPr="00E6365E">
              <w:rPr>
                <w:rFonts w:eastAsia="Calibri"/>
                <w:bCs/>
                <w:iCs/>
                <w:szCs w:val="22"/>
              </w:rPr>
              <w:t>objektų aplinką ir informacijos skaitmeninimą</w:t>
            </w:r>
            <w:r w:rsidR="00E6365E">
              <w:rPr>
                <w:rFonts w:eastAsia="Calibri"/>
                <w:bCs/>
                <w:iCs/>
                <w:szCs w:val="22"/>
              </w:rPr>
              <w:t xml:space="preserve">. Ypač tai aktualu gerinant </w:t>
            </w:r>
            <w:r w:rsidR="00E6365E" w:rsidRPr="00E6365E">
              <w:rPr>
                <w:rFonts w:eastAsia="Calibri"/>
                <w:bCs/>
                <w:iCs/>
                <w:szCs w:val="22"/>
              </w:rPr>
              <w:t>atokiau nuo miestų esančių turizmo</w:t>
            </w:r>
            <w:r w:rsidR="009B6092">
              <w:rPr>
                <w:rFonts w:eastAsia="Calibri"/>
                <w:bCs/>
                <w:iCs/>
                <w:szCs w:val="22"/>
              </w:rPr>
              <w:t xml:space="preserve"> ir gamtos paveldo </w:t>
            </w:r>
            <w:r w:rsidR="00E6365E" w:rsidRPr="00E6365E">
              <w:rPr>
                <w:rFonts w:eastAsia="Calibri"/>
                <w:bCs/>
                <w:iCs/>
                <w:szCs w:val="22"/>
              </w:rPr>
              <w:t>objektų maž</w:t>
            </w:r>
            <w:r w:rsidR="00E6365E">
              <w:rPr>
                <w:rFonts w:eastAsia="Calibri"/>
                <w:bCs/>
                <w:iCs/>
                <w:szCs w:val="22"/>
              </w:rPr>
              <w:t>ąją</w:t>
            </w:r>
            <w:r w:rsidR="00E6365E" w:rsidRPr="00E6365E">
              <w:rPr>
                <w:rFonts w:eastAsia="Calibri"/>
                <w:bCs/>
                <w:iCs/>
                <w:szCs w:val="22"/>
              </w:rPr>
              <w:t xml:space="preserve"> architektūr</w:t>
            </w:r>
            <w:r w:rsidR="00E6365E">
              <w:rPr>
                <w:rFonts w:eastAsia="Calibri"/>
                <w:bCs/>
                <w:iCs/>
                <w:szCs w:val="22"/>
              </w:rPr>
              <w:t>ą</w:t>
            </w:r>
            <w:r w:rsidR="0098752C">
              <w:rPr>
                <w:rFonts w:eastAsia="Calibri"/>
                <w:bCs/>
                <w:iCs/>
                <w:szCs w:val="22"/>
              </w:rPr>
              <w:t xml:space="preserve">, organizuojant vietos gyventojų renginius vietovėse, patraukliose dalyvavimui kitų teritorijų gyventojams. Glaudesnė </w:t>
            </w:r>
            <w:r w:rsidR="0098752C" w:rsidRPr="0098752C">
              <w:rPr>
                <w:rFonts w:eastAsia="Calibri"/>
                <w:bCs/>
                <w:iCs/>
                <w:szCs w:val="22"/>
              </w:rPr>
              <w:t>TIC / TVIC tarpusavio partneryst</w:t>
            </w:r>
            <w:r w:rsidR="0098752C">
              <w:rPr>
                <w:rFonts w:eastAsia="Calibri"/>
                <w:bCs/>
                <w:iCs/>
                <w:szCs w:val="22"/>
              </w:rPr>
              <w:t xml:space="preserve">ė įgalintų išnaudoti regiono stiprybes ir sumažinti silpnybių poveikį turizmo ir </w:t>
            </w:r>
            <w:r w:rsidR="00323745">
              <w:rPr>
                <w:rFonts w:eastAsia="Calibri"/>
                <w:bCs/>
                <w:iCs/>
                <w:szCs w:val="22"/>
              </w:rPr>
              <w:t>poilsio gamtoje</w:t>
            </w:r>
            <w:r w:rsidR="0098752C">
              <w:rPr>
                <w:rFonts w:eastAsia="Calibri"/>
                <w:bCs/>
                <w:iCs/>
                <w:szCs w:val="22"/>
              </w:rPr>
              <w:t xml:space="preserve"> bei gyventojų turiningo laisvalaikio srityse. </w:t>
            </w:r>
            <w:r w:rsidR="00E6365E" w:rsidRPr="00E6365E">
              <w:rPr>
                <w:rFonts w:eastAsia="Calibri"/>
                <w:bCs/>
                <w:iCs/>
                <w:szCs w:val="22"/>
              </w:rPr>
              <w:t xml:space="preserve"> </w:t>
            </w:r>
            <w:r w:rsidR="001610FB">
              <w:rPr>
                <w:rFonts w:eastAsia="Calibri"/>
                <w:bCs/>
                <w:iCs/>
                <w:szCs w:val="22"/>
              </w:rPr>
              <w:t xml:space="preserve"> </w:t>
            </w:r>
            <w:r w:rsidR="007E4EEF">
              <w:rPr>
                <w:rFonts w:eastAsia="Calibri"/>
                <w:bCs/>
                <w:iCs/>
                <w:szCs w:val="22"/>
              </w:rPr>
              <w:t xml:space="preserve"> </w:t>
            </w:r>
            <w:r w:rsidR="00502BC3">
              <w:rPr>
                <w:rFonts w:eastAsia="Calibri"/>
                <w:bCs/>
                <w:iCs/>
                <w:szCs w:val="22"/>
              </w:rPr>
              <w:t xml:space="preserve"> </w:t>
            </w:r>
          </w:p>
          <w:p w14:paraId="13D1858C" w14:textId="77777777" w:rsidR="004A3A3A" w:rsidRPr="00977015" w:rsidRDefault="00977015" w:rsidP="005E7D1B">
            <w:pPr>
              <w:widowControl w:val="0"/>
              <w:suppressAutoHyphens/>
              <w:ind w:firstLine="341"/>
              <w:jc w:val="both"/>
              <w:rPr>
                <w:rFonts w:eastAsia="Calibri"/>
                <w:bCs/>
                <w:szCs w:val="22"/>
              </w:rPr>
            </w:pPr>
            <w:r>
              <w:rPr>
                <w:rFonts w:eastAsia="Calibri"/>
                <w:bCs/>
                <w:szCs w:val="22"/>
              </w:rPr>
              <w:t xml:space="preserve">Radviliškio ir Šiaulių rajonų </w:t>
            </w:r>
            <w:r w:rsidRPr="00977015">
              <w:rPr>
                <w:rFonts w:eastAsia="Calibri"/>
                <w:bCs/>
                <w:szCs w:val="22"/>
              </w:rPr>
              <w:t xml:space="preserve">autobusų stočių </w:t>
            </w:r>
            <w:r>
              <w:rPr>
                <w:rFonts w:eastAsia="Calibri"/>
                <w:bCs/>
                <w:szCs w:val="22"/>
              </w:rPr>
              <w:t>bei</w:t>
            </w:r>
            <w:r w:rsidRPr="00977015">
              <w:rPr>
                <w:rFonts w:eastAsia="Calibri"/>
                <w:bCs/>
                <w:szCs w:val="22"/>
              </w:rPr>
              <w:t xml:space="preserve"> stotelių modernizavimas</w:t>
            </w:r>
            <w:r>
              <w:rPr>
                <w:rFonts w:eastAsia="Calibri"/>
                <w:bCs/>
                <w:szCs w:val="22"/>
              </w:rPr>
              <w:t xml:space="preserve"> ir atnaujinimas sudarytų gyventojams geresnes sąlygas naudotis viešuoju kelių transportu, būtų išvengta kelių eismo įvykių ir gamtinės aplinkos taršos </w:t>
            </w:r>
            <w:r w:rsidRPr="00977015">
              <w:rPr>
                <w:rFonts w:eastAsia="Calibri"/>
                <w:bCs/>
                <w:szCs w:val="22"/>
              </w:rPr>
              <w:t>didėjim</w:t>
            </w:r>
            <w:r>
              <w:rPr>
                <w:rFonts w:eastAsia="Calibri"/>
                <w:bCs/>
                <w:szCs w:val="22"/>
              </w:rPr>
              <w:t>o</w:t>
            </w:r>
            <w:r w:rsidRPr="00977015">
              <w:rPr>
                <w:rFonts w:eastAsia="Calibri"/>
                <w:bCs/>
                <w:szCs w:val="22"/>
              </w:rPr>
              <w:t xml:space="preserve"> </w:t>
            </w:r>
            <w:r>
              <w:rPr>
                <w:rFonts w:eastAsia="Calibri"/>
                <w:bCs/>
                <w:szCs w:val="22"/>
              </w:rPr>
              <w:t>grėsmių. Pagerintos viešojo kel</w:t>
            </w:r>
            <w:r w:rsidR="00D17F05">
              <w:rPr>
                <w:rFonts w:eastAsia="Calibri"/>
                <w:bCs/>
                <w:szCs w:val="22"/>
              </w:rPr>
              <w:t>eivinio</w:t>
            </w:r>
            <w:r>
              <w:rPr>
                <w:rFonts w:eastAsia="Calibri"/>
                <w:bCs/>
                <w:szCs w:val="22"/>
              </w:rPr>
              <w:t xml:space="preserve"> transporto socialinės paslaugos </w:t>
            </w:r>
            <w:r w:rsidR="00D17F05">
              <w:rPr>
                <w:rFonts w:eastAsia="Calibri"/>
                <w:bCs/>
                <w:szCs w:val="22"/>
              </w:rPr>
              <w:t xml:space="preserve">padidintų </w:t>
            </w:r>
            <w:r w:rsidR="00D17F05" w:rsidRPr="00D17F05">
              <w:rPr>
                <w:rFonts w:eastAsia="Calibri"/>
                <w:bCs/>
                <w:szCs w:val="22"/>
              </w:rPr>
              <w:t xml:space="preserve">viešojo keleivinio transporto </w:t>
            </w:r>
            <w:r w:rsidR="00D17F05">
              <w:rPr>
                <w:rFonts w:eastAsia="Calibri"/>
                <w:bCs/>
                <w:szCs w:val="22"/>
              </w:rPr>
              <w:t xml:space="preserve">efektyvumą, </w:t>
            </w:r>
            <w:r>
              <w:rPr>
                <w:rFonts w:eastAsia="Calibri"/>
                <w:bCs/>
                <w:szCs w:val="22"/>
              </w:rPr>
              <w:t xml:space="preserve">sumažintų šių paslaugų vykdymo silpnybes, dėl kurių dalis gyventojų mieliau renkasi keliones lengvaisiais automobiliais. </w:t>
            </w:r>
            <w:r w:rsidR="0035760E" w:rsidRPr="0035760E">
              <w:rPr>
                <w:rFonts w:eastAsia="Calibri"/>
                <w:bCs/>
                <w:szCs w:val="22"/>
              </w:rPr>
              <w:t>Radviliškio ir Šiaulių rajonų autobusų stočių bei stotelių modernizavim</w:t>
            </w:r>
            <w:r w:rsidR="0035760E">
              <w:rPr>
                <w:rFonts w:eastAsia="Calibri"/>
                <w:bCs/>
                <w:szCs w:val="22"/>
              </w:rPr>
              <w:t>o</w:t>
            </w:r>
            <w:r w:rsidR="0035760E" w:rsidRPr="0035760E">
              <w:rPr>
                <w:rFonts w:eastAsia="Calibri"/>
                <w:bCs/>
                <w:szCs w:val="22"/>
              </w:rPr>
              <w:t xml:space="preserve"> ir atnaujinim</w:t>
            </w:r>
            <w:r w:rsidR="0035760E">
              <w:rPr>
                <w:rFonts w:eastAsia="Calibri"/>
                <w:bCs/>
                <w:szCs w:val="22"/>
              </w:rPr>
              <w:t>o veiksmai, numatyti FZ strategijoje,</w:t>
            </w:r>
            <w:r w:rsidR="0035760E" w:rsidRPr="0035760E">
              <w:rPr>
                <w:rFonts w:eastAsia="Calibri"/>
                <w:bCs/>
                <w:szCs w:val="22"/>
              </w:rPr>
              <w:t xml:space="preserve"> </w:t>
            </w:r>
            <w:r w:rsidR="0035760E">
              <w:rPr>
                <w:rFonts w:eastAsia="Calibri"/>
                <w:bCs/>
                <w:szCs w:val="22"/>
              </w:rPr>
              <w:t xml:space="preserve">kartu papildytų </w:t>
            </w:r>
            <w:r w:rsidR="0035760E" w:rsidRPr="0035760E">
              <w:rPr>
                <w:rFonts w:eastAsia="Calibri"/>
                <w:bCs/>
                <w:szCs w:val="22"/>
              </w:rPr>
              <w:t>vieningo elektroninio bilieto sistemos projektą</w:t>
            </w:r>
            <w:r w:rsidR="0035760E">
              <w:rPr>
                <w:rFonts w:eastAsia="Calibri"/>
                <w:bCs/>
                <w:szCs w:val="22"/>
              </w:rPr>
              <w:t xml:space="preserve">, diegiamą Šiaulių miesto bei </w:t>
            </w:r>
            <w:r w:rsidR="0035760E" w:rsidRPr="0035760E">
              <w:rPr>
                <w:rFonts w:eastAsia="Calibri"/>
                <w:bCs/>
                <w:szCs w:val="22"/>
              </w:rPr>
              <w:t>Radviliškio ir Šiaulių rajonų</w:t>
            </w:r>
            <w:r w:rsidR="0035760E">
              <w:rPr>
                <w:rFonts w:eastAsia="Calibri"/>
                <w:bCs/>
                <w:szCs w:val="22"/>
              </w:rPr>
              <w:t xml:space="preserve"> savivaldybėse</w:t>
            </w:r>
            <w:r w:rsidR="00D17F05">
              <w:rPr>
                <w:rFonts w:eastAsia="Calibri"/>
                <w:bCs/>
                <w:szCs w:val="22"/>
              </w:rPr>
              <w:t>,</w:t>
            </w:r>
            <w:r>
              <w:rPr>
                <w:rFonts w:eastAsia="Calibri"/>
                <w:bCs/>
                <w:szCs w:val="22"/>
              </w:rPr>
              <w:t xml:space="preserve"> </w:t>
            </w:r>
            <w:r w:rsidR="003949F9" w:rsidRPr="003949F9">
              <w:rPr>
                <w:rFonts w:eastAsia="Calibri"/>
                <w:bCs/>
                <w:szCs w:val="22"/>
              </w:rPr>
              <w:t>sudarytų</w:t>
            </w:r>
            <w:r w:rsidR="003949F9">
              <w:rPr>
                <w:rFonts w:eastAsia="Calibri"/>
                <w:bCs/>
                <w:szCs w:val="22"/>
              </w:rPr>
              <w:t xml:space="preserve"> palankesnes sąlygas </w:t>
            </w:r>
            <w:r w:rsidR="00323745">
              <w:rPr>
                <w:rFonts w:eastAsia="Calibri"/>
                <w:bCs/>
                <w:szCs w:val="22"/>
              </w:rPr>
              <w:t>plėto</w:t>
            </w:r>
            <w:r w:rsidR="003949F9">
              <w:rPr>
                <w:rFonts w:eastAsia="Calibri"/>
                <w:bCs/>
                <w:szCs w:val="22"/>
              </w:rPr>
              <w:t>ti regiono stipryb</w:t>
            </w:r>
            <w:r w:rsidR="00323745">
              <w:rPr>
                <w:rFonts w:eastAsia="Calibri"/>
                <w:bCs/>
                <w:szCs w:val="22"/>
              </w:rPr>
              <w:t>ę</w:t>
            </w:r>
            <w:r w:rsidR="003949F9">
              <w:rPr>
                <w:rFonts w:eastAsia="Calibri"/>
                <w:bCs/>
                <w:szCs w:val="22"/>
              </w:rPr>
              <w:t xml:space="preserve"> – </w:t>
            </w:r>
            <w:r w:rsidR="00323745">
              <w:rPr>
                <w:rFonts w:eastAsia="Calibri"/>
                <w:bCs/>
                <w:szCs w:val="22"/>
              </w:rPr>
              <w:t>p</w:t>
            </w:r>
            <w:r w:rsidR="00323745" w:rsidRPr="00323745">
              <w:rPr>
                <w:rFonts w:eastAsia="Calibri"/>
                <w:bCs/>
                <w:szCs w:val="22"/>
              </w:rPr>
              <w:t>radėt</w:t>
            </w:r>
            <w:r w:rsidR="00323745">
              <w:rPr>
                <w:rFonts w:eastAsia="Calibri"/>
                <w:bCs/>
                <w:szCs w:val="22"/>
              </w:rPr>
              <w:t>ą</w:t>
            </w:r>
            <w:r w:rsidR="00323745" w:rsidRPr="00323745">
              <w:rPr>
                <w:rFonts w:eastAsia="Calibri"/>
                <w:bCs/>
                <w:szCs w:val="22"/>
              </w:rPr>
              <w:t xml:space="preserve"> regiono viešojo </w:t>
            </w:r>
            <w:r w:rsidR="00D17F05">
              <w:rPr>
                <w:rFonts w:eastAsia="Calibri"/>
                <w:bCs/>
                <w:szCs w:val="22"/>
              </w:rPr>
              <w:t xml:space="preserve">keleivinio </w:t>
            </w:r>
            <w:r w:rsidR="00323745" w:rsidRPr="00323745">
              <w:rPr>
                <w:rFonts w:eastAsia="Calibri"/>
                <w:bCs/>
                <w:szCs w:val="22"/>
              </w:rPr>
              <w:t>transporto integracij</w:t>
            </w:r>
            <w:r w:rsidR="00323745">
              <w:rPr>
                <w:rFonts w:eastAsia="Calibri"/>
                <w:bCs/>
                <w:szCs w:val="22"/>
              </w:rPr>
              <w:t>ą</w:t>
            </w:r>
            <w:r w:rsidR="003949F9">
              <w:rPr>
                <w:rFonts w:eastAsia="Calibri"/>
                <w:bCs/>
                <w:szCs w:val="22"/>
              </w:rPr>
              <w:t xml:space="preserve">. </w:t>
            </w:r>
          </w:p>
          <w:p w14:paraId="67FD06AD" w14:textId="77777777" w:rsidR="00D03DF5" w:rsidRDefault="00EA4A5F" w:rsidP="00D17F05">
            <w:pPr>
              <w:widowControl w:val="0"/>
              <w:suppressAutoHyphens/>
              <w:ind w:firstLine="341"/>
              <w:jc w:val="both"/>
              <w:rPr>
                <w:rFonts w:eastAsia="Calibri"/>
                <w:b/>
                <w:bCs/>
                <w:i/>
                <w:color w:val="808080"/>
                <w:szCs w:val="22"/>
              </w:rPr>
            </w:pPr>
            <w:r>
              <w:rPr>
                <w:rFonts w:eastAsia="Calibri"/>
                <w:bCs/>
                <w:szCs w:val="22"/>
              </w:rPr>
              <w:t xml:space="preserve">Trūkstamų </w:t>
            </w:r>
            <w:r w:rsidRPr="00EA4A5F">
              <w:rPr>
                <w:rFonts w:eastAsia="Calibri"/>
                <w:bCs/>
                <w:szCs w:val="22"/>
              </w:rPr>
              <w:t>DGAS aikštelių įrengim</w:t>
            </w:r>
            <w:r>
              <w:rPr>
                <w:rFonts w:eastAsia="Calibri"/>
                <w:bCs/>
                <w:szCs w:val="22"/>
              </w:rPr>
              <w:t>o</w:t>
            </w:r>
            <w:r w:rsidRPr="00EA4A5F">
              <w:rPr>
                <w:rFonts w:eastAsia="Calibri"/>
                <w:bCs/>
                <w:szCs w:val="22"/>
              </w:rPr>
              <w:t xml:space="preserve"> bei </w:t>
            </w:r>
            <w:r>
              <w:rPr>
                <w:rFonts w:eastAsia="Calibri"/>
                <w:bCs/>
                <w:szCs w:val="22"/>
              </w:rPr>
              <w:t xml:space="preserve">esamų </w:t>
            </w:r>
            <w:r w:rsidRPr="00EA4A5F">
              <w:rPr>
                <w:rFonts w:eastAsia="Calibri"/>
                <w:bCs/>
                <w:szCs w:val="22"/>
              </w:rPr>
              <w:t>DGAS aikštelių rekonstrukcij</w:t>
            </w:r>
            <w:r>
              <w:rPr>
                <w:rFonts w:eastAsia="Calibri"/>
                <w:bCs/>
                <w:szCs w:val="22"/>
              </w:rPr>
              <w:t>os galimybės įg</w:t>
            </w:r>
            <w:r w:rsidR="00D17F05">
              <w:rPr>
                <w:rFonts w:eastAsia="Calibri"/>
                <w:bCs/>
                <w:szCs w:val="22"/>
              </w:rPr>
              <w:t xml:space="preserve">alintų Šiaulių regione padidinti </w:t>
            </w:r>
            <w:r>
              <w:rPr>
                <w:rFonts w:eastAsia="Calibri"/>
                <w:bCs/>
                <w:szCs w:val="22"/>
              </w:rPr>
              <w:t>atliek</w:t>
            </w:r>
            <w:r w:rsidR="00D17F05">
              <w:rPr>
                <w:rFonts w:eastAsia="Calibri"/>
                <w:bCs/>
                <w:szCs w:val="22"/>
              </w:rPr>
              <w:t>ų tvarkymo sistemos efektyvumą</w:t>
            </w:r>
            <w:r>
              <w:rPr>
                <w:rFonts w:eastAsia="Calibri"/>
                <w:bCs/>
                <w:szCs w:val="22"/>
              </w:rPr>
              <w:t xml:space="preserve">. Būtų sumažintos regiono silpnybės, kai </w:t>
            </w:r>
            <w:r w:rsidR="00323745">
              <w:rPr>
                <w:rFonts w:eastAsia="Calibri"/>
                <w:bCs/>
                <w:szCs w:val="22"/>
              </w:rPr>
              <w:t xml:space="preserve">dėl nepakankamai efektyvios atliekų tvarkymo sistemos </w:t>
            </w:r>
            <w:r>
              <w:rPr>
                <w:rFonts w:eastAsia="Calibri"/>
                <w:bCs/>
                <w:szCs w:val="22"/>
              </w:rPr>
              <w:t xml:space="preserve">dalis regiono gyventojų turi gabenti didelių gabaritų atliekas didesniu nei 15 km atstumu, kai ne visi gyventojai turi galimybių netolimoje aplinkoje naudotis </w:t>
            </w:r>
            <w:r w:rsidR="003949F9" w:rsidRPr="003949F9">
              <w:rPr>
                <w:rFonts w:eastAsia="Calibri"/>
                <w:bCs/>
                <w:szCs w:val="22"/>
              </w:rPr>
              <w:t xml:space="preserve">daiktų dalijimosi stotelių </w:t>
            </w:r>
            <w:r w:rsidR="003949F9">
              <w:rPr>
                <w:rFonts w:eastAsia="Calibri"/>
                <w:bCs/>
                <w:szCs w:val="22"/>
              </w:rPr>
              <w:t xml:space="preserve">socialinėmis paslaugomis. Naujų </w:t>
            </w:r>
            <w:r w:rsidR="003949F9" w:rsidRPr="00EA4A5F">
              <w:rPr>
                <w:rFonts w:eastAsia="Calibri"/>
                <w:bCs/>
                <w:szCs w:val="22"/>
              </w:rPr>
              <w:t>DGAS aikštelių įrengim</w:t>
            </w:r>
            <w:r w:rsidR="003949F9">
              <w:rPr>
                <w:rFonts w:eastAsia="Calibri"/>
                <w:bCs/>
                <w:szCs w:val="22"/>
              </w:rPr>
              <w:t>as</w:t>
            </w:r>
            <w:r w:rsidR="003949F9" w:rsidRPr="00EA4A5F">
              <w:rPr>
                <w:rFonts w:eastAsia="Calibri"/>
                <w:bCs/>
                <w:szCs w:val="22"/>
              </w:rPr>
              <w:t xml:space="preserve"> bei </w:t>
            </w:r>
            <w:r w:rsidR="003949F9">
              <w:rPr>
                <w:rFonts w:eastAsia="Calibri"/>
                <w:bCs/>
                <w:szCs w:val="22"/>
              </w:rPr>
              <w:t xml:space="preserve">esamų </w:t>
            </w:r>
            <w:r w:rsidR="003949F9" w:rsidRPr="00EA4A5F">
              <w:rPr>
                <w:rFonts w:eastAsia="Calibri"/>
                <w:bCs/>
                <w:szCs w:val="22"/>
              </w:rPr>
              <w:t>DGAS aikštelių rekonstrukcij</w:t>
            </w:r>
            <w:r w:rsidR="003949F9">
              <w:rPr>
                <w:rFonts w:eastAsia="Calibri"/>
                <w:bCs/>
                <w:szCs w:val="22"/>
              </w:rPr>
              <w:t xml:space="preserve">a dar labiau sustiprintų regiono atliekų tvarkymo stiprybę – </w:t>
            </w:r>
            <w:r w:rsidR="003949F9" w:rsidRPr="003949F9">
              <w:rPr>
                <w:rFonts w:eastAsia="Calibri"/>
                <w:bCs/>
                <w:szCs w:val="22"/>
              </w:rPr>
              <w:t>ŠRATC vykdom</w:t>
            </w:r>
            <w:r w:rsidR="003949F9">
              <w:rPr>
                <w:rFonts w:eastAsia="Calibri"/>
                <w:bCs/>
                <w:szCs w:val="22"/>
              </w:rPr>
              <w:t>ą</w:t>
            </w:r>
            <w:r w:rsidR="003949F9" w:rsidRPr="003949F9">
              <w:rPr>
                <w:rFonts w:eastAsia="Calibri"/>
                <w:bCs/>
                <w:szCs w:val="22"/>
              </w:rPr>
              <w:t xml:space="preserve"> </w:t>
            </w:r>
            <w:r w:rsidR="00D17F05">
              <w:rPr>
                <w:rFonts w:eastAsia="Calibri"/>
                <w:bCs/>
                <w:szCs w:val="22"/>
              </w:rPr>
              <w:t>integruot</w:t>
            </w:r>
            <w:r w:rsidR="003949F9">
              <w:rPr>
                <w:rFonts w:eastAsia="Calibri"/>
                <w:bCs/>
                <w:szCs w:val="22"/>
              </w:rPr>
              <w:t xml:space="preserve">ą </w:t>
            </w:r>
            <w:r w:rsidR="003949F9" w:rsidRPr="003949F9">
              <w:rPr>
                <w:rFonts w:eastAsia="Calibri"/>
                <w:bCs/>
                <w:szCs w:val="22"/>
              </w:rPr>
              <w:t>regionin</w:t>
            </w:r>
            <w:r w:rsidR="003949F9">
              <w:rPr>
                <w:rFonts w:eastAsia="Calibri"/>
                <w:bCs/>
                <w:szCs w:val="22"/>
              </w:rPr>
              <w:t>ę</w:t>
            </w:r>
            <w:r w:rsidR="003949F9" w:rsidRPr="003949F9">
              <w:rPr>
                <w:rFonts w:eastAsia="Calibri"/>
                <w:bCs/>
                <w:szCs w:val="22"/>
              </w:rPr>
              <w:t xml:space="preserve"> atliekų tvarkymo sistem</w:t>
            </w:r>
            <w:r w:rsidR="003949F9">
              <w:rPr>
                <w:rFonts w:eastAsia="Calibri"/>
                <w:bCs/>
                <w:szCs w:val="22"/>
              </w:rPr>
              <w:t>ą.</w:t>
            </w:r>
          </w:p>
        </w:tc>
      </w:tr>
    </w:tbl>
    <w:p w14:paraId="2A1A0EAF" w14:textId="77777777" w:rsidR="004A3A3A" w:rsidRDefault="00D9706B">
      <w:pPr>
        <w:suppressAutoHyphens/>
        <w:jc w:val="center"/>
        <w:rPr>
          <w:b/>
          <w:caps/>
          <w:szCs w:val="24"/>
          <w:lang w:eastAsia="lt-LT"/>
        </w:rPr>
      </w:pPr>
      <w:r>
        <w:rPr>
          <w:b/>
          <w:caps/>
          <w:szCs w:val="24"/>
        </w:rPr>
        <w:t>II skyrius</w:t>
      </w:r>
    </w:p>
    <w:p w14:paraId="44B21C3A" w14:textId="77777777" w:rsidR="004A3A3A" w:rsidRDefault="00D9706B">
      <w:pPr>
        <w:suppressAutoHyphens/>
        <w:jc w:val="center"/>
        <w:rPr>
          <w:b/>
          <w:caps/>
          <w:szCs w:val="24"/>
        </w:rPr>
      </w:pPr>
      <w:r>
        <w:rPr>
          <w:b/>
          <w:caps/>
          <w:szCs w:val="24"/>
        </w:rPr>
        <w:t>TIKSLAI IR UŽDAVINIAI</w:t>
      </w:r>
      <w:r>
        <w:rPr>
          <w:rFonts w:eastAsia="Calibri"/>
          <w:b/>
          <w:szCs w:val="22"/>
        </w:rPr>
        <w:t xml:space="preserve"> IR JŲ VERTINIMO RODIKLIAI</w:t>
      </w:r>
    </w:p>
    <w:p w14:paraId="7FF1AFF0" w14:textId="77777777" w:rsidR="004A3A3A" w:rsidRDefault="004A3A3A">
      <w:pPr>
        <w:suppressAutoHyphens/>
        <w:jc w:val="center"/>
        <w:rPr>
          <w:b/>
          <w:caps/>
          <w:szCs w:val="24"/>
        </w:rPr>
      </w:pPr>
    </w:p>
    <w:tbl>
      <w:tblPr>
        <w:tblW w:w="14553" w:type="dxa"/>
        <w:tblInd w:w="137" w:type="dxa"/>
        <w:tblLayout w:type="fixed"/>
        <w:tblLook w:val="04A0" w:firstRow="1" w:lastRow="0" w:firstColumn="1" w:lastColumn="0" w:noHBand="0" w:noVBand="1"/>
      </w:tblPr>
      <w:tblGrid>
        <w:gridCol w:w="1418"/>
        <w:gridCol w:w="1702"/>
        <w:gridCol w:w="1275"/>
        <w:gridCol w:w="1276"/>
        <w:gridCol w:w="1277"/>
        <w:gridCol w:w="1557"/>
        <w:gridCol w:w="1985"/>
        <w:gridCol w:w="1276"/>
        <w:gridCol w:w="1275"/>
        <w:gridCol w:w="1512"/>
      </w:tblGrid>
      <w:tr w:rsidR="004A3A3A" w14:paraId="33E9B70F" w14:textId="77777777" w:rsidTr="0058182D">
        <w:trPr>
          <w:trHeight w:val="70"/>
        </w:trPr>
        <w:tc>
          <w:tcPr>
            <w:tcW w:w="14553" w:type="dxa"/>
            <w:gridSpan w:val="10"/>
            <w:tcBorders>
              <w:top w:val="single" w:sz="4" w:space="0" w:color="000000"/>
              <w:left w:val="single" w:sz="4" w:space="0" w:color="000000"/>
              <w:bottom w:val="single" w:sz="4" w:space="0" w:color="000000"/>
              <w:right w:val="single" w:sz="4" w:space="0" w:color="000000"/>
            </w:tcBorders>
          </w:tcPr>
          <w:p w14:paraId="75F78657" w14:textId="77777777" w:rsidR="004A3A3A" w:rsidRPr="0058182D" w:rsidRDefault="004A3A3A">
            <w:pPr>
              <w:widowControl w:val="0"/>
              <w:suppressAutoHyphens/>
              <w:jc w:val="both"/>
              <w:rPr>
                <w:rFonts w:eastAsia="Calibri"/>
                <w:i/>
                <w:color w:val="808080"/>
                <w:sz w:val="2"/>
                <w:szCs w:val="2"/>
                <w:shd w:val="clear" w:color="auto" w:fill="FFFF00"/>
              </w:rPr>
            </w:pPr>
          </w:p>
        </w:tc>
      </w:tr>
      <w:tr w:rsidR="004A3A3A" w14:paraId="3359F518" w14:textId="77777777">
        <w:trPr>
          <w:trHeight w:val="57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20933E" w14:textId="77777777" w:rsidR="004A3A3A" w:rsidRDefault="00D9706B">
            <w:pPr>
              <w:widowControl w:val="0"/>
              <w:suppressAutoHyphens/>
              <w:jc w:val="center"/>
              <w:rPr>
                <w:rFonts w:eastAsia="Calibri"/>
                <w:b/>
                <w:sz w:val="22"/>
                <w:szCs w:val="22"/>
              </w:rPr>
            </w:pPr>
            <w:r>
              <w:rPr>
                <w:rFonts w:eastAsia="Calibri"/>
                <w:b/>
                <w:sz w:val="22"/>
                <w:szCs w:val="22"/>
              </w:rPr>
              <w:t>Tikslas (-ai)</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04BD6E5F" w14:textId="77777777" w:rsidR="004A3A3A" w:rsidRDefault="00D9706B">
            <w:pPr>
              <w:widowControl w:val="0"/>
              <w:suppressAutoHyphens/>
              <w:jc w:val="center"/>
              <w:rPr>
                <w:rFonts w:eastAsia="Calibri"/>
                <w:b/>
                <w:sz w:val="22"/>
                <w:szCs w:val="22"/>
              </w:rPr>
            </w:pPr>
            <w:r>
              <w:rPr>
                <w:rFonts w:eastAsia="Calibri"/>
                <w:b/>
                <w:sz w:val="22"/>
                <w:szCs w:val="22"/>
              </w:rPr>
              <w:t>Poveikio rodiklis (-</w:t>
            </w:r>
            <w:proofErr w:type="spellStart"/>
            <w:r>
              <w:rPr>
                <w:rFonts w:eastAsia="Calibri"/>
                <w:b/>
                <w:sz w:val="22"/>
                <w:szCs w:val="22"/>
              </w:rPr>
              <w:t>iai</w:t>
            </w:r>
            <w:proofErr w:type="spellEnd"/>
            <w:r>
              <w:rPr>
                <w:rFonts w:eastAsia="Calibri"/>
                <w:b/>
                <w:sz w:val="22"/>
                <w:szCs w:val="22"/>
              </w:rPr>
              <w:t>)</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723FD281" w14:textId="77777777" w:rsidR="004A3A3A" w:rsidRDefault="00D9706B">
            <w:pPr>
              <w:widowControl w:val="0"/>
              <w:suppressAutoHyphens/>
              <w:jc w:val="center"/>
              <w:rPr>
                <w:rFonts w:eastAsia="Calibri"/>
                <w:b/>
                <w:sz w:val="22"/>
                <w:szCs w:val="22"/>
              </w:rPr>
            </w:pPr>
            <w:r>
              <w:rPr>
                <w:rFonts w:eastAsia="Calibri"/>
                <w:b/>
                <w:sz w:val="22"/>
                <w:szCs w:val="22"/>
              </w:rPr>
              <w:t>Poveikio rodiklio (-</w:t>
            </w:r>
            <w:proofErr w:type="spellStart"/>
            <w:r>
              <w:rPr>
                <w:rFonts w:eastAsia="Calibri"/>
                <w:b/>
                <w:sz w:val="22"/>
                <w:szCs w:val="22"/>
              </w:rPr>
              <w:t>ių</w:t>
            </w:r>
            <w:proofErr w:type="spellEnd"/>
            <w:r>
              <w:rPr>
                <w:rFonts w:eastAsia="Calibri"/>
                <w:b/>
                <w:sz w:val="22"/>
                <w:szCs w:val="22"/>
              </w:rPr>
              <w:t>)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157B8E36" w14:textId="77777777" w:rsidR="004A3A3A" w:rsidRDefault="00D9706B">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400B5E19" w14:textId="77777777" w:rsidR="004A3A3A" w:rsidRDefault="00D9706B">
            <w:pPr>
              <w:widowControl w:val="0"/>
              <w:suppressAutoHyphens/>
              <w:jc w:val="center"/>
              <w:rPr>
                <w:rFonts w:eastAsia="Calibri"/>
                <w:b/>
                <w:bCs/>
                <w:sz w:val="22"/>
                <w:szCs w:val="22"/>
              </w:rPr>
            </w:pPr>
            <w:r>
              <w:rPr>
                <w:rFonts w:eastAsia="Calibri"/>
                <w:b/>
                <w:bCs/>
                <w:sz w:val="22"/>
                <w:szCs w:val="22"/>
              </w:rPr>
              <w:t>Uždavinių rezultato rodikliai</w:t>
            </w:r>
          </w:p>
        </w:tc>
        <w:tc>
          <w:tcPr>
            <w:tcW w:w="4063"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0F25AC91" w14:textId="77777777" w:rsidR="004A3A3A" w:rsidRDefault="00D9706B">
            <w:pPr>
              <w:widowControl w:val="0"/>
              <w:suppressAutoHyphens/>
              <w:jc w:val="center"/>
              <w:rPr>
                <w:rFonts w:eastAsia="Calibri"/>
                <w:b/>
                <w:sz w:val="22"/>
                <w:szCs w:val="22"/>
              </w:rPr>
            </w:pPr>
            <w:r>
              <w:rPr>
                <w:rFonts w:eastAsia="Calibri"/>
                <w:b/>
                <w:sz w:val="22"/>
                <w:szCs w:val="22"/>
              </w:rPr>
              <w:t>Uždavinių rezultato rodiklių reikšmės</w:t>
            </w:r>
          </w:p>
        </w:tc>
      </w:tr>
      <w:tr w:rsidR="004A3A3A" w14:paraId="3B954697" w14:textId="77777777">
        <w:trPr>
          <w:trHeight w:val="573"/>
        </w:trPr>
        <w:tc>
          <w:tcPr>
            <w:tcW w:w="1418"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D1C58F6" w14:textId="77777777" w:rsidR="004A3A3A" w:rsidRDefault="004A3A3A">
            <w:pPr>
              <w:widowControl w:val="0"/>
              <w:suppressAutoHyphens/>
              <w:jc w:val="center"/>
              <w:rPr>
                <w:lang w:eastAsia="lt-LT"/>
              </w:rPr>
            </w:pPr>
          </w:p>
        </w:tc>
        <w:tc>
          <w:tcPr>
            <w:tcW w:w="1702"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638D9488" w14:textId="77777777" w:rsidR="004A3A3A" w:rsidRDefault="004A3A3A">
            <w:pPr>
              <w:widowControl w:val="0"/>
              <w:suppressAutoHyphens/>
              <w:jc w:val="center"/>
              <w:rPr>
                <w:lang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803F7" w14:textId="77777777" w:rsidR="004A3A3A" w:rsidRDefault="00D9706B">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0CFD6A" w14:textId="77777777" w:rsidR="004A3A3A" w:rsidRDefault="00D9706B">
            <w:pPr>
              <w:widowControl w:val="0"/>
              <w:suppressAutoHyphens/>
              <w:jc w:val="center"/>
              <w:rPr>
                <w:rFonts w:eastAsia="Calibri"/>
                <w:b/>
                <w:bCs/>
                <w:sz w:val="22"/>
                <w:szCs w:val="22"/>
              </w:rPr>
            </w:pPr>
            <w:r>
              <w:rPr>
                <w:rFonts w:eastAsia="Calibri"/>
                <w:b/>
                <w:bCs/>
                <w:sz w:val="22"/>
                <w:szCs w:val="22"/>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7628773" w14:textId="77777777" w:rsidR="004A3A3A" w:rsidRDefault="00D9706B">
            <w:pPr>
              <w:widowControl w:val="0"/>
              <w:suppressAutoHyphens/>
              <w:jc w:val="center"/>
              <w:rPr>
                <w:rFonts w:eastAsia="Calibri"/>
                <w:b/>
                <w:bCs/>
                <w:sz w:val="22"/>
                <w:szCs w:val="22"/>
              </w:rPr>
            </w:pPr>
            <w:r>
              <w:rPr>
                <w:rFonts w:eastAsia="Calibri"/>
                <w:b/>
                <w:bCs/>
                <w:sz w:val="22"/>
                <w:szCs w:val="22"/>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29F32C9C" w14:textId="77777777" w:rsidR="004A3A3A" w:rsidRDefault="004A3A3A">
            <w:pPr>
              <w:widowControl w:val="0"/>
              <w:suppressAutoHyphens/>
              <w:jc w:val="center"/>
              <w:rPr>
                <w:lang w:eastAsia="lt-LT"/>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032161" w14:textId="77777777" w:rsidR="004A3A3A" w:rsidRDefault="004A3A3A">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02475BC" w14:textId="77777777" w:rsidR="004A3A3A" w:rsidRDefault="00D9706B">
            <w:pPr>
              <w:widowControl w:val="0"/>
              <w:suppressAutoHyphens/>
              <w:jc w:val="center"/>
              <w:rPr>
                <w:rFonts w:eastAsia="Calibri"/>
                <w:b/>
                <w:sz w:val="22"/>
                <w:szCs w:val="22"/>
              </w:rPr>
            </w:pPr>
            <w:r>
              <w:rPr>
                <w:rFonts w:eastAsia="Calibri"/>
                <w:b/>
                <w:sz w:val="22"/>
                <w:szCs w:val="22"/>
              </w:rPr>
              <w:t>Pradinė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1C56B90" w14:textId="77777777" w:rsidR="004A3A3A" w:rsidRDefault="00D9706B">
            <w:pPr>
              <w:widowControl w:val="0"/>
              <w:suppressAutoHyphens/>
              <w:jc w:val="center"/>
              <w:rPr>
                <w:rFonts w:eastAsia="Calibri"/>
                <w:b/>
                <w:sz w:val="22"/>
                <w:szCs w:val="22"/>
              </w:rPr>
            </w:pPr>
            <w:r>
              <w:rPr>
                <w:rFonts w:eastAsia="Calibri"/>
                <w:b/>
                <w:sz w:val="22"/>
                <w:szCs w:val="22"/>
              </w:rPr>
              <w:t>Tarpinė</w:t>
            </w: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DBC4AFA" w14:textId="77777777" w:rsidR="004A3A3A" w:rsidRDefault="00D9706B">
            <w:pPr>
              <w:widowControl w:val="0"/>
              <w:suppressAutoHyphens/>
              <w:jc w:val="center"/>
              <w:rPr>
                <w:rFonts w:eastAsia="Calibri"/>
                <w:b/>
                <w:bCs/>
                <w:sz w:val="22"/>
                <w:szCs w:val="22"/>
              </w:rPr>
            </w:pPr>
            <w:r>
              <w:rPr>
                <w:rFonts w:eastAsia="Calibri"/>
                <w:b/>
                <w:bCs/>
                <w:sz w:val="22"/>
                <w:szCs w:val="22"/>
              </w:rPr>
              <w:t>Siekiama</w:t>
            </w:r>
          </w:p>
        </w:tc>
      </w:tr>
      <w:tr w:rsidR="004A3A3A" w14:paraId="5BA6E4D7" w14:textId="77777777" w:rsidTr="0045418F">
        <w:trPr>
          <w:trHeight w:val="248"/>
        </w:trPr>
        <w:tc>
          <w:tcPr>
            <w:tcW w:w="1418" w:type="dxa"/>
            <w:tcBorders>
              <w:top w:val="single" w:sz="4" w:space="0" w:color="000000"/>
              <w:left w:val="single" w:sz="4" w:space="0" w:color="000000"/>
              <w:bottom w:val="single" w:sz="4" w:space="0" w:color="auto"/>
              <w:right w:val="single" w:sz="4" w:space="0" w:color="000000"/>
            </w:tcBorders>
            <w:shd w:val="clear" w:color="auto" w:fill="DEEAF6"/>
            <w:vAlign w:val="center"/>
          </w:tcPr>
          <w:p w14:paraId="68C1ECBD" w14:textId="77777777" w:rsidR="004A3A3A" w:rsidRDefault="00D9706B">
            <w:pPr>
              <w:widowControl w:val="0"/>
              <w:suppressAutoHyphens/>
              <w:jc w:val="center"/>
              <w:rPr>
                <w:rFonts w:eastAsia="Calibri"/>
                <w:sz w:val="22"/>
                <w:szCs w:val="22"/>
              </w:rPr>
            </w:pPr>
            <w:r>
              <w:rPr>
                <w:rFonts w:eastAsia="Calibri"/>
                <w:sz w:val="22"/>
                <w:szCs w:val="22"/>
              </w:rPr>
              <w:t>1</w:t>
            </w:r>
          </w:p>
        </w:tc>
        <w:tc>
          <w:tcPr>
            <w:tcW w:w="1702" w:type="dxa"/>
            <w:tcBorders>
              <w:top w:val="single" w:sz="4" w:space="0" w:color="000000"/>
              <w:left w:val="single" w:sz="4" w:space="0" w:color="000000"/>
              <w:bottom w:val="single" w:sz="4" w:space="0" w:color="auto"/>
              <w:right w:val="single" w:sz="4" w:space="0" w:color="000000"/>
            </w:tcBorders>
            <w:shd w:val="clear" w:color="auto" w:fill="DEEAF6"/>
            <w:vAlign w:val="center"/>
          </w:tcPr>
          <w:p w14:paraId="72A3FF59" w14:textId="77777777" w:rsidR="004A3A3A" w:rsidRDefault="00D9706B">
            <w:pPr>
              <w:widowControl w:val="0"/>
              <w:suppressAutoHyphens/>
              <w:jc w:val="center"/>
              <w:rPr>
                <w:rFonts w:eastAsia="Calibri"/>
                <w:sz w:val="22"/>
                <w:szCs w:val="22"/>
              </w:rPr>
            </w:pPr>
            <w:r>
              <w:rPr>
                <w:rFonts w:eastAsia="Calibri"/>
                <w:sz w:val="22"/>
                <w:szCs w:val="22"/>
              </w:rPr>
              <w:t>2</w:t>
            </w:r>
          </w:p>
        </w:tc>
        <w:tc>
          <w:tcPr>
            <w:tcW w:w="1275" w:type="dxa"/>
            <w:tcBorders>
              <w:top w:val="single" w:sz="4" w:space="0" w:color="000000"/>
              <w:left w:val="single" w:sz="4" w:space="0" w:color="000000"/>
              <w:bottom w:val="single" w:sz="4" w:space="0" w:color="auto"/>
              <w:right w:val="single" w:sz="4" w:space="0" w:color="000000"/>
            </w:tcBorders>
            <w:shd w:val="clear" w:color="auto" w:fill="DEEAF6"/>
            <w:vAlign w:val="center"/>
          </w:tcPr>
          <w:p w14:paraId="188800BB"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3</w:t>
            </w:r>
          </w:p>
        </w:tc>
        <w:tc>
          <w:tcPr>
            <w:tcW w:w="1276" w:type="dxa"/>
            <w:tcBorders>
              <w:top w:val="single" w:sz="4" w:space="0" w:color="000000"/>
              <w:left w:val="single" w:sz="4" w:space="0" w:color="000000"/>
              <w:bottom w:val="single" w:sz="4" w:space="0" w:color="auto"/>
              <w:right w:val="single" w:sz="4" w:space="0" w:color="000000"/>
            </w:tcBorders>
            <w:shd w:val="clear" w:color="auto" w:fill="DEEAF6"/>
            <w:vAlign w:val="center"/>
          </w:tcPr>
          <w:p w14:paraId="3490C21A"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4</w:t>
            </w:r>
          </w:p>
        </w:tc>
        <w:tc>
          <w:tcPr>
            <w:tcW w:w="1277" w:type="dxa"/>
            <w:tcBorders>
              <w:top w:val="single" w:sz="4" w:space="0" w:color="000000"/>
              <w:left w:val="single" w:sz="4" w:space="0" w:color="000000"/>
              <w:bottom w:val="single" w:sz="4" w:space="0" w:color="auto"/>
              <w:right w:val="single" w:sz="4" w:space="0" w:color="000000"/>
            </w:tcBorders>
            <w:shd w:val="clear" w:color="auto" w:fill="DEEAF6"/>
          </w:tcPr>
          <w:p w14:paraId="307333D1"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5</w:t>
            </w:r>
          </w:p>
        </w:tc>
        <w:tc>
          <w:tcPr>
            <w:tcW w:w="1557" w:type="dxa"/>
            <w:tcBorders>
              <w:top w:val="single" w:sz="4" w:space="0" w:color="000000"/>
              <w:left w:val="single" w:sz="4" w:space="0" w:color="000000"/>
              <w:bottom w:val="single" w:sz="4" w:space="0" w:color="auto"/>
              <w:right w:val="single" w:sz="4" w:space="0" w:color="000000"/>
            </w:tcBorders>
            <w:shd w:val="clear" w:color="auto" w:fill="DEEAF6"/>
            <w:vAlign w:val="center"/>
          </w:tcPr>
          <w:p w14:paraId="4E97A0A2"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9FA3A2C"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F968338"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C35085C" w14:textId="77777777" w:rsidR="004A3A3A" w:rsidRDefault="004A3A3A">
            <w:pPr>
              <w:widowControl w:val="0"/>
              <w:suppressAutoHyphens/>
              <w:jc w:val="center"/>
              <w:rPr>
                <w:rFonts w:eastAsia="Calibri"/>
                <w:color w:val="000000"/>
                <w:sz w:val="22"/>
                <w:szCs w:val="22"/>
              </w:rPr>
            </w:pP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98E8591" w14:textId="77777777" w:rsidR="004A3A3A" w:rsidRDefault="00D9706B">
            <w:pPr>
              <w:widowControl w:val="0"/>
              <w:suppressAutoHyphens/>
              <w:jc w:val="center"/>
              <w:rPr>
                <w:rFonts w:eastAsia="Calibri"/>
                <w:color w:val="000000"/>
                <w:sz w:val="22"/>
                <w:szCs w:val="22"/>
              </w:rPr>
            </w:pPr>
            <w:r>
              <w:rPr>
                <w:rFonts w:eastAsia="Calibri"/>
                <w:color w:val="000000"/>
                <w:sz w:val="22"/>
                <w:szCs w:val="22"/>
              </w:rPr>
              <w:t>8</w:t>
            </w:r>
          </w:p>
        </w:tc>
      </w:tr>
      <w:tr w:rsidR="0045418F" w14:paraId="551F9644" w14:textId="77777777" w:rsidTr="0045418F">
        <w:trPr>
          <w:trHeight w:val="1851"/>
        </w:trPr>
        <w:tc>
          <w:tcPr>
            <w:tcW w:w="1418" w:type="dxa"/>
            <w:vMerge w:val="restart"/>
            <w:tcBorders>
              <w:top w:val="single" w:sz="4" w:space="0" w:color="auto"/>
              <w:left w:val="single" w:sz="4" w:space="0" w:color="auto"/>
              <w:bottom w:val="single" w:sz="4" w:space="0" w:color="auto"/>
              <w:right w:val="single" w:sz="4" w:space="0" w:color="auto"/>
            </w:tcBorders>
          </w:tcPr>
          <w:p w14:paraId="2CA5EBCA" w14:textId="77777777" w:rsidR="0045418F" w:rsidRPr="004450AD" w:rsidRDefault="0045418F" w:rsidP="003D7CAE">
            <w:pPr>
              <w:widowControl w:val="0"/>
              <w:suppressAutoHyphens/>
              <w:rPr>
                <w:rFonts w:eastAsia="Calibri"/>
                <w:sz w:val="22"/>
                <w:szCs w:val="22"/>
              </w:rPr>
            </w:pPr>
            <w:r>
              <w:rPr>
                <w:rFonts w:eastAsia="Calibri"/>
                <w:sz w:val="22"/>
                <w:szCs w:val="22"/>
              </w:rPr>
              <w:t>1. Pagerinti sąlygas tvariai regiono ekonominei ir socialinei plėtrai</w:t>
            </w:r>
          </w:p>
          <w:p w14:paraId="74537C7F" w14:textId="77777777" w:rsidR="0045418F" w:rsidRDefault="0045418F" w:rsidP="002A70F8">
            <w:pPr>
              <w:widowControl w:val="0"/>
              <w:suppressAutoHyphens/>
              <w:jc w:val="both"/>
              <w:rPr>
                <w:rFonts w:eastAsia="Calibri"/>
                <w:i/>
                <w:color w:val="808080"/>
                <w:sz w:val="22"/>
                <w:szCs w:val="22"/>
              </w:rPr>
            </w:pPr>
          </w:p>
          <w:p w14:paraId="41DC055B" w14:textId="77777777" w:rsidR="0045418F" w:rsidRDefault="0045418F" w:rsidP="002A70F8">
            <w:pPr>
              <w:widowControl w:val="0"/>
              <w:suppressAutoHyphens/>
              <w:jc w:val="both"/>
              <w:rPr>
                <w:rFonts w:eastAsia="Calibri"/>
                <w:i/>
                <w:color w:val="808080"/>
                <w:sz w:val="22"/>
                <w:szCs w:val="22"/>
              </w:rPr>
            </w:pPr>
          </w:p>
        </w:tc>
        <w:tc>
          <w:tcPr>
            <w:tcW w:w="1702" w:type="dxa"/>
            <w:vMerge w:val="restart"/>
            <w:tcBorders>
              <w:top w:val="single" w:sz="4" w:space="0" w:color="auto"/>
              <w:left w:val="single" w:sz="4" w:space="0" w:color="auto"/>
              <w:bottom w:val="single" w:sz="4" w:space="0" w:color="auto"/>
              <w:right w:val="single" w:sz="4" w:space="0" w:color="auto"/>
            </w:tcBorders>
          </w:tcPr>
          <w:p w14:paraId="30C63938" w14:textId="77777777" w:rsidR="0045418F" w:rsidRDefault="0045418F" w:rsidP="00391169">
            <w:pPr>
              <w:widowControl w:val="0"/>
              <w:suppressAutoHyphens/>
              <w:rPr>
                <w:rFonts w:eastAsia="Calibri"/>
                <w:i/>
                <w:color w:val="808080"/>
                <w:sz w:val="22"/>
                <w:szCs w:val="22"/>
              </w:rPr>
            </w:pPr>
            <w:r w:rsidRPr="007C08FC">
              <w:rPr>
                <w:color w:val="000000"/>
                <w:sz w:val="22"/>
                <w:szCs w:val="22"/>
              </w:rPr>
              <w:t>Gyventojų užimtumo lygis (15–64 metų)</w:t>
            </w:r>
            <w:r>
              <w:rPr>
                <w:color w:val="000000"/>
                <w:sz w:val="22"/>
                <w:szCs w:val="22"/>
              </w:rPr>
              <w:t>,</w:t>
            </w:r>
            <w:r w:rsidRPr="007C08FC">
              <w:rPr>
                <w:color w:val="000000"/>
                <w:sz w:val="22"/>
                <w:szCs w:val="22"/>
              </w:rPr>
              <w:t xml:space="preserve">  procentai</w:t>
            </w:r>
          </w:p>
          <w:p w14:paraId="3F8DE5EC" w14:textId="77777777" w:rsidR="0045418F" w:rsidRDefault="0045418F" w:rsidP="002A70F8">
            <w:pPr>
              <w:widowControl w:val="0"/>
              <w:suppressAutoHyphens/>
              <w:jc w:val="both"/>
              <w:rPr>
                <w:rFonts w:eastAsia="Calibri"/>
                <w:i/>
                <w:color w:val="808080"/>
                <w:sz w:val="22"/>
                <w:szCs w:val="22"/>
              </w:rPr>
            </w:pPr>
          </w:p>
        </w:tc>
        <w:tc>
          <w:tcPr>
            <w:tcW w:w="1275" w:type="dxa"/>
            <w:vMerge w:val="restart"/>
            <w:tcBorders>
              <w:top w:val="single" w:sz="4" w:space="0" w:color="auto"/>
              <w:left w:val="single" w:sz="4" w:space="0" w:color="auto"/>
              <w:bottom w:val="single" w:sz="4" w:space="0" w:color="auto"/>
              <w:right w:val="single" w:sz="4" w:space="0" w:color="auto"/>
            </w:tcBorders>
          </w:tcPr>
          <w:p w14:paraId="41BA5AA3" w14:textId="77777777" w:rsidR="0045418F" w:rsidRPr="001E4453" w:rsidRDefault="0045418F" w:rsidP="002A70F8">
            <w:pPr>
              <w:pStyle w:val="Default"/>
              <w:jc w:val="center"/>
              <w:rPr>
                <w:sz w:val="22"/>
                <w:szCs w:val="22"/>
              </w:rPr>
            </w:pPr>
            <w:r>
              <w:rPr>
                <w:sz w:val="22"/>
                <w:szCs w:val="22"/>
              </w:rPr>
              <w:t>69</w:t>
            </w:r>
            <w:r w:rsidRPr="001E4453">
              <w:rPr>
                <w:sz w:val="22"/>
                <w:szCs w:val="22"/>
              </w:rPr>
              <w:t>,</w:t>
            </w:r>
            <w:r>
              <w:rPr>
                <w:sz w:val="22"/>
                <w:szCs w:val="22"/>
              </w:rPr>
              <w:t>7</w:t>
            </w:r>
          </w:p>
          <w:p w14:paraId="2533F921" w14:textId="77777777" w:rsidR="0045418F" w:rsidRDefault="0045418F" w:rsidP="0058182D">
            <w:pPr>
              <w:widowControl w:val="0"/>
              <w:suppressAutoHyphens/>
              <w:jc w:val="center"/>
              <w:rPr>
                <w:rFonts w:eastAsia="Calibri"/>
                <w:i/>
                <w:color w:val="808080"/>
                <w:sz w:val="22"/>
                <w:szCs w:val="22"/>
              </w:rPr>
            </w:pPr>
            <w:r w:rsidRPr="001E4453">
              <w:rPr>
                <w:sz w:val="22"/>
                <w:szCs w:val="22"/>
              </w:rPr>
              <w:t>(2022 m.)</w:t>
            </w:r>
          </w:p>
        </w:tc>
        <w:tc>
          <w:tcPr>
            <w:tcW w:w="1276" w:type="dxa"/>
            <w:vMerge w:val="restart"/>
            <w:tcBorders>
              <w:top w:val="single" w:sz="4" w:space="0" w:color="auto"/>
              <w:left w:val="single" w:sz="4" w:space="0" w:color="auto"/>
              <w:bottom w:val="single" w:sz="4" w:space="0" w:color="auto"/>
              <w:right w:val="single" w:sz="4" w:space="0" w:color="auto"/>
            </w:tcBorders>
          </w:tcPr>
          <w:p w14:paraId="55E93FA1" w14:textId="77777777" w:rsidR="0045418F" w:rsidRPr="001E4453" w:rsidRDefault="0045418F" w:rsidP="002A70F8">
            <w:pPr>
              <w:pStyle w:val="Default"/>
              <w:jc w:val="center"/>
              <w:rPr>
                <w:sz w:val="22"/>
                <w:szCs w:val="22"/>
              </w:rPr>
            </w:pPr>
            <w:r>
              <w:rPr>
                <w:sz w:val="22"/>
                <w:szCs w:val="22"/>
              </w:rPr>
              <w:t>70,4</w:t>
            </w:r>
          </w:p>
          <w:p w14:paraId="703AD8C1" w14:textId="77777777" w:rsidR="0045418F" w:rsidRDefault="0045418F" w:rsidP="0058182D">
            <w:pPr>
              <w:widowControl w:val="0"/>
              <w:suppressAutoHyphens/>
              <w:jc w:val="center"/>
              <w:rPr>
                <w:rFonts w:eastAsia="Calibri"/>
                <w:sz w:val="22"/>
                <w:szCs w:val="22"/>
              </w:rPr>
            </w:pPr>
            <w:r w:rsidRPr="001E4453">
              <w:rPr>
                <w:sz w:val="22"/>
                <w:szCs w:val="22"/>
              </w:rPr>
              <w:t>(2025 m.)</w:t>
            </w:r>
          </w:p>
        </w:tc>
        <w:tc>
          <w:tcPr>
            <w:tcW w:w="1277" w:type="dxa"/>
            <w:vMerge w:val="restart"/>
            <w:tcBorders>
              <w:top w:val="single" w:sz="4" w:space="0" w:color="auto"/>
              <w:left w:val="single" w:sz="4" w:space="0" w:color="auto"/>
              <w:bottom w:val="single" w:sz="4" w:space="0" w:color="auto"/>
              <w:right w:val="single" w:sz="4" w:space="0" w:color="auto"/>
            </w:tcBorders>
          </w:tcPr>
          <w:p w14:paraId="1C9A5914" w14:textId="77777777" w:rsidR="0045418F" w:rsidRPr="001E4453" w:rsidRDefault="0045418F" w:rsidP="002A70F8">
            <w:pPr>
              <w:pStyle w:val="Default"/>
              <w:jc w:val="center"/>
              <w:rPr>
                <w:sz w:val="22"/>
                <w:szCs w:val="22"/>
              </w:rPr>
            </w:pPr>
            <w:r>
              <w:rPr>
                <w:sz w:val="22"/>
                <w:szCs w:val="22"/>
              </w:rPr>
              <w:t>72,5</w:t>
            </w:r>
          </w:p>
          <w:p w14:paraId="68581C92" w14:textId="77777777" w:rsidR="0045418F" w:rsidRDefault="0045418F" w:rsidP="0058182D">
            <w:pPr>
              <w:widowControl w:val="0"/>
              <w:suppressAutoHyphens/>
              <w:jc w:val="center"/>
              <w:rPr>
                <w:rFonts w:eastAsia="Calibri"/>
                <w:i/>
                <w:color w:val="808080"/>
                <w:sz w:val="22"/>
                <w:szCs w:val="22"/>
              </w:rPr>
            </w:pPr>
            <w:r w:rsidRPr="001E4453">
              <w:rPr>
                <w:sz w:val="22"/>
                <w:szCs w:val="22"/>
              </w:rPr>
              <w:t>(2029 m.)</w:t>
            </w:r>
          </w:p>
        </w:tc>
        <w:tc>
          <w:tcPr>
            <w:tcW w:w="1557" w:type="dxa"/>
            <w:vMerge w:val="restart"/>
            <w:tcBorders>
              <w:top w:val="single" w:sz="4" w:space="0" w:color="auto"/>
              <w:left w:val="single" w:sz="4" w:space="0" w:color="auto"/>
              <w:bottom w:val="nil"/>
              <w:right w:val="single" w:sz="4" w:space="0" w:color="000000"/>
            </w:tcBorders>
          </w:tcPr>
          <w:p w14:paraId="174CF1BF" w14:textId="77777777" w:rsidR="0045418F" w:rsidRDefault="0045418F" w:rsidP="002A70F8">
            <w:pPr>
              <w:widowControl w:val="0"/>
              <w:suppressAutoHyphens/>
              <w:rPr>
                <w:rFonts w:eastAsia="Calibri"/>
                <w:i/>
                <w:color w:val="808080"/>
                <w:sz w:val="22"/>
                <w:szCs w:val="22"/>
              </w:rPr>
            </w:pPr>
            <w:r>
              <w:rPr>
                <w:rFonts w:eastAsia="Calibri"/>
                <w:sz w:val="22"/>
                <w:szCs w:val="22"/>
              </w:rPr>
              <w:t xml:space="preserve">1.1. </w:t>
            </w:r>
            <w:r w:rsidRPr="001E4453">
              <w:rPr>
                <w:rFonts w:eastAsia="Calibri"/>
                <w:sz w:val="22"/>
                <w:szCs w:val="22"/>
              </w:rPr>
              <w:t>Padidinti regiono investicinį patrauklumą ir pagerinti verslui palankią aplinką</w:t>
            </w:r>
          </w:p>
          <w:p w14:paraId="7DE2E4A8" w14:textId="77777777" w:rsidR="0045418F" w:rsidRDefault="0045418F" w:rsidP="002A70F8">
            <w:pPr>
              <w:widowControl w:val="0"/>
              <w:suppressAutoHyphens/>
              <w:rPr>
                <w:rFonts w:eastAsia="Calibri"/>
                <w:i/>
                <w:color w:val="808080"/>
                <w:sz w:val="22"/>
                <w:szCs w:val="22"/>
              </w:rPr>
            </w:pPr>
          </w:p>
          <w:p w14:paraId="046AEAAF" w14:textId="77777777" w:rsidR="0045418F" w:rsidRDefault="0045418F" w:rsidP="002A70F8">
            <w:pPr>
              <w:widowControl w:val="0"/>
              <w:suppressAutoHyphens/>
              <w:rPr>
                <w:rFonts w:eastAsia="Calibri"/>
                <w:i/>
                <w:color w:val="808080"/>
                <w:sz w:val="22"/>
                <w:szCs w:val="22"/>
              </w:rPr>
            </w:pPr>
          </w:p>
          <w:p w14:paraId="14B9F38C" w14:textId="77777777" w:rsidR="0045418F" w:rsidRDefault="0045418F" w:rsidP="002A70F8">
            <w:pPr>
              <w:widowControl w:val="0"/>
              <w:suppressAutoHyphens/>
              <w:rPr>
                <w:rFonts w:eastAsia="Calibri"/>
                <w:i/>
                <w:color w:val="808080"/>
                <w:sz w:val="22"/>
                <w:szCs w:val="22"/>
              </w:rPr>
            </w:pPr>
          </w:p>
          <w:p w14:paraId="3CC10FA3" w14:textId="77777777" w:rsidR="0045418F" w:rsidRDefault="0045418F" w:rsidP="002A70F8">
            <w:pPr>
              <w:widowControl w:val="0"/>
              <w:suppressAutoHyphens/>
              <w:rPr>
                <w:rFonts w:eastAsia="Calibri"/>
                <w:i/>
                <w:color w:val="808080"/>
                <w:sz w:val="22"/>
                <w:szCs w:val="22"/>
              </w:rPr>
            </w:pPr>
          </w:p>
          <w:p w14:paraId="5581A885" w14:textId="77777777" w:rsidR="0045418F" w:rsidRDefault="0045418F" w:rsidP="002A70F8">
            <w:pPr>
              <w:widowControl w:val="0"/>
              <w:suppressAutoHyphens/>
              <w:rPr>
                <w:rFonts w:eastAsia="Calibri"/>
                <w:i/>
                <w:color w:val="808080"/>
                <w:sz w:val="22"/>
                <w:szCs w:val="22"/>
              </w:rPr>
            </w:pPr>
          </w:p>
          <w:p w14:paraId="6A2ADB05" w14:textId="77777777" w:rsidR="0045418F" w:rsidRDefault="0045418F" w:rsidP="002A70F8">
            <w:pPr>
              <w:widowControl w:val="0"/>
              <w:suppressAutoHyphens/>
              <w:rPr>
                <w:rFonts w:eastAsia="Calibri"/>
                <w:i/>
                <w:color w:val="808080"/>
                <w:sz w:val="22"/>
                <w:szCs w:val="22"/>
              </w:rPr>
            </w:pPr>
          </w:p>
        </w:tc>
        <w:tc>
          <w:tcPr>
            <w:tcW w:w="1985" w:type="dxa"/>
            <w:tcBorders>
              <w:top w:val="single" w:sz="4" w:space="0" w:color="000000"/>
              <w:left w:val="single" w:sz="4" w:space="0" w:color="000000"/>
              <w:bottom w:val="single" w:sz="4" w:space="0" w:color="auto"/>
              <w:right w:val="single" w:sz="4" w:space="0" w:color="000000"/>
            </w:tcBorders>
          </w:tcPr>
          <w:p w14:paraId="09212D74" w14:textId="77777777" w:rsidR="0045418F" w:rsidRDefault="0045418F" w:rsidP="0058182D">
            <w:pPr>
              <w:pStyle w:val="Default"/>
              <w:rPr>
                <w:sz w:val="23"/>
                <w:szCs w:val="23"/>
              </w:rPr>
            </w:pPr>
            <w:r>
              <w:rPr>
                <w:sz w:val="23"/>
                <w:szCs w:val="23"/>
              </w:rPr>
              <w:t xml:space="preserve">Sukurtos arba atkurtos teritorijos, naudojamos ekonominei, rekreacinei ar turizmo paskirčiai (hektarai) </w:t>
            </w:r>
          </w:p>
        </w:tc>
        <w:tc>
          <w:tcPr>
            <w:tcW w:w="1276" w:type="dxa"/>
            <w:tcBorders>
              <w:top w:val="single" w:sz="4" w:space="0" w:color="000000"/>
              <w:left w:val="single" w:sz="4" w:space="0" w:color="000000"/>
              <w:bottom w:val="single" w:sz="4" w:space="0" w:color="auto"/>
              <w:right w:val="single" w:sz="4" w:space="0" w:color="000000"/>
            </w:tcBorders>
          </w:tcPr>
          <w:p w14:paraId="58D97E6D" w14:textId="77777777" w:rsidR="0045418F" w:rsidRDefault="0045418F" w:rsidP="002A70F8">
            <w:pPr>
              <w:pStyle w:val="Default"/>
              <w:jc w:val="center"/>
              <w:rPr>
                <w:sz w:val="23"/>
                <w:szCs w:val="23"/>
              </w:rPr>
            </w:pPr>
            <w:r>
              <w:rPr>
                <w:sz w:val="23"/>
                <w:szCs w:val="23"/>
              </w:rPr>
              <w:t>0</w:t>
            </w:r>
          </w:p>
          <w:p w14:paraId="2AD3F9C9" w14:textId="77777777" w:rsidR="0045418F" w:rsidRDefault="0045418F" w:rsidP="002A70F8">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212253DC" w14:textId="77777777" w:rsidR="0045418F" w:rsidRDefault="0045418F" w:rsidP="002A70F8">
            <w:pPr>
              <w:pStyle w:val="Default"/>
              <w:jc w:val="center"/>
              <w:rPr>
                <w:sz w:val="23"/>
                <w:szCs w:val="23"/>
              </w:rPr>
            </w:pPr>
            <w:r>
              <w:rPr>
                <w:sz w:val="23"/>
                <w:szCs w:val="23"/>
              </w:rPr>
              <w:t>0</w:t>
            </w:r>
          </w:p>
          <w:p w14:paraId="3CF7EF78" w14:textId="77777777" w:rsidR="0045418F" w:rsidRDefault="0045418F" w:rsidP="002A70F8">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0EAAB28D" w14:textId="77777777" w:rsidR="0045418F" w:rsidRDefault="0045418F" w:rsidP="002A70F8">
            <w:pPr>
              <w:pStyle w:val="Default"/>
              <w:jc w:val="center"/>
              <w:rPr>
                <w:sz w:val="23"/>
                <w:szCs w:val="23"/>
              </w:rPr>
            </w:pPr>
            <w:r>
              <w:rPr>
                <w:sz w:val="23"/>
                <w:szCs w:val="23"/>
              </w:rPr>
              <w:t>13,8</w:t>
            </w:r>
          </w:p>
          <w:p w14:paraId="45908A89" w14:textId="77777777" w:rsidR="0045418F" w:rsidRDefault="0045418F" w:rsidP="002A70F8">
            <w:pPr>
              <w:pStyle w:val="Default"/>
              <w:jc w:val="center"/>
              <w:rPr>
                <w:sz w:val="23"/>
                <w:szCs w:val="23"/>
              </w:rPr>
            </w:pPr>
            <w:r>
              <w:rPr>
                <w:sz w:val="23"/>
                <w:szCs w:val="23"/>
              </w:rPr>
              <w:t>(2029 m.)</w:t>
            </w:r>
          </w:p>
        </w:tc>
      </w:tr>
      <w:tr w:rsidR="0045418F" w14:paraId="29BA034C" w14:textId="77777777" w:rsidTr="0045418F">
        <w:trPr>
          <w:trHeight w:val="1637"/>
        </w:trPr>
        <w:tc>
          <w:tcPr>
            <w:tcW w:w="1418" w:type="dxa"/>
            <w:vMerge/>
            <w:tcBorders>
              <w:top w:val="single" w:sz="4" w:space="0" w:color="auto"/>
              <w:left w:val="single" w:sz="4" w:space="0" w:color="auto"/>
              <w:bottom w:val="single" w:sz="4" w:space="0" w:color="auto"/>
              <w:right w:val="single" w:sz="4" w:space="0" w:color="auto"/>
            </w:tcBorders>
          </w:tcPr>
          <w:p w14:paraId="37D48924" w14:textId="77777777" w:rsidR="0045418F" w:rsidRDefault="0045418F" w:rsidP="00AA0D3E">
            <w:pPr>
              <w:widowControl w:val="0"/>
              <w:suppressAutoHyphens/>
              <w:jc w:val="both"/>
              <w:rPr>
                <w:rFonts w:eastAsia="Calibri"/>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6F9E0D21" w14:textId="77777777" w:rsidR="0045418F" w:rsidRPr="007C08FC" w:rsidRDefault="0045418F" w:rsidP="00AA0D3E">
            <w:pPr>
              <w:widowControl w:val="0"/>
              <w:suppressAutoHyphens/>
              <w:jc w:val="both"/>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1D6AB023" w14:textId="77777777" w:rsidR="0045418F" w:rsidRDefault="0045418F" w:rsidP="00AA0D3E">
            <w:pPr>
              <w:pStyle w:val="Default"/>
              <w:jc w:val="center"/>
              <w:rPr>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20F40004" w14:textId="77777777" w:rsidR="0045418F" w:rsidRDefault="0045418F" w:rsidP="00AA0D3E">
            <w:pPr>
              <w:pStyle w:val="Default"/>
              <w:jc w:val="center"/>
              <w:rPr>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4BB15000" w14:textId="77777777" w:rsidR="0045418F" w:rsidRDefault="0045418F" w:rsidP="00AA0D3E">
            <w:pPr>
              <w:pStyle w:val="Default"/>
              <w:jc w:val="center"/>
              <w:rPr>
                <w:sz w:val="22"/>
                <w:szCs w:val="22"/>
              </w:rPr>
            </w:pPr>
          </w:p>
        </w:tc>
        <w:tc>
          <w:tcPr>
            <w:tcW w:w="1557" w:type="dxa"/>
            <w:vMerge/>
            <w:tcBorders>
              <w:left w:val="single" w:sz="4" w:space="0" w:color="auto"/>
              <w:right w:val="single" w:sz="4" w:space="0" w:color="000000"/>
            </w:tcBorders>
          </w:tcPr>
          <w:p w14:paraId="6C56F2D4" w14:textId="77777777" w:rsidR="0045418F" w:rsidRPr="001E4453" w:rsidRDefault="0045418F" w:rsidP="00AA0D3E">
            <w:pPr>
              <w:widowControl w:val="0"/>
              <w:suppressAutoHyphens/>
              <w:rPr>
                <w:rFonts w:eastAsia="Calibri"/>
                <w:sz w:val="22"/>
                <w:szCs w:val="22"/>
              </w:rPr>
            </w:pPr>
          </w:p>
        </w:tc>
        <w:tc>
          <w:tcPr>
            <w:tcW w:w="1985" w:type="dxa"/>
            <w:tcBorders>
              <w:top w:val="single" w:sz="4" w:space="0" w:color="auto"/>
              <w:left w:val="single" w:sz="4" w:space="0" w:color="000000"/>
              <w:right w:val="single" w:sz="4" w:space="0" w:color="000000"/>
            </w:tcBorders>
          </w:tcPr>
          <w:p w14:paraId="5EAE9F42" w14:textId="77777777" w:rsidR="0045418F" w:rsidRDefault="0045418F" w:rsidP="00AF1F47">
            <w:pPr>
              <w:pStyle w:val="Default"/>
              <w:rPr>
                <w:sz w:val="23"/>
                <w:szCs w:val="23"/>
              </w:rPr>
            </w:pPr>
            <w:r w:rsidRPr="00AA0D3E">
              <w:rPr>
                <w:sz w:val="23"/>
                <w:szCs w:val="23"/>
              </w:rPr>
              <w:t>Metinis konsoliduotų viešųjų paslaugų vartotojų skaičius (vartotojai per metus)</w:t>
            </w:r>
          </w:p>
        </w:tc>
        <w:tc>
          <w:tcPr>
            <w:tcW w:w="1276" w:type="dxa"/>
            <w:tcBorders>
              <w:top w:val="single" w:sz="4" w:space="0" w:color="000000"/>
              <w:left w:val="single" w:sz="4" w:space="0" w:color="000000"/>
              <w:right w:val="single" w:sz="4" w:space="0" w:color="000000"/>
            </w:tcBorders>
          </w:tcPr>
          <w:p w14:paraId="6C2084B6" w14:textId="77777777" w:rsidR="0045418F" w:rsidRDefault="0045418F" w:rsidP="00AA0D3E">
            <w:pPr>
              <w:pStyle w:val="Default"/>
              <w:jc w:val="center"/>
              <w:rPr>
                <w:sz w:val="23"/>
                <w:szCs w:val="23"/>
              </w:rPr>
            </w:pPr>
            <w:r>
              <w:rPr>
                <w:sz w:val="23"/>
                <w:szCs w:val="23"/>
              </w:rPr>
              <w:t>0</w:t>
            </w:r>
          </w:p>
          <w:p w14:paraId="36901CE0" w14:textId="77777777" w:rsidR="0045418F" w:rsidRDefault="0045418F" w:rsidP="00AA0D3E">
            <w:pPr>
              <w:pStyle w:val="Default"/>
              <w:jc w:val="center"/>
              <w:rPr>
                <w:sz w:val="23"/>
                <w:szCs w:val="23"/>
              </w:rPr>
            </w:pPr>
            <w:r>
              <w:rPr>
                <w:sz w:val="23"/>
                <w:szCs w:val="23"/>
              </w:rPr>
              <w:t>(2023 m.)</w:t>
            </w:r>
          </w:p>
        </w:tc>
        <w:tc>
          <w:tcPr>
            <w:tcW w:w="1275" w:type="dxa"/>
            <w:tcBorders>
              <w:top w:val="single" w:sz="4" w:space="0" w:color="000000"/>
              <w:left w:val="single" w:sz="4" w:space="0" w:color="000000"/>
              <w:right w:val="single" w:sz="4" w:space="0" w:color="000000"/>
            </w:tcBorders>
          </w:tcPr>
          <w:p w14:paraId="51B0806F" w14:textId="77777777" w:rsidR="0045418F" w:rsidRDefault="0045418F" w:rsidP="00AA0D3E">
            <w:pPr>
              <w:pStyle w:val="Default"/>
              <w:jc w:val="center"/>
              <w:rPr>
                <w:sz w:val="23"/>
                <w:szCs w:val="23"/>
              </w:rPr>
            </w:pPr>
            <w:r>
              <w:rPr>
                <w:sz w:val="23"/>
                <w:szCs w:val="23"/>
              </w:rPr>
              <w:t>0</w:t>
            </w:r>
          </w:p>
          <w:p w14:paraId="7B3C11F7" w14:textId="77777777" w:rsidR="0045418F" w:rsidRDefault="0045418F" w:rsidP="00AA0D3E">
            <w:pPr>
              <w:pStyle w:val="Default"/>
              <w:jc w:val="center"/>
              <w:rPr>
                <w:sz w:val="23"/>
                <w:szCs w:val="23"/>
              </w:rPr>
            </w:pPr>
            <w:r>
              <w:rPr>
                <w:sz w:val="23"/>
                <w:szCs w:val="23"/>
              </w:rPr>
              <w:t>(2025 m.)</w:t>
            </w:r>
          </w:p>
        </w:tc>
        <w:tc>
          <w:tcPr>
            <w:tcW w:w="1512" w:type="dxa"/>
            <w:tcBorders>
              <w:top w:val="single" w:sz="4" w:space="0" w:color="000000"/>
              <w:left w:val="single" w:sz="4" w:space="0" w:color="000000"/>
              <w:right w:val="single" w:sz="4" w:space="0" w:color="000000"/>
            </w:tcBorders>
          </w:tcPr>
          <w:p w14:paraId="4A8A234C" w14:textId="77777777" w:rsidR="0045418F" w:rsidRDefault="0045418F" w:rsidP="00AA0D3E">
            <w:pPr>
              <w:pStyle w:val="Default"/>
              <w:jc w:val="center"/>
              <w:rPr>
                <w:sz w:val="23"/>
                <w:szCs w:val="23"/>
              </w:rPr>
            </w:pPr>
            <w:r>
              <w:rPr>
                <w:sz w:val="23"/>
                <w:szCs w:val="23"/>
              </w:rPr>
              <w:t>1</w:t>
            </w:r>
            <w:r w:rsidR="004A04D5">
              <w:rPr>
                <w:sz w:val="23"/>
                <w:szCs w:val="23"/>
              </w:rPr>
              <w:t>7</w:t>
            </w:r>
            <w:r>
              <w:rPr>
                <w:sz w:val="23"/>
                <w:szCs w:val="23"/>
              </w:rPr>
              <w:t xml:space="preserve"> </w:t>
            </w:r>
            <w:r w:rsidR="004A04D5">
              <w:rPr>
                <w:sz w:val="23"/>
                <w:szCs w:val="23"/>
              </w:rPr>
              <w:t>82</w:t>
            </w:r>
            <w:r>
              <w:rPr>
                <w:sz w:val="23"/>
                <w:szCs w:val="23"/>
              </w:rPr>
              <w:t>3</w:t>
            </w:r>
          </w:p>
          <w:p w14:paraId="3078EA1C" w14:textId="77777777" w:rsidR="0045418F" w:rsidRDefault="0045418F" w:rsidP="00AA0D3E">
            <w:pPr>
              <w:pStyle w:val="Default"/>
              <w:jc w:val="center"/>
              <w:rPr>
                <w:sz w:val="23"/>
                <w:szCs w:val="23"/>
              </w:rPr>
            </w:pPr>
            <w:r>
              <w:rPr>
                <w:sz w:val="23"/>
                <w:szCs w:val="23"/>
              </w:rPr>
              <w:t>(2029 m.)</w:t>
            </w:r>
          </w:p>
        </w:tc>
      </w:tr>
      <w:tr w:rsidR="0045418F" w14:paraId="616921AE" w14:textId="77777777" w:rsidTr="0045418F">
        <w:trPr>
          <w:trHeight w:val="727"/>
        </w:trPr>
        <w:tc>
          <w:tcPr>
            <w:tcW w:w="1418" w:type="dxa"/>
            <w:vMerge/>
            <w:tcBorders>
              <w:top w:val="single" w:sz="4" w:space="0" w:color="auto"/>
              <w:left w:val="single" w:sz="4" w:space="0" w:color="auto"/>
              <w:bottom w:val="single" w:sz="4" w:space="0" w:color="auto"/>
              <w:right w:val="single" w:sz="4" w:space="0" w:color="auto"/>
            </w:tcBorders>
          </w:tcPr>
          <w:p w14:paraId="601D4D41" w14:textId="77777777" w:rsidR="0045418F" w:rsidRDefault="0045418F" w:rsidP="00AF1F47">
            <w:pPr>
              <w:widowControl w:val="0"/>
              <w:suppressAutoHyphens/>
              <w:jc w:val="both"/>
              <w:rPr>
                <w:rFonts w:eastAsia="Calibri"/>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5F299DDD" w14:textId="77777777" w:rsidR="0045418F" w:rsidRPr="007C08FC" w:rsidRDefault="0045418F" w:rsidP="00AF1F47">
            <w:pPr>
              <w:widowControl w:val="0"/>
              <w:suppressAutoHyphens/>
              <w:jc w:val="both"/>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5A9A0CA9" w14:textId="77777777" w:rsidR="0045418F" w:rsidRDefault="0045418F" w:rsidP="00AF1F47">
            <w:pPr>
              <w:pStyle w:val="Default"/>
              <w:jc w:val="center"/>
              <w:rPr>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62E4A661" w14:textId="77777777" w:rsidR="0045418F" w:rsidRDefault="0045418F" w:rsidP="00AF1F47">
            <w:pPr>
              <w:pStyle w:val="Default"/>
              <w:jc w:val="center"/>
              <w:rPr>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78CFC228" w14:textId="77777777" w:rsidR="0045418F" w:rsidRDefault="0045418F" w:rsidP="00AF1F47">
            <w:pPr>
              <w:pStyle w:val="Default"/>
              <w:jc w:val="center"/>
              <w:rPr>
                <w:sz w:val="22"/>
                <w:szCs w:val="22"/>
              </w:rPr>
            </w:pPr>
          </w:p>
        </w:tc>
        <w:tc>
          <w:tcPr>
            <w:tcW w:w="1557" w:type="dxa"/>
            <w:vMerge/>
            <w:tcBorders>
              <w:left w:val="single" w:sz="4" w:space="0" w:color="auto"/>
              <w:right w:val="single" w:sz="4" w:space="0" w:color="000000"/>
            </w:tcBorders>
          </w:tcPr>
          <w:p w14:paraId="55588073" w14:textId="77777777" w:rsidR="0045418F" w:rsidRPr="001E4453" w:rsidRDefault="0045418F" w:rsidP="00AF1F47">
            <w:pPr>
              <w:widowControl w:val="0"/>
              <w:suppressAutoHyphens/>
              <w:rPr>
                <w:rFonts w:eastAsia="Calibri"/>
                <w:sz w:val="22"/>
                <w:szCs w:val="22"/>
              </w:rPr>
            </w:pPr>
          </w:p>
        </w:tc>
        <w:tc>
          <w:tcPr>
            <w:tcW w:w="1985" w:type="dxa"/>
            <w:tcBorders>
              <w:top w:val="single" w:sz="4" w:space="0" w:color="auto"/>
              <w:left w:val="single" w:sz="4" w:space="0" w:color="000000"/>
              <w:right w:val="single" w:sz="4" w:space="0" w:color="000000"/>
            </w:tcBorders>
          </w:tcPr>
          <w:p w14:paraId="3F44A8CC" w14:textId="77777777" w:rsidR="0045418F" w:rsidRPr="00AA0D3E" w:rsidRDefault="004E0C99" w:rsidP="00AF1F47">
            <w:pPr>
              <w:pStyle w:val="Default"/>
              <w:rPr>
                <w:sz w:val="23"/>
                <w:szCs w:val="23"/>
              </w:rPr>
            </w:pPr>
            <w:r w:rsidRPr="00AF1F47">
              <w:rPr>
                <w:sz w:val="23"/>
                <w:szCs w:val="23"/>
              </w:rPr>
              <w:t>Bendrai teikiam</w:t>
            </w:r>
            <w:r>
              <w:rPr>
                <w:sz w:val="23"/>
                <w:szCs w:val="23"/>
              </w:rPr>
              <w:t>ų</w:t>
            </w:r>
            <w:r w:rsidRPr="00AF1F47">
              <w:rPr>
                <w:sz w:val="23"/>
                <w:szCs w:val="23"/>
              </w:rPr>
              <w:t xml:space="preserve"> vieš</w:t>
            </w:r>
            <w:r>
              <w:rPr>
                <w:sz w:val="23"/>
                <w:szCs w:val="23"/>
              </w:rPr>
              <w:t>ųjų</w:t>
            </w:r>
            <w:r w:rsidRPr="00AF1F47">
              <w:rPr>
                <w:sz w:val="23"/>
                <w:szCs w:val="23"/>
              </w:rPr>
              <w:t xml:space="preserve"> paslaug</w:t>
            </w:r>
            <w:r>
              <w:rPr>
                <w:sz w:val="23"/>
                <w:szCs w:val="23"/>
              </w:rPr>
              <w:t>ų skaičius (vnt.)</w:t>
            </w:r>
          </w:p>
        </w:tc>
        <w:tc>
          <w:tcPr>
            <w:tcW w:w="1276" w:type="dxa"/>
            <w:tcBorders>
              <w:top w:val="single" w:sz="4" w:space="0" w:color="000000"/>
              <w:left w:val="single" w:sz="4" w:space="0" w:color="000000"/>
              <w:bottom w:val="single" w:sz="4" w:space="0" w:color="auto"/>
              <w:right w:val="single" w:sz="4" w:space="0" w:color="000000"/>
            </w:tcBorders>
          </w:tcPr>
          <w:p w14:paraId="480C7EF6" w14:textId="77777777" w:rsidR="0045418F" w:rsidRDefault="0045418F" w:rsidP="00AF1F47">
            <w:pPr>
              <w:pStyle w:val="Default"/>
              <w:jc w:val="center"/>
              <w:rPr>
                <w:sz w:val="23"/>
                <w:szCs w:val="23"/>
              </w:rPr>
            </w:pPr>
            <w:r>
              <w:rPr>
                <w:sz w:val="23"/>
                <w:szCs w:val="23"/>
              </w:rPr>
              <w:t>0</w:t>
            </w:r>
          </w:p>
          <w:p w14:paraId="226F8FF1" w14:textId="77777777" w:rsidR="0045418F" w:rsidRDefault="0045418F" w:rsidP="00AF1F47">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2CF1CB99" w14:textId="77777777" w:rsidR="0045418F" w:rsidRDefault="0045418F" w:rsidP="00AF1F47">
            <w:pPr>
              <w:pStyle w:val="Default"/>
              <w:jc w:val="center"/>
              <w:rPr>
                <w:sz w:val="23"/>
                <w:szCs w:val="23"/>
              </w:rPr>
            </w:pPr>
            <w:r>
              <w:rPr>
                <w:sz w:val="23"/>
                <w:szCs w:val="23"/>
              </w:rPr>
              <w:t>2</w:t>
            </w:r>
          </w:p>
          <w:p w14:paraId="531C6527" w14:textId="77777777" w:rsidR="0045418F" w:rsidRDefault="0045418F" w:rsidP="00AF1F47">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03616855" w14:textId="77777777" w:rsidR="0045418F" w:rsidRDefault="0045418F" w:rsidP="00AF1F47">
            <w:pPr>
              <w:pStyle w:val="Default"/>
              <w:jc w:val="center"/>
              <w:rPr>
                <w:sz w:val="23"/>
                <w:szCs w:val="23"/>
              </w:rPr>
            </w:pPr>
            <w:r>
              <w:rPr>
                <w:sz w:val="23"/>
                <w:szCs w:val="23"/>
              </w:rPr>
              <w:t>2</w:t>
            </w:r>
          </w:p>
          <w:p w14:paraId="4AEC2C37" w14:textId="77777777" w:rsidR="0045418F" w:rsidRDefault="0045418F" w:rsidP="00AF1F47">
            <w:pPr>
              <w:pStyle w:val="Default"/>
              <w:jc w:val="center"/>
              <w:rPr>
                <w:sz w:val="23"/>
                <w:szCs w:val="23"/>
              </w:rPr>
            </w:pPr>
            <w:r>
              <w:rPr>
                <w:sz w:val="23"/>
                <w:szCs w:val="23"/>
              </w:rPr>
              <w:t>(2029 m.)</w:t>
            </w:r>
          </w:p>
        </w:tc>
      </w:tr>
      <w:tr w:rsidR="0045418F" w14:paraId="75E036E0" w14:textId="77777777" w:rsidTr="0045418F">
        <w:trPr>
          <w:trHeight w:val="1860"/>
        </w:trPr>
        <w:tc>
          <w:tcPr>
            <w:tcW w:w="1418" w:type="dxa"/>
            <w:vMerge/>
            <w:tcBorders>
              <w:top w:val="single" w:sz="4" w:space="0" w:color="auto"/>
              <w:left w:val="single" w:sz="4" w:space="0" w:color="auto"/>
              <w:bottom w:val="single" w:sz="4" w:space="0" w:color="auto"/>
              <w:right w:val="single" w:sz="4" w:space="0" w:color="auto"/>
            </w:tcBorders>
          </w:tcPr>
          <w:p w14:paraId="193DF90A" w14:textId="77777777" w:rsidR="0045418F" w:rsidRDefault="0045418F" w:rsidP="00845F44">
            <w:pPr>
              <w:widowControl w:val="0"/>
              <w:suppressAutoHyphens/>
              <w:jc w:val="both"/>
              <w:rPr>
                <w:rFonts w:eastAsia="Calibri"/>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7987AC87" w14:textId="77777777" w:rsidR="0045418F" w:rsidRPr="007C08FC" w:rsidRDefault="0045418F" w:rsidP="00845F44">
            <w:pPr>
              <w:widowControl w:val="0"/>
              <w:suppressAutoHyphens/>
              <w:jc w:val="both"/>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64F2A436" w14:textId="77777777" w:rsidR="0045418F" w:rsidRDefault="0045418F" w:rsidP="00845F44">
            <w:pPr>
              <w:pStyle w:val="Default"/>
              <w:jc w:val="center"/>
              <w:rPr>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4B929E7B" w14:textId="77777777" w:rsidR="0045418F" w:rsidRDefault="0045418F" w:rsidP="00845F44">
            <w:pPr>
              <w:pStyle w:val="Default"/>
              <w:jc w:val="center"/>
              <w:rPr>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52D6BFFB" w14:textId="77777777" w:rsidR="0045418F" w:rsidRDefault="0045418F" w:rsidP="00845F44">
            <w:pPr>
              <w:pStyle w:val="Default"/>
              <w:jc w:val="center"/>
              <w:rPr>
                <w:sz w:val="22"/>
                <w:szCs w:val="22"/>
              </w:rPr>
            </w:pPr>
          </w:p>
        </w:tc>
        <w:tc>
          <w:tcPr>
            <w:tcW w:w="1557" w:type="dxa"/>
            <w:tcBorders>
              <w:top w:val="single" w:sz="4" w:space="0" w:color="auto"/>
              <w:left w:val="single" w:sz="4" w:space="0" w:color="auto"/>
              <w:bottom w:val="single" w:sz="4" w:space="0" w:color="auto"/>
              <w:right w:val="single" w:sz="4" w:space="0" w:color="000000"/>
            </w:tcBorders>
          </w:tcPr>
          <w:p w14:paraId="138FDE39" w14:textId="77777777" w:rsidR="0045418F" w:rsidRPr="001E4453" w:rsidRDefault="0045418F" w:rsidP="00845F44">
            <w:pPr>
              <w:widowControl w:val="0"/>
              <w:suppressAutoHyphens/>
              <w:rPr>
                <w:rFonts w:eastAsia="Calibri"/>
                <w:sz w:val="22"/>
                <w:szCs w:val="22"/>
              </w:rPr>
            </w:pPr>
            <w:r>
              <w:rPr>
                <w:rFonts w:eastAsia="Calibri"/>
                <w:sz w:val="22"/>
                <w:szCs w:val="22"/>
              </w:rPr>
              <w:t>1.2. Gerinti turizmo objektų infrastruktūrą ir informacijos sklaidą</w:t>
            </w:r>
          </w:p>
        </w:tc>
        <w:tc>
          <w:tcPr>
            <w:tcW w:w="1985" w:type="dxa"/>
            <w:tcBorders>
              <w:top w:val="single" w:sz="4" w:space="0" w:color="auto"/>
              <w:left w:val="single" w:sz="4" w:space="0" w:color="000000"/>
              <w:bottom w:val="single" w:sz="4" w:space="0" w:color="auto"/>
              <w:right w:val="single" w:sz="4" w:space="0" w:color="000000"/>
            </w:tcBorders>
          </w:tcPr>
          <w:p w14:paraId="114CE29D" w14:textId="77777777" w:rsidR="0045418F" w:rsidRDefault="0045418F" w:rsidP="0058182D">
            <w:pPr>
              <w:pStyle w:val="Default"/>
              <w:rPr>
                <w:sz w:val="23"/>
                <w:szCs w:val="23"/>
              </w:rPr>
            </w:pPr>
            <w:r w:rsidRPr="00845F44">
              <w:rPr>
                <w:sz w:val="23"/>
                <w:szCs w:val="23"/>
              </w:rPr>
              <w:t>Sukurtos arba atkurtos teritorijos, naudojamos ekonominei, rekreacinei ar turizmo paskirčiai (hektarai)</w:t>
            </w:r>
          </w:p>
        </w:tc>
        <w:tc>
          <w:tcPr>
            <w:tcW w:w="1276" w:type="dxa"/>
            <w:tcBorders>
              <w:top w:val="single" w:sz="4" w:space="0" w:color="000000"/>
              <w:left w:val="single" w:sz="4" w:space="0" w:color="000000"/>
              <w:bottom w:val="single" w:sz="4" w:space="0" w:color="auto"/>
              <w:right w:val="single" w:sz="4" w:space="0" w:color="000000"/>
            </w:tcBorders>
          </w:tcPr>
          <w:p w14:paraId="4D9E5376" w14:textId="77777777" w:rsidR="0045418F" w:rsidRDefault="0045418F" w:rsidP="00845F44">
            <w:pPr>
              <w:pStyle w:val="Default"/>
              <w:jc w:val="center"/>
              <w:rPr>
                <w:sz w:val="23"/>
                <w:szCs w:val="23"/>
              </w:rPr>
            </w:pPr>
            <w:r>
              <w:rPr>
                <w:sz w:val="23"/>
                <w:szCs w:val="23"/>
              </w:rPr>
              <w:t>0</w:t>
            </w:r>
          </w:p>
          <w:p w14:paraId="4DF4B912" w14:textId="77777777" w:rsidR="0045418F" w:rsidRDefault="0045418F" w:rsidP="00845F44">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406CD443" w14:textId="77777777" w:rsidR="0045418F" w:rsidRDefault="0045418F" w:rsidP="00845F44">
            <w:pPr>
              <w:pStyle w:val="Default"/>
              <w:jc w:val="center"/>
              <w:rPr>
                <w:sz w:val="23"/>
                <w:szCs w:val="23"/>
              </w:rPr>
            </w:pPr>
            <w:r>
              <w:rPr>
                <w:sz w:val="23"/>
                <w:szCs w:val="23"/>
              </w:rPr>
              <w:t>0</w:t>
            </w:r>
          </w:p>
          <w:p w14:paraId="2A17D752" w14:textId="77777777" w:rsidR="0045418F" w:rsidRDefault="0045418F" w:rsidP="00845F44">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6FAC3B7A" w14:textId="77777777" w:rsidR="0045418F" w:rsidRDefault="0045418F" w:rsidP="00845F44">
            <w:pPr>
              <w:pStyle w:val="Default"/>
              <w:jc w:val="center"/>
              <w:rPr>
                <w:sz w:val="23"/>
                <w:szCs w:val="23"/>
              </w:rPr>
            </w:pPr>
            <w:r>
              <w:rPr>
                <w:sz w:val="23"/>
                <w:szCs w:val="23"/>
              </w:rPr>
              <w:t>10</w:t>
            </w:r>
            <w:r w:rsidR="00240BA9">
              <w:rPr>
                <w:sz w:val="23"/>
                <w:szCs w:val="23"/>
              </w:rPr>
              <w:t>9</w:t>
            </w:r>
            <w:r>
              <w:rPr>
                <w:sz w:val="23"/>
                <w:szCs w:val="23"/>
              </w:rPr>
              <w:t>,</w:t>
            </w:r>
            <w:r w:rsidR="00240BA9">
              <w:rPr>
                <w:sz w:val="23"/>
                <w:szCs w:val="23"/>
              </w:rPr>
              <w:t>9</w:t>
            </w:r>
            <w:r>
              <w:rPr>
                <w:sz w:val="23"/>
                <w:szCs w:val="23"/>
              </w:rPr>
              <w:t>837</w:t>
            </w:r>
          </w:p>
          <w:p w14:paraId="3D72BD98" w14:textId="77777777" w:rsidR="0045418F" w:rsidRDefault="0045418F" w:rsidP="00845F44">
            <w:pPr>
              <w:pStyle w:val="Default"/>
              <w:jc w:val="center"/>
              <w:rPr>
                <w:sz w:val="23"/>
                <w:szCs w:val="23"/>
              </w:rPr>
            </w:pPr>
            <w:r>
              <w:rPr>
                <w:sz w:val="23"/>
                <w:szCs w:val="23"/>
              </w:rPr>
              <w:t>(2029 m.)</w:t>
            </w:r>
          </w:p>
        </w:tc>
      </w:tr>
      <w:tr w:rsidR="00563DBE" w14:paraId="20C4187D" w14:textId="77777777" w:rsidTr="0045418F">
        <w:trPr>
          <w:trHeight w:val="1490"/>
        </w:trPr>
        <w:tc>
          <w:tcPr>
            <w:tcW w:w="1418" w:type="dxa"/>
            <w:vMerge/>
            <w:tcBorders>
              <w:top w:val="single" w:sz="4" w:space="0" w:color="auto"/>
              <w:left w:val="single" w:sz="4" w:space="0" w:color="auto"/>
              <w:bottom w:val="single" w:sz="4" w:space="0" w:color="auto"/>
              <w:right w:val="single" w:sz="4" w:space="0" w:color="auto"/>
            </w:tcBorders>
          </w:tcPr>
          <w:p w14:paraId="35A6143B" w14:textId="77777777" w:rsidR="00563DBE" w:rsidRDefault="00563DBE" w:rsidP="002A70F8">
            <w:pPr>
              <w:widowControl w:val="0"/>
              <w:suppressAutoHyphens/>
              <w:jc w:val="both"/>
              <w:rPr>
                <w:rFonts w:eastAsia="Calibri"/>
                <w:i/>
                <w:color w:val="808080"/>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3F62E1CB" w14:textId="77777777" w:rsidR="00563DBE" w:rsidRDefault="00563DBE" w:rsidP="002A70F8">
            <w:pPr>
              <w:widowControl w:val="0"/>
              <w:suppressAutoHyphens/>
              <w:jc w:val="both"/>
              <w:rPr>
                <w:rFonts w:eastAsia="Calibri"/>
                <w:i/>
                <w:color w:val="80808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4F7CF1BA" w14:textId="77777777" w:rsidR="00563DBE" w:rsidRDefault="00563DBE" w:rsidP="0058182D">
            <w:pPr>
              <w:widowControl w:val="0"/>
              <w:suppressAutoHyphens/>
              <w:jc w:val="center"/>
              <w:rPr>
                <w:rFonts w:eastAsia="Calibri"/>
                <w:i/>
                <w:color w:val="80808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07524344" w14:textId="77777777" w:rsidR="00563DBE" w:rsidRDefault="00563DBE" w:rsidP="0058182D">
            <w:pPr>
              <w:widowControl w:val="0"/>
              <w:suppressAutoHyphens/>
              <w:jc w:val="center"/>
              <w:rPr>
                <w:rFonts w:eastAsia="Calibri"/>
                <w:i/>
                <w:color w:val="808080"/>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79EB413F" w14:textId="77777777" w:rsidR="00563DBE" w:rsidRDefault="00563DBE" w:rsidP="0058182D">
            <w:pPr>
              <w:widowControl w:val="0"/>
              <w:suppressAutoHyphens/>
              <w:jc w:val="center"/>
              <w:rPr>
                <w:rFonts w:eastAsia="Calibri"/>
                <w:i/>
                <w:color w:val="808080"/>
                <w:sz w:val="22"/>
                <w:szCs w:val="22"/>
              </w:rPr>
            </w:pPr>
          </w:p>
        </w:tc>
        <w:tc>
          <w:tcPr>
            <w:tcW w:w="1557" w:type="dxa"/>
            <w:vMerge w:val="restart"/>
            <w:tcBorders>
              <w:top w:val="single" w:sz="4" w:space="0" w:color="auto"/>
              <w:left w:val="single" w:sz="4" w:space="0" w:color="auto"/>
              <w:right w:val="single" w:sz="4" w:space="0" w:color="auto"/>
            </w:tcBorders>
          </w:tcPr>
          <w:p w14:paraId="5132FAE8" w14:textId="77777777" w:rsidR="00563DBE" w:rsidRDefault="00563DBE" w:rsidP="003D7CAE">
            <w:pPr>
              <w:widowControl w:val="0"/>
              <w:suppressAutoHyphens/>
              <w:rPr>
                <w:rFonts w:eastAsia="Calibri"/>
                <w:sz w:val="22"/>
                <w:szCs w:val="22"/>
              </w:rPr>
            </w:pPr>
          </w:p>
          <w:p w14:paraId="2BD07B36" w14:textId="77777777" w:rsidR="00563DBE" w:rsidRDefault="00563DBE" w:rsidP="003D7CAE">
            <w:pPr>
              <w:widowControl w:val="0"/>
              <w:suppressAutoHyphens/>
              <w:rPr>
                <w:rFonts w:eastAsia="Calibri"/>
                <w:sz w:val="22"/>
                <w:szCs w:val="22"/>
              </w:rPr>
            </w:pPr>
          </w:p>
          <w:p w14:paraId="781393CA" w14:textId="77777777" w:rsidR="00563DBE" w:rsidRDefault="00563DBE" w:rsidP="003D7CAE">
            <w:pPr>
              <w:widowControl w:val="0"/>
              <w:suppressAutoHyphens/>
              <w:rPr>
                <w:rFonts w:eastAsia="Calibri"/>
                <w:sz w:val="22"/>
                <w:szCs w:val="22"/>
              </w:rPr>
            </w:pPr>
          </w:p>
          <w:p w14:paraId="2219B009" w14:textId="77777777" w:rsidR="00563DBE" w:rsidRDefault="00563DBE" w:rsidP="003D7CAE">
            <w:pPr>
              <w:widowControl w:val="0"/>
              <w:suppressAutoHyphens/>
              <w:rPr>
                <w:rFonts w:eastAsia="Calibri"/>
                <w:sz w:val="22"/>
                <w:szCs w:val="22"/>
              </w:rPr>
            </w:pPr>
          </w:p>
          <w:p w14:paraId="4E83024A" w14:textId="77777777" w:rsidR="00563DBE" w:rsidRDefault="00563DBE" w:rsidP="003D7CAE">
            <w:pPr>
              <w:widowControl w:val="0"/>
              <w:suppressAutoHyphens/>
              <w:rPr>
                <w:rFonts w:eastAsia="Calibri"/>
                <w:sz w:val="22"/>
                <w:szCs w:val="22"/>
              </w:rPr>
            </w:pPr>
          </w:p>
          <w:p w14:paraId="12FBB37E" w14:textId="77777777" w:rsidR="00563DBE" w:rsidRDefault="00563DBE" w:rsidP="003D7CAE">
            <w:pPr>
              <w:widowControl w:val="0"/>
              <w:suppressAutoHyphens/>
              <w:rPr>
                <w:rFonts w:eastAsia="Calibri"/>
                <w:i/>
                <w:color w:val="808080"/>
                <w:sz w:val="22"/>
                <w:szCs w:val="22"/>
              </w:rPr>
            </w:pPr>
          </w:p>
        </w:tc>
        <w:tc>
          <w:tcPr>
            <w:tcW w:w="1985" w:type="dxa"/>
            <w:tcBorders>
              <w:top w:val="single" w:sz="4" w:space="0" w:color="000000"/>
              <w:left w:val="single" w:sz="4" w:space="0" w:color="auto"/>
              <w:bottom w:val="single" w:sz="4" w:space="0" w:color="auto"/>
              <w:right w:val="single" w:sz="4" w:space="0" w:color="000000"/>
            </w:tcBorders>
          </w:tcPr>
          <w:p w14:paraId="5D219DBF" w14:textId="77777777" w:rsidR="00563DBE" w:rsidRDefault="00563DBE" w:rsidP="001E5F42">
            <w:pPr>
              <w:widowControl w:val="0"/>
              <w:suppressAutoHyphens/>
              <w:rPr>
                <w:rFonts w:eastAsia="Calibri"/>
                <w:i/>
                <w:color w:val="808080"/>
                <w:sz w:val="22"/>
                <w:szCs w:val="22"/>
              </w:rPr>
            </w:pPr>
            <w:r w:rsidRPr="00AA34DF">
              <w:rPr>
                <w:sz w:val="22"/>
                <w:szCs w:val="22"/>
              </w:rPr>
              <w:t>Metinis konsoliduotų viešųjų paslaugų vartotojų skaičius (</w:t>
            </w:r>
            <w:r w:rsidRPr="00AA34DF">
              <w:rPr>
                <w:sz w:val="22"/>
                <w:szCs w:val="22"/>
                <w:lang w:eastAsia="en-GB"/>
              </w:rPr>
              <w:t>vartotojai per metus)</w:t>
            </w:r>
          </w:p>
        </w:tc>
        <w:tc>
          <w:tcPr>
            <w:tcW w:w="1276" w:type="dxa"/>
            <w:tcBorders>
              <w:top w:val="single" w:sz="4" w:space="0" w:color="000000"/>
              <w:left w:val="single" w:sz="4" w:space="0" w:color="000000"/>
              <w:bottom w:val="single" w:sz="4" w:space="0" w:color="auto"/>
              <w:right w:val="single" w:sz="4" w:space="0" w:color="000000"/>
            </w:tcBorders>
          </w:tcPr>
          <w:p w14:paraId="6DAD9255" w14:textId="77777777" w:rsidR="00563DBE" w:rsidRDefault="00563DBE" w:rsidP="00845F44">
            <w:pPr>
              <w:pStyle w:val="Default"/>
              <w:jc w:val="center"/>
              <w:rPr>
                <w:sz w:val="23"/>
                <w:szCs w:val="23"/>
              </w:rPr>
            </w:pPr>
            <w:r>
              <w:rPr>
                <w:sz w:val="23"/>
                <w:szCs w:val="23"/>
              </w:rPr>
              <w:t>0</w:t>
            </w:r>
          </w:p>
          <w:p w14:paraId="36D3C0F0" w14:textId="77777777" w:rsidR="00563DBE" w:rsidRDefault="00563DBE" w:rsidP="00845F44">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749D8CFA" w14:textId="77777777" w:rsidR="00563DBE" w:rsidRDefault="00563DBE" w:rsidP="00845F44">
            <w:pPr>
              <w:pStyle w:val="Default"/>
              <w:jc w:val="center"/>
              <w:rPr>
                <w:sz w:val="23"/>
                <w:szCs w:val="23"/>
              </w:rPr>
            </w:pPr>
            <w:r>
              <w:rPr>
                <w:sz w:val="23"/>
                <w:szCs w:val="23"/>
              </w:rPr>
              <w:t>0</w:t>
            </w:r>
          </w:p>
          <w:p w14:paraId="5B365232" w14:textId="77777777" w:rsidR="00563DBE" w:rsidRDefault="00563DBE" w:rsidP="00845F44">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4DFC4046" w14:textId="77777777" w:rsidR="00563DBE" w:rsidRDefault="00563DBE" w:rsidP="00845F44">
            <w:pPr>
              <w:pStyle w:val="Default"/>
              <w:jc w:val="center"/>
              <w:rPr>
                <w:sz w:val="23"/>
                <w:szCs w:val="23"/>
              </w:rPr>
            </w:pPr>
            <w:r>
              <w:rPr>
                <w:sz w:val="23"/>
                <w:szCs w:val="23"/>
              </w:rPr>
              <w:t>78 904</w:t>
            </w:r>
          </w:p>
          <w:p w14:paraId="613A9DC9" w14:textId="77777777" w:rsidR="00563DBE" w:rsidRDefault="00563DBE" w:rsidP="00845F44">
            <w:pPr>
              <w:pStyle w:val="Default"/>
              <w:jc w:val="center"/>
              <w:rPr>
                <w:sz w:val="23"/>
                <w:szCs w:val="23"/>
              </w:rPr>
            </w:pPr>
            <w:r>
              <w:rPr>
                <w:sz w:val="23"/>
                <w:szCs w:val="23"/>
              </w:rPr>
              <w:t>(2029 m.)</w:t>
            </w:r>
          </w:p>
        </w:tc>
      </w:tr>
      <w:tr w:rsidR="00563DBE" w14:paraId="299C0396" w14:textId="77777777" w:rsidTr="006D4C7E">
        <w:trPr>
          <w:trHeight w:val="817"/>
        </w:trPr>
        <w:tc>
          <w:tcPr>
            <w:tcW w:w="1418" w:type="dxa"/>
            <w:vMerge/>
            <w:tcBorders>
              <w:top w:val="single" w:sz="4" w:space="0" w:color="auto"/>
              <w:left w:val="single" w:sz="4" w:space="0" w:color="auto"/>
              <w:bottom w:val="single" w:sz="4" w:space="0" w:color="auto"/>
              <w:right w:val="single" w:sz="4" w:space="0" w:color="auto"/>
            </w:tcBorders>
          </w:tcPr>
          <w:p w14:paraId="1DEC3F8A" w14:textId="77777777" w:rsidR="00563DBE" w:rsidRDefault="00563DBE" w:rsidP="0000368E">
            <w:pPr>
              <w:widowControl w:val="0"/>
              <w:suppressAutoHyphens/>
              <w:jc w:val="both"/>
              <w:rPr>
                <w:rFonts w:eastAsia="Calibri"/>
                <w:i/>
                <w:color w:val="808080"/>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0B4E5998" w14:textId="77777777" w:rsidR="00563DBE" w:rsidRDefault="00563DBE" w:rsidP="0000368E">
            <w:pPr>
              <w:widowControl w:val="0"/>
              <w:suppressAutoHyphens/>
              <w:jc w:val="both"/>
              <w:rPr>
                <w:rFonts w:eastAsia="Calibri"/>
                <w:i/>
                <w:color w:val="80808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57CFC222" w14:textId="77777777" w:rsidR="00563DBE" w:rsidRDefault="00563DBE" w:rsidP="0000368E">
            <w:pPr>
              <w:widowControl w:val="0"/>
              <w:suppressAutoHyphens/>
              <w:jc w:val="center"/>
              <w:rPr>
                <w:rFonts w:eastAsia="Calibri"/>
                <w:i/>
                <w:color w:val="80808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585768BE" w14:textId="77777777" w:rsidR="00563DBE" w:rsidRDefault="00563DBE" w:rsidP="0000368E">
            <w:pPr>
              <w:widowControl w:val="0"/>
              <w:suppressAutoHyphens/>
              <w:jc w:val="center"/>
              <w:rPr>
                <w:rFonts w:eastAsia="Calibri"/>
                <w:i/>
                <w:color w:val="808080"/>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2C5A2B6C" w14:textId="77777777" w:rsidR="00563DBE" w:rsidRDefault="00563DBE" w:rsidP="0000368E">
            <w:pPr>
              <w:widowControl w:val="0"/>
              <w:suppressAutoHyphens/>
              <w:jc w:val="center"/>
              <w:rPr>
                <w:rFonts w:eastAsia="Calibri"/>
                <w:i/>
                <w:color w:val="808080"/>
                <w:sz w:val="22"/>
                <w:szCs w:val="22"/>
              </w:rPr>
            </w:pPr>
          </w:p>
        </w:tc>
        <w:tc>
          <w:tcPr>
            <w:tcW w:w="1557" w:type="dxa"/>
            <w:vMerge/>
            <w:tcBorders>
              <w:left w:val="single" w:sz="4" w:space="0" w:color="auto"/>
              <w:right w:val="single" w:sz="4" w:space="0" w:color="auto"/>
            </w:tcBorders>
          </w:tcPr>
          <w:p w14:paraId="1A40A561" w14:textId="77777777" w:rsidR="00563DBE" w:rsidRDefault="00563DBE" w:rsidP="0000368E">
            <w:pPr>
              <w:widowControl w:val="0"/>
              <w:suppressAutoHyphens/>
              <w:rPr>
                <w:rFonts w:eastAsia="Calibri"/>
                <w:sz w:val="22"/>
                <w:szCs w:val="22"/>
              </w:rPr>
            </w:pPr>
          </w:p>
        </w:tc>
        <w:tc>
          <w:tcPr>
            <w:tcW w:w="1985" w:type="dxa"/>
            <w:tcBorders>
              <w:top w:val="single" w:sz="4" w:space="0" w:color="auto"/>
              <w:left w:val="single" w:sz="4" w:space="0" w:color="000000"/>
              <w:bottom w:val="single" w:sz="4" w:space="0" w:color="auto"/>
              <w:right w:val="single" w:sz="4" w:space="0" w:color="000000"/>
            </w:tcBorders>
          </w:tcPr>
          <w:p w14:paraId="3D15373B" w14:textId="77777777" w:rsidR="00563DBE" w:rsidRPr="00AA0D3E" w:rsidRDefault="00563DBE" w:rsidP="00563DBE">
            <w:pPr>
              <w:pStyle w:val="Default"/>
              <w:rPr>
                <w:sz w:val="23"/>
                <w:szCs w:val="23"/>
              </w:rPr>
            </w:pPr>
            <w:r w:rsidRPr="00AF1F47">
              <w:rPr>
                <w:sz w:val="23"/>
                <w:szCs w:val="23"/>
              </w:rPr>
              <w:t>Bendrai teikiam</w:t>
            </w:r>
            <w:r>
              <w:rPr>
                <w:sz w:val="23"/>
                <w:szCs w:val="23"/>
              </w:rPr>
              <w:t>ų</w:t>
            </w:r>
            <w:r w:rsidRPr="00AF1F47">
              <w:rPr>
                <w:sz w:val="23"/>
                <w:szCs w:val="23"/>
              </w:rPr>
              <w:t xml:space="preserve"> vieš</w:t>
            </w:r>
            <w:r>
              <w:rPr>
                <w:sz w:val="23"/>
                <w:szCs w:val="23"/>
              </w:rPr>
              <w:t>ųjų</w:t>
            </w:r>
            <w:r w:rsidRPr="00AF1F47">
              <w:rPr>
                <w:sz w:val="23"/>
                <w:szCs w:val="23"/>
              </w:rPr>
              <w:t xml:space="preserve"> paslaug</w:t>
            </w:r>
            <w:r>
              <w:rPr>
                <w:sz w:val="23"/>
                <w:szCs w:val="23"/>
              </w:rPr>
              <w:t>ų skaičius (vnt.)</w:t>
            </w:r>
          </w:p>
        </w:tc>
        <w:tc>
          <w:tcPr>
            <w:tcW w:w="1276" w:type="dxa"/>
            <w:tcBorders>
              <w:top w:val="single" w:sz="4" w:space="0" w:color="000000"/>
              <w:left w:val="single" w:sz="4" w:space="0" w:color="000000"/>
              <w:bottom w:val="single" w:sz="4" w:space="0" w:color="auto"/>
              <w:right w:val="single" w:sz="4" w:space="0" w:color="000000"/>
            </w:tcBorders>
          </w:tcPr>
          <w:p w14:paraId="71F4A6BA" w14:textId="77777777" w:rsidR="00563DBE" w:rsidRDefault="00563DBE" w:rsidP="0000368E">
            <w:pPr>
              <w:pStyle w:val="Default"/>
              <w:jc w:val="center"/>
              <w:rPr>
                <w:sz w:val="23"/>
                <w:szCs w:val="23"/>
              </w:rPr>
            </w:pPr>
            <w:r>
              <w:rPr>
                <w:sz w:val="23"/>
                <w:szCs w:val="23"/>
              </w:rPr>
              <w:t>0</w:t>
            </w:r>
          </w:p>
          <w:p w14:paraId="51AD14AC" w14:textId="77777777" w:rsidR="00563DBE" w:rsidRDefault="00563DBE" w:rsidP="0000368E">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77FEE1EC" w14:textId="77777777" w:rsidR="00563DBE" w:rsidRDefault="00563DBE" w:rsidP="0000368E">
            <w:pPr>
              <w:pStyle w:val="Default"/>
              <w:jc w:val="center"/>
              <w:rPr>
                <w:sz w:val="23"/>
                <w:szCs w:val="23"/>
              </w:rPr>
            </w:pPr>
            <w:r>
              <w:rPr>
                <w:sz w:val="23"/>
                <w:szCs w:val="23"/>
              </w:rPr>
              <w:t>1</w:t>
            </w:r>
          </w:p>
          <w:p w14:paraId="082E19F7" w14:textId="77777777" w:rsidR="00563DBE" w:rsidRDefault="00563DBE" w:rsidP="0000368E">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6BA6DCB0" w14:textId="77777777" w:rsidR="00563DBE" w:rsidRDefault="00563DBE" w:rsidP="0000368E">
            <w:pPr>
              <w:pStyle w:val="Default"/>
              <w:jc w:val="center"/>
              <w:rPr>
                <w:sz w:val="23"/>
                <w:szCs w:val="23"/>
              </w:rPr>
            </w:pPr>
            <w:r>
              <w:rPr>
                <w:sz w:val="23"/>
                <w:szCs w:val="23"/>
              </w:rPr>
              <w:t>1</w:t>
            </w:r>
          </w:p>
          <w:p w14:paraId="7B6D4279" w14:textId="77777777" w:rsidR="00563DBE" w:rsidRDefault="00563DBE" w:rsidP="0000368E">
            <w:pPr>
              <w:pStyle w:val="Default"/>
              <w:jc w:val="center"/>
              <w:rPr>
                <w:sz w:val="23"/>
                <w:szCs w:val="23"/>
              </w:rPr>
            </w:pPr>
            <w:r>
              <w:rPr>
                <w:sz w:val="23"/>
                <w:szCs w:val="23"/>
              </w:rPr>
              <w:t>(2029 m.)</w:t>
            </w:r>
          </w:p>
        </w:tc>
      </w:tr>
      <w:tr w:rsidR="008952DE" w14:paraId="0FD1B01A" w14:textId="77777777" w:rsidTr="001B201B">
        <w:trPr>
          <w:trHeight w:val="484"/>
        </w:trPr>
        <w:tc>
          <w:tcPr>
            <w:tcW w:w="1418" w:type="dxa"/>
            <w:vMerge/>
            <w:tcBorders>
              <w:top w:val="single" w:sz="4" w:space="0" w:color="auto"/>
              <w:left w:val="single" w:sz="4" w:space="0" w:color="auto"/>
              <w:bottom w:val="single" w:sz="4" w:space="0" w:color="auto"/>
              <w:right w:val="single" w:sz="4" w:space="0" w:color="auto"/>
            </w:tcBorders>
          </w:tcPr>
          <w:p w14:paraId="61424D0F" w14:textId="77777777" w:rsidR="008952DE" w:rsidRDefault="008952DE" w:rsidP="008952DE">
            <w:pPr>
              <w:widowControl w:val="0"/>
              <w:suppressAutoHyphens/>
              <w:jc w:val="both"/>
              <w:rPr>
                <w:rFonts w:eastAsia="Calibri"/>
                <w:i/>
                <w:color w:val="808080"/>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479321CC" w14:textId="77777777" w:rsidR="008952DE" w:rsidRDefault="008952DE" w:rsidP="008952DE">
            <w:pPr>
              <w:widowControl w:val="0"/>
              <w:suppressAutoHyphens/>
              <w:jc w:val="both"/>
              <w:rPr>
                <w:rFonts w:eastAsia="Calibri"/>
                <w:i/>
                <w:color w:val="80808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728477C8" w14:textId="77777777" w:rsidR="008952DE" w:rsidRDefault="008952DE" w:rsidP="008952DE">
            <w:pPr>
              <w:widowControl w:val="0"/>
              <w:suppressAutoHyphens/>
              <w:jc w:val="center"/>
              <w:rPr>
                <w:rFonts w:eastAsia="Calibri"/>
                <w:i/>
                <w:color w:val="80808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5EF42A57" w14:textId="77777777" w:rsidR="008952DE" w:rsidRDefault="008952DE" w:rsidP="008952DE">
            <w:pPr>
              <w:widowControl w:val="0"/>
              <w:suppressAutoHyphens/>
              <w:jc w:val="center"/>
              <w:rPr>
                <w:rFonts w:eastAsia="Calibri"/>
                <w:i/>
                <w:color w:val="808080"/>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58094104" w14:textId="77777777" w:rsidR="008952DE" w:rsidRDefault="008952DE" w:rsidP="008952DE">
            <w:pPr>
              <w:widowControl w:val="0"/>
              <w:suppressAutoHyphens/>
              <w:jc w:val="center"/>
              <w:rPr>
                <w:rFonts w:eastAsia="Calibri"/>
                <w:i/>
                <w:color w:val="808080"/>
                <w:sz w:val="22"/>
                <w:szCs w:val="22"/>
              </w:rPr>
            </w:pPr>
          </w:p>
        </w:tc>
        <w:tc>
          <w:tcPr>
            <w:tcW w:w="1557" w:type="dxa"/>
            <w:vMerge/>
            <w:tcBorders>
              <w:left w:val="single" w:sz="4" w:space="0" w:color="auto"/>
              <w:bottom w:val="single" w:sz="4" w:space="0" w:color="auto"/>
              <w:right w:val="single" w:sz="4" w:space="0" w:color="auto"/>
            </w:tcBorders>
          </w:tcPr>
          <w:p w14:paraId="7610287E" w14:textId="77777777" w:rsidR="008952DE" w:rsidRDefault="008952DE" w:rsidP="008952DE">
            <w:pPr>
              <w:widowControl w:val="0"/>
              <w:suppressAutoHyphens/>
              <w:rPr>
                <w:rFonts w:eastAsia="Calibri"/>
                <w:sz w:val="22"/>
                <w:szCs w:val="22"/>
              </w:rPr>
            </w:pPr>
          </w:p>
        </w:tc>
        <w:tc>
          <w:tcPr>
            <w:tcW w:w="1985" w:type="dxa"/>
            <w:tcBorders>
              <w:top w:val="single" w:sz="4" w:space="0" w:color="auto"/>
              <w:left w:val="single" w:sz="4" w:space="0" w:color="000000"/>
              <w:right w:val="single" w:sz="4" w:space="0" w:color="000000"/>
            </w:tcBorders>
          </w:tcPr>
          <w:p w14:paraId="64EE5525" w14:textId="77777777" w:rsidR="008952DE" w:rsidRPr="00AF1F47" w:rsidRDefault="008952DE" w:rsidP="008952DE">
            <w:pPr>
              <w:pStyle w:val="Default"/>
              <w:rPr>
                <w:sz w:val="23"/>
                <w:szCs w:val="23"/>
              </w:rPr>
            </w:pPr>
            <w:r w:rsidRPr="00563DBE">
              <w:rPr>
                <w:sz w:val="23"/>
                <w:szCs w:val="23"/>
              </w:rPr>
              <w:t>Dviračiams skirtos infrastruktūros naudotojų skaičius per metus (naudotojai per metus)</w:t>
            </w:r>
          </w:p>
        </w:tc>
        <w:tc>
          <w:tcPr>
            <w:tcW w:w="1276" w:type="dxa"/>
            <w:tcBorders>
              <w:top w:val="single" w:sz="4" w:space="0" w:color="000000"/>
              <w:left w:val="single" w:sz="4" w:space="0" w:color="000000"/>
              <w:bottom w:val="single" w:sz="4" w:space="0" w:color="auto"/>
              <w:right w:val="single" w:sz="4" w:space="0" w:color="000000"/>
            </w:tcBorders>
          </w:tcPr>
          <w:p w14:paraId="26455186" w14:textId="77777777" w:rsidR="008952DE" w:rsidRDefault="008952DE" w:rsidP="008952DE">
            <w:pPr>
              <w:pStyle w:val="Default"/>
              <w:jc w:val="center"/>
              <w:rPr>
                <w:sz w:val="23"/>
                <w:szCs w:val="23"/>
              </w:rPr>
            </w:pPr>
            <w:r>
              <w:rPr>
                <w:sz w:val="23"/>
                <w:szCs w:val="23"/>
              </w:rPr>
              <w:t>0</w:t>
            </w:r>
          </w:p>
          <w:p w14:paraId="4C55366E" w14:textId="77777777" w:rsidR="008952DE" w:rsidRDefault="008952DE" w:rsidP="008952DE">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7C15EF00" w14:textId="77777777" w:rsidR="008952DE" w:rsidRDefault="000E2F9A" w:rsidP="008952DE">
            <w:pPr>
              <w:pStyle w:val="Default"/>
              <w:jc w:val="center"/>
              <w:rPr>
                <w:sz w:val="23"/>
                <w:szCs w:val="23"/>
              </w:rPr>
            </w:pPr>
            <w:r>
              <w:rPr>
                <w:sz w:val="23"/>
                <w:szCs w:val="23"/>
              </w:rPr>
              <w:t>0</w:t>
            </w:r>
          </w:p>
          <w:p w14:paraId="707ED96B" w14:textId="77777777" w:rsidR="008952DE" w:rsidRDefault="008952DE" w:rsidP="008952DE">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4D67D8FA" w14:textId="77777777" w:rsidR="008952DE" w:rsidRDefault="008952DE" w:rsidP="008952DE">
            <w:pPr>
              <w:pStyle w:val="Default"/>
              <w:jc w:val="center"/>
              <w:rPr>
                <w:sz w:val="23"/>
                <w:szCs w:val="23"/>
              </w:rPr>
            </w:pPr>
            <w:r>
              <w:rPr>
                <w:sz w:val="23"/>
                <w:szCs w:val="23"/>
              </w:rPr>
              <w:t>3 500</w:t>
            </w:r>
          </w:p>
          <w:p w14:paraId="23FBD972" w14:textId="77777777" w:rsidR="008952DE" w:rsidRDefault="008952DE" w:rsidP="008952DE">
            <w:pPr>
              <w:pStyle w:val="Default"/>
              <w:jc w:val="center"/>
              <w:rPr>
                <w:sz w:val="23"/>
                <w:szCs w:val="23"/>
              </w:rPr>
            </w:pPr>
            <w:r>
              <w:rPr>
                <w:sz w:val="23"/>
                <w:szCs w:val="23"/>
              </w:rPr>
              <w:t>(2029 m.)</w:t>
            </w:r>
          </w:p>
        </w:tc>
      </w:tr>
      <w:tr w:rsidR="0045418F" w14:paraId="6F757D53" w14:textId="77777777" w:rsidTr="0045418F">
        <w:trPr>
          <w:trHeight w:val="1549"/>
        </w:trPr>
        <w:tc>
          <w:tcPr>
            <w:tcW w:w="1418" w:type="dxa"/>
            <w:vMerge/>
            <w:tcBorders>
              <w:top w:val="single" w:sz="4" w:space="0" w:color="auto"/>
              <w:left w:val="single" w:sz="4" w:space="0" w:color="auto"/>
              <w:bottom w:val="single" w:sz="4" w:space="0" w:color="auto"/>
              <w:right w:val="single" w:sz="4" w:space="0" w:color="auto"/>
            </w:tcBorders>
          </w:tcPr>
          <w:p w14:paraId="7A5D8612" w14:textId="77777777" w:rsidR="0045418F" w:rsidRDefault="0045418F" w:rsidP="003D7CAE">
            <w:pPr>
              <w:widowControl w:val="0"/>
              <w:suppressAutoHyphens/>
              <w:jc w:val="both"/>
              <w:rPr>
                <w:rFonts w:eastAsia="Calibri"/>
                <w:i/>
                <w:color w:val="808080"/>
                <w:sz w:val="22"/>
                <w:szCs w:val="22"/>
              </w:rPr>
            </w:pPr>
          </w:p>
        </w:tc>
        <w:tc>
          <w:tcPr>
            <w:tcW w:w="1702" w:type="dxa"/>
            <w:vMerge/>
            <w:tcBorders>
              <w:top w:val="single" w:sz="4" w:space="0" w:color="auto"/>
              <w:left w:val="single" w:sz="4" w:space="0" w:color="auto"/>
              <w:bottom w:val="single" w:sz="4" w:space="0" w:color="auto"/>
              <w:right w:val="single" w:sz="4" w:space="0" w:color="auto"/>
            </w:tcBorders>
          </w:tcPr>
          <w:p w14:paraId="70ED5C51" w14:textId="77777777" w:rsidR="0045418F" w:rsidRDefault="0045418F" w:rsidP="003D7CAE">
            <w:pPr>
              <w:widowControl w:val="0"/>
              <w:suppressAutoHyphens/>
              <w:jc w:val="both"/>
              <w:rPr>
                <w:rFonts w:eastAsia="Calibri"/>
                <w:i/>
                <w:color w:val="808080"/>
                <w:sz w:val="22"/>
                <w:szCs w:val="22"/>
              </w:rPr>
            </w:pPr>
          </w:p>
        </w:tc>
        <w:tc>
          <w:tcPr>
            <w:tcW w:w="1275" w:type="dxa"/>
            <w:vMerge/>
            <w:tcBorders>
              <w:top w:val="single" w:sz="4" w:space="0" w:color="auto"/>
              <w:left w:val="single" w:sz="4" w:space="0" w:color="auto"/>
              <w:bottom w:val="single" w:sz="4" w:space="0" w:color="auto"/>
              <w:right w:val="single" w:sz="4" w:space="0" w:color="auto"/>
            </w:tcBorders>
          </w:tcPr>
          <w:p w14:paraId="5CFB9253" w14:textId="77777777" w:rsidR="0045418F" w:rsidRDefault="0045418F" w:rsidP="003D7CAE">
            <w:pPr>
              <w:widowControl w:val="0"/>
              <w:suppressAutoHyphens/>
              <w:jc w:val="both"/>
              <w:rPr>
                <w:rFonts w:eastAsia="Calibri"/>
                <w:i/>
                <w:color w:val="808080"/>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3A296094" w14:textId="77777777" w:rsidR="0045418F" w:rsidRDefault="0045418F" w:rsidP="003D7CAE">
            <w:pPr>
              <w:widowControl w:val="0"/>
              <w:suppressAutoHyphens/>
              <w:jc w:val="center"/>
              <w:rPr>
                <w:rFonts w:eastAsia="Calibri"/>
                <w:i/>
                <w:color w:val="808080"/>
                <w:sz w:val="22"/>
                <w:szCs w:val="22"/>
              </w:rPr>
            </w:pPr>
          </w:p>
        </w:tc>
        <w:tc>
          <w:tcPr>
            <w:tcW w:w="1277" w:type="dxa"/>
            <w:vMerge/>
            <w:tcBorders>
              <w:top w:val="single" w:sz="4" w:space="0" w:color="auto"/>
              <w:left w:val="single" w:sz="4" w:space="0" w:color="auto"/>
              <w:bottom w:val="single" w:sz="4" w:space="0" w:color="auto"/>
              <w:right w:val="single" w:sz="4" w:space="0" w:color="auto"/>
            </w:tcBorders>
          </w:tcPr>
          <w:p w14:paraId="606AF338" w14:textId="77777777" w:rsidR="0045418F" w:rsidRDefault="0045418F" w:rsidP="003D7CAE">
            <w:pPr>
              <w:widowControl w:val="0"/>
              <w:suppressAutoHyphens/>
              <w:rPr>
                <w:rFonts w:eastAsia="Calibri"/>
                <w:i/>
                <w:color w:val="808080"/>
                <w:sz w:val="22"/>
                <w:szCs w:val="22"/>
              </w:rPr>
            </w:pPr>
          </w:p>
        </w:tc>
        <w:tc>
          <w:tcPr>
            <w:tcW w:w="1557" w:type="dxa"/>
            <w:vMerge w:val="restart"/>
            <w:tcBorders>
              <w:top w:val="single" w:sz="4" w:space="0" w:color="auto"/>
              <w:left w:val="single" w:sz="4" w:space="0" w:color="auto"/>
              <w:right w:val="single" w:sz="4" w:space="0" w:color="auto"/>
            </w:tcBorders>
          </w:tcPr>
          <w:p w14:paraId="020182F0" w14:textId="77777777" w:rsidR="0045418F" w:rsidRPr="003D7CAE" w:rsidRDefault="0045418F" w:rsidP="00217141">
            <w:pPr>
              <w:widowControl w:val="0"/>
              <w:suppressAutoHyphens/>
              <w:rPr>
                <w:rFonts w:eastAsia="Calibri"/>
                <w:sz w:val="22"/>
                <w:szCs w:val="22"/>
              </w:rPr>
            </w:pPr>
            <w:r w:rsidRPr="003D7CAE">
              <w:rPr>
                <w:rFonts w:eastAsia="Calibri"/>
                <w:sz w:val="22"/>
                <w:szCs w:val="22"/>
              </w:rPr>
              <w:t xml:space="preserve">1.3. </w:t>
            </w:r>
            <w:r>
              <w:rPr>
                <w:rFonts w:eastAsia="Calibri"/>
                <w:sz w:val="22"/>
                <w:szCs w:val="22"/>
              </w:rPr>
              <w:t xml:space="preserve">Padidinti </w:t>
            </w:r>
            <w:r w:rsidRPr="005A6AE0">
              <w:rPr>
                <w:rFonts w:eastAsia="Calibri"/>
                <w:sz w:val="22"/>
                <w:szCs w:val="22"/>
              </w:rPr>
              <w:t>viešojo keleivinio transpo</w:t>
            </w:r>
            <w:r>
              <w:rPr>
                <w:rFonts w:eastAsia="Calibri"/>
                <w:sz w:val="22"/>
                <w:szCs w:val="22"/>
              </w:rPr>
              <w:t>rto ir atliekų tvarkymo sistemų efektyvumą</w:t>
            </w:r>
          </w:p>
        </w:tc>
        <w:tc>
          <w:tcPr>
            <w:tcW w:w="1985" w:type="dxa"/>
            <w:tcBorders>
              <w:top w:val="single" w:sz="4" w:space="0" w:color="000000"/>
              <w:left w:val="single" w:sz="4" w:space="0" w:color="auto"/>
              <w:right w:val="single" w:sz="4" w:space="0" w:color="000000"/>
            </w:tcBorders>
          </w:tcPr>
          <w:p w14:paraId="0F08F1A1" w14:textId="77777777" w:rsidR="0045418F" w:rsidRDefault="0045418F" w:rsidP="003D7CAE">
            <w:pPr>
              <w:widowControl w:val="0"/>
              <w:suppressAutoHyphens/>
              <w:rPr>
                <w:rFonts w:eastAsia="Calibri"/>
                <w:i/>
                <w:color w:val="808080"/>
                <w:sz w:val="22"/>
                <w:szCs w:val="22"/>
              </w:rPr>
            </w:pPr>
            <w:r w:rsidRPr="00AA34DF">
              <w:rPr>
                <w:sz w:val="22"/>
                <w:szCs w:val="22"/>
              </w:rPr>
              <w:t>Metinis konsoliduotų viešųjų paslaugų vartotojų skaičius (</w:t>
            </w:r>
            <w:r w:rsidRPr="00AA34DF">
              <w:rPr>
                <w:sz w:val="22"/>
                <w:szCs w:val="22"/>
                <w:lang w:eastAsia="en-GB"/>
              </w:rPr>
              <w:t>vartotojai per metus)</w:t>
            </w:r>
          </w:p>
        </w:tc>
        <w:tc>
          <w:tcPr>
            <w:tcW w:w="1276" w:type="dxa"/>
            <w:tcBorders>
              <w:top w:val="single" w:sz="4" w:space="0" w:color="000000"/>
              <w:left w:val="single" w:sz="4" w:space="0" w:color="000000"/>
              <w:right w:val="single" w:sz="4" w:space="0" w:color="000000"/>
            </w:tcBorders>
          </w:tcPr>
          <w:p w14:paraId="652A690F" w14:textId="77777777" w:rsidR="0045418F" w:rsidRDefault="0045418F" w:rsidP="003D7CAE">
            <w:pPr>
              <w:pStyle w:val="Default"/>
              <w:jc w:val="center"/>
              <w:rPr>
                <w:sz w:val="23"/>
                <w:szCs w:val="23"/>
              </w:rPr>
            </w:pPr>
            <w:r>
              <w:rPr>
                <w:sz w:val="23"/>
                <w:szCs w:val="23"/>
              </w:rPr>
              <w:t>0</w:t>
            </w:r>
          </w:p>
          <w:p w14:paraId="270D3E71" w14:textId="77777777" w:rsidR="0045418F" w:rsidRDefault="0045418F" w:rsidP="003D7CAE">
            <w:pPr>
              <w:pStyle w:val="Default"/>
              <w:jc w:val="center"/>
              <w:rPr>
                <w:sz w:val="23"/>
                <w:szCs w:val="23"/>
              </w:rPr>
            </w:pPr>
            <w:r>
              <w:rPr>
                <w:sz w:val="23"/>
                <w:szCs w:val="23"/>
              </w:rPr>
              <w:t>(2023 m.)</w:t>
            </w:r>
          </w:p>
        </w:tc>
        <w:tc>
          <w:tcPr>
            <w:tcW w:w="1275" w:type="dxa"/>
            <w:tcBorders>
              <w:top w:val="single" w:sz="4" w:space="0" w:color="000000"/>
              <w:left w:val="single" w:sz="4" w:space="0" w:color="000000"/>
              <w:right w:val="single" w:sz="4" w:space="0" w:color="000000"/>
            </w:tcBorders>
          </w:tcPr>
          <w:p w14:paraId="42212E4C" w14:textId="77777777" w:rsidR="0045418F" w:rsidRDefault="0045418F" w:rsidP="003D7CAE">
            <w:pPr>
              <w:pStyle w:val="Default"/>
              <w:jc w:val="center"/>
              <w:rPr>
                <w:sz w:val="23"/>
                <w:szCs w:val="23"/>
              </w:rPr>
            </w:pPr>
            <w:r>
              <w:rPr>
                <w:sz w:val="23"/>
                <w:szCs w:val="23"/>
              </w:rPr>
              <w:t>0</w:t>
            </w:r>
          </w:p>
          <w:p w14:paraId="0DF9EAC3" w14:textId="77777777" w:rsidR="0045418F" w:rsidRDefault="0045418F" w:rsidP="003D7CAE">
            <w:pPr>
              <w:pStyle w:val="Default"/>
              <w:jc w:val="center"/>
              <w:rPr>
                <w:sz w:val="23"/>
                <w:szCs w:val="23"/>
              </w:rPr>
            </w:pPr>
            <w:r>
              <w:rPr>
                <w:sz w:val="23"/>
                <w:szCs w:val="23"/>
              </w:rPr>
              <w:t>(2025 m.)</w:t>
            </w:r>
          </w:p>
        </w:tc>
        <w:tc>
          <w:tcPr>
            <w:tcW w:w="1512" w:type="dxa"/>
            <w:tcBorders>
              <w:top w:val="single" w:sz="4" w:space="0" w:color="000000"/>
              <w:left w:val="single" w:sz="4" w:space="0" w:color="000000"/>
              <w:right w:val="single" w:sz="4" w:space="0" w:color="000000"/>
            </w:tcBorders>
          </w:tcPr>
          <w:p w14:paraId="47AFE373" w14:textId="77777777" w:rsidR="0045418F" w:rsidRDefault="00FA3E8F" w:rsidP="003D7CAE">
            <w:pPr>
              <w:pStyle w:val="Default"/>
              <w:jc w:val="center"/>
              <w:rPr>
                <w:sz w:val="23"/>
                <w:szCs w:val="23"/>
              </w:rPr>
            </w:pPr>
            <w:r>
              <w:rPr>
                <w:sz w:val="23"/>
                <w:szCs w:val="23"/>
              </w:rPr>
              <w:t>50</w:t>
            </w:r>
            <w:r w:rsidR="0045418F">
              <w:rPr>
                <w:sz w:val="23"/>
                <w:szCs w:val="23"/>
              </w:rPr>
              <w:t xml:space="preserve"> 800</w:t>
            </w:r>
          </w:p>
          <w:p w14:paraId="41B59DDA" w14:textId="77777777" w:rsidR="0045418F" w:rsidRDefault="0045418F" w:rsidP="003D7CAE">
            <w:pPr>
              <w:pStyle w:val="Default"/>
              <w:jc w:val="center"/>
              <w:rPr>
                <w:sz w:val="23"/>
                <w:szCs w:val="23"/>
              </w:rPr>
            </w:pPr>
            <w:r>
              <w:rPr>
                <w:sz w:val="23"/>
                <w:szCs w:val="23"/>
              </w:rPr>
              <w:t>(2029 m.)</w:t>
            </w:r>
          </w:p>
        </w:tc>
      </w:tr>
      <w:tr w:rsidR="00883545" w14:paraId="2B10E5B4" w14:textId="77777777" w:rsidTr="000C36BD">
        <w:trPr>
          <w:trHeight w:val="769"/>
        </w:trPr>
        <w:tc>
          <w:tcPr>
            <w:tcW w:w="1418" w:type="dxa"/>
            <w:vMerge/>
            <w:tcBorders>
              <w:top w:val="single" w:sz="4" w:space="0" w:color="auto"/>
              <w:left w:val="single" w:sz="4" w:space="0" w:color="auto"/>
              <w:bottom w:val="single" w:sz="4" w:space="0" w:color="auto"/>
              <w:right w:val="single" w:sz="4" w:space="0" w:color="auto"/>
            </w:tcBorders>
          </w:tcPr>
          <w:p w14:paraId="0955BDC9" w14:textId="77777777" w:rsidR="00883545" w:rsidRDefault="00883545" w:rsidP="00883545">
            <w:pPr>
              <w:widowControl w:val="0"/>
              <w:suppressAutoHyphens/>
              <w:jc w:val="both"/>
              <w:rPr>
                <w:rFonts w:eastAsia="Calibri"/>
                <w:i/>
                <w:color w:val="808080"/>
                <w:sz w:val="22"/>
                <w:szCs w:val="22"/>
              </w:rPr>
            </w:pPr>
          </w:p>
        </w:tc>
        <w:tc>
          <w:tcPr>
            <w:tcW w:w="1702" w:type="dxa"/>
            <w:vMerge w:val="restart"/>
            <w:tcBorders>
              <w:top w:val="single" w:sz="4" w:space="0" w:color="auto"/>
              <w:left w:val="single" w:sz="4" w:space="0" w:color="auto"/>
              <w:bottom w:val="single" w:sz="4" w:space="0" w:color="auto"/>
              <w:right w:val="single" w:sz="4" w:space="0" w:color="auto"/>
            </w:tcBorders>
          </w:tcPr>
          <w:p w14:paraId="395E7966" w14:textId="77777777" w:rsidR="00883545" w:rsidRDefault="00883545" w:rsidP="00883545">
            <w:pPr>
              <w:widowControl w:val="0"/>
              <w:suppressAutoHyphens/>
              <w:rPr>
                <w:rFonts w:eastAsia="Calibri"/>
                <w:i/>
                <w:color w:val="808080"/>
                <w:sz w:val="22"/>
                <w:szCs w:val="22"/>
              </w:rPr>
            </w:pPr>
            <w:r w:rsidRPr="0058182D">
              <w:rPr>
                <w:sz w:val="22"/>
                <w:szCs w:val="22"/>
                <w:shd w:val="clear" w:color="auto" w:fill="FFFFFF"/>
              </w:rPr>
              <w:t>Sąvartynuose šalinamų komunalinių atliekų dalis (proc.)</w:t>
            </w:r>
          </w:p>
        </w:tc>
        <w:tc>
          <w:tcPr>
            <w:tcW w:w="1275" w:type="dxa"/>
            <w:vMerge w:val="restart"/>
            <w:tcBorders>
              <w:top w:val="single" w:sz="4" w:space="0" w:color="auto"/>
              <w:left w:val="single" w:sz="4" w:space="0" w:color="auto"/>
              <w:bottom w:val="single" w:sz="4" w:space="0" w:color="auto"/>
              <w:right w:val="single" w:sz="4" w:space="0" w:color="auto"/>
            </w:tcBorders>
          </w:tcPr>
          <w:p w14:paraId="78640C6D" w14:textId="77777777" w:rsidR="00883545" w:rsidRPr="001E4453" w:rsidRDefault="00883545" w:rsidP="00883545">
            <w:pPr>
              <w:pStyle w:val="Default"/>
              <w:jc w:val="center"/>
              <w:rPr>
                <w:sz w:val="22"/>
                <w:szCs w:val="22"/>
              </w:rPr>
            </w:pPr>
            <w:r>
              <w:rPr>
                <w:sz w:val="22"/>
                <w:szCs w:val="22"/>
              </w:rPr>
              <w:t>2</w:t>
            </w:r>
            <w:r w:rsidR="005A75A9">
              <w:rPr>
                <w:sz w:val="22"/>
                <w:szCs w:val="22"/>
              </w:rPr>
              <w:t>1</w:t>
            </w:r>
          </w:p>
          <w:p w14:paraId="313DB1A7" w14:textId="77777777" w:rsidR="00883545" w:rsidRDefault="00883545" w:rsidP="00883545">
            <w:pPr>
              <w:widowControl w:val="0"/>
              <w:suppressAutoHyphens/>
              <w:jc w:val="center"/>
              <w:rPr>
                <w:rFonts w:eastAsia="Calibri"/>
                <w:i/>
                <w:color w:val="808080"/>
                <w:sz w:val="22"/>
                <w:szCs w:val="22"/>
              </w:rPr>
            </w:pPr>
            <w:r w:rsidRPr="001E4453">
              <w:rPr>
                <w:sz w:val="22"/>
                <w:szCs w:val="22"/>
              </w:rPr>
              <w:t>(2022 m.)</w:t>
            </w:r>
          </w:p>
        </w:tc>
        <w:tc>
          <w:tcPr>
            <w:tcW w:w="1276" w:type="dxa"/>
            <w:vMerge w:val="restart"/>
            <w:tcBorders>
              <w:top w:val="single" w:sz="4" w:space="0" w:color="auto"/>
              <w:left w:val="single" w:sz="4" w:space="0" w:color="auto"/>
              <w:bottom w:val="single" w:sz="4" w:space="0" w:color="auto"/>
              <w:right w:val="single" w:sz="4" w:space="0" w:color="auto"/>
            </w:tcBorders>
          </w:tcPr>
          <w:p w14:paraId="26D5177B" w14:textId="77777777" w:rsidR="00883545" w:rsidRPr="001E4453" w:rsidRDefault="00883545" w:rsidP="00883545">
            <w:pPr>
              <w:pStyle w:val="Default"/>
              <w:jc w:val="center"/>
              <w:rPr>
                <w:sz w:val="22"/>
                <w:szCs w:val="22"/>
              </w:rPr>
            </w:pPr>
            <w:r>
              <w:rPr>
                <w:sz w:val="22"/>
                <w:szCs w:val="22"/>
              </w:rPr>
              <w:t>21</w:t>
            </w:r>
          </w:p>
          <w:p w14:paraId="57F28BEB" w14:textId="77777777" w:rsidR="00883545" w:rsidRDefault="00883545" w:rsidP="00883545">
            <w:pPr>
              <w:widowControl w:val="0"/>
              <w:suppressAutoHyphens/>
              <w:jc w:val="center"/>
              <w:rPr>
                <w:rFonts w:eastAsia="Calibri"/>
                <w:sz w:val="22"/>
                <w:szCs w:val="22"/>
              </w:rPr>
            </w:pPr>
            <w:r w:rsidRPr="001E4453">
              <w:rPr>
                <w:sz w:val="22"/>
                <w:szCs w:val="22"/>
              </w:rPr>
              <w:t>(2025 m.)</w:t>
            </w:r>
          </w:p>
        </w:tc>
        <w:tc>
          <w:tcPr>
            <w:tcW w:w="1277" w:type="dxa"/>
            <w:vMerge w:val="restart"/>
            <w:tcBorders>
              <w:top w:val="single" w:sz="4" w:space="0" w:color="auto"/>
              <w:left w:val="single" w:sz="4" w:space="0" w:color="auto"/>
              <w:bottom w:val="single" w:sz="4" w:space="0" w:color="auto"/>
              <w:right w:val="single" w:sz="4" w:space="0" w:color="auto"/>
            </w:tcBorders>
          </w:tcPr>
          <w:p w14:paraId="0EEEA618" w14:textId="77777777" w:rsidR="00883545" w:rsidRPr="001E4453" w:rsidRDefault="00883545" w:rsidP="00883545">
            <w:pPr>
              <w:pStyle w:val="Default"/>
              <w:jc w:val="center"/>
              <w:rPr>
                <w:sz w:val="22"/>
                <w:szCs w:val="22"/>
              </w:rPr>
            </w:pPr>
            <w:r>
              <w:rPr>
                <w:sz w:val="22"/>
                <w:szCs w:val="22"/>
              </w:rPr>
              <w:t>14</w:t>
            </w:r>
          </w:p>
          <w:p w14:paraId="74669386" w14:textId="77777777" w:rsidR="00883545" w:rsidRDefault="00883545" w:rsidP="00883545">
            <w:pPr>
              <w:widowControl w:val="0"/>
              <w:suppressAutoHyphens/>
              <w:jc w:val="center"/>
              <w:rPr>
                <w:rFonts w:eastAsia="Calibri"/>
                <w:i/>
                <w:color w:val="808080"/>
                <w:sz w:val="22"/>
                <w:szCs w:val="22"/>
              </w:rPr>
            </w:pPr>
            <w:r w:rsidRPr="001E4453">
              <w:rPr>
                <w:sz w:val="22"/>
                <w:szCs w:val="22"/>
              </w:rPr>
              <w:t>(2029 m.)</w:t>
            </w:r>
          </w:p>
        </w:tc>
        <w:tc>
          <w:tcPr>
            <w:tcW w:w="1557" w:type="dxa"/>
            <w:vMerge/>
            <w:tcBorders>
              <w:left w:val="single" w:sz="4" w:space="0" w:color="auto"/>
              <w:right w:val="single" w:sz="4" w:space="0" w:color="auto"/>
            </w:tcBorders>
          </w:tcPr>
          <w:p w14:paraId="1E366D59" w14:textId="77777777" w:rsidR="00883545" w:rsidRPr="00750C05" w:rsidRDefault="00883545" w:rsidP="00883545">
            <w:pPr>
              <w:widowControl w:val="0"/>
              <w:suppressAutoHyphens/>
              <w:rPr>
                <w:rFonts w:eastAsia="Calibri"/>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90DB7F0" w14:textId="77777777" w:rsidR="00883545" w:rsidRPr="00750C05" w:rsidRDefault="00883545" w:rsidP="00883545">
            <w:pPr>
              <w:widowControl w:val="0"/>
              <w:suppressAutoHyphens/>
              <w:rPr>
                <w:rFonts w:eastAsia="Calibri"/>
                <w:color w:val="808080"/>
                <w:sz w:val="22"/>
                <w:szCs w:val="22"/>
              </w:rPr>
            </w:pPr>
            <w:r w:rsidRPr="00875BF3">
              <w:rPr>
                <w:rFonts w:eastAsia="Calibri"/>
                <w:sz w:val="22"/>
                <w:szCs w:val="22"/>
              </w:rPr>
              <w:t>Surinktos atskirai išrūšiuotos atliekos (tonos per metus)</w:t>
            </w:r>
          </w:p>
        </w:tc>
        <w:tc>
          <w:tcPr>
            <w:tcW w:w="1276" w:type="dxa"/>
            <w:tcBorders>
              <w:top w:val="single" w:sz="4" w:space="0" w:color="auto"/>
              <w:left w:val="single" w:sz="4" w:space="0" w:color="auto"/>
              <w:bottom w:val="single" w:sz="4" w:space="0" w:color="auto"/>
              <w:right w:val="single" w:sz="4" w:space="0" w:color="auto"/>
            </w:tcBorders>
          </w:tcPr>
          <w:p w14:paraId="0E564C68" w14:textId="77777777" w:rsidR="00883545" w:rsidRDefault="00883545" w:rsidP="00883545">
            <w:pPr>
              <w:pStyle w:val="Default"/>
              <w:jc w:val="center"/>
              <w:rPr>
                <w:sz w:val="23"/>
                <w:szCs w:val="23"/>
              </w:rPr>
            </w:pPr>
            <w:r>
              <w:rPr>
                <w:sz w:val="23"/>
                <w:szCs w:val="23"/>
              </w:rPr>
              <w:t>0</w:t>
            </w:r>
          </w:p>
          <w:p w14:paraId="1FBDD992" w14:textId="77777777" w:rsidR="00883545" w:rsidRDefault="00883545" w:rsidP="00883545">
            <w:pPr>
              <w:pStyle w:val="Default"/>
              <w:jc w:val="center"/>
              <w:rPr>
                <w:sz w:val="23"/>
                <w:szCs w:val="23"/>
              </w:rPr>
            </w:pPr>
            <w:r>
              <w:rPr>
                <w:sz w:val="23"/>
                <w:szCs w:val="23"/>
              </w:rPr>
              <w:t>(2023 m.)</w:t>
            </w:r>
          </w:p>
        </w:tc>
        <w:tc>
          <w:tcPr>
            <w:tcW w:w="1275" w:type="dxa"/>
            <w:tcBorders>
              <w:top w:val="single" w:sz="4" w:space="0" w:color="auto"/>
              <w:left w:val="single" w:sz="4" w:space="0" w:color="auto"/>
              <w:bottom w:val="single" w:sz="4" w:space="0" w:color="auto"/>
              <w:right w:val="single" w:sz="4" w:space="0" w:color="auto"/>
            </w:tcBorders>
          </w:tcPr>
          <w:p w14:paraId="51507AD3" w14:textId="77777777" w:rsidR="00883545" w:rsidRDefault="00883545" w:rsidP="00883545">
            <w:pPr>
              <w:pStyle w:val="Default"/>
              <w:jc w:val="center"/>
              <w:rPr>
                <w:sz w:val="23"/>
                <w:szCs w:val="23"/>
              </w:rPr>
            </w:pPr>
            <w:r>
              <w:rPr>
                <w:sz w:val="23"/>
                <w:szCs w:val="23"/>
              </w:rPr>
              <w:t>0</w:t>
            </w:r>
          </w:p>
          <w:p w14:paraId="1784C0C1" w14:textId="77777777" w:rsidR="00883545" w:rsidRDefault="00883545" w:rsidP="00883545">
            <w:pPr>
              <w:pStyle w:val="Default"/>
              <w:jc w:val="center"/>
              <w:rPr>
                <w:sz w:val="23"/>
                <w:szCs w:val="23"/>
              </w:rPr>
            </w:pPr>
            <w:r>
              <w:rPr>
                <w:sz w:val="23"/>
                <w:szCs w:val="23"/>
              </w:rPr>
              <w:t>(2025 m.)</w:t>
            </w:r>
          </w:p>
        </w:tc>
        <w:tc>
          <w:tcPr>
            <w:tcW w:w="1512" w:type="dxa"/>
            <w:tcBorders>
              <w:top w:val="single" w:sz="4" w:space="0" w:color="auto"/>
              <w:left w:val="single" w:sz="4" w:space="0" w:color="auto"/>
              <w:bottom w:val="single" w:sz="4" w:space="0" w:color="auto"/>
              <w:right w:val="single" w:sz="4" w:space="0" w:color="auto"/>
            </w:tcBorders>
          </w:tcPr>
          <w:p w14:paraId="5AE36642" w14:textId="77777777" w:rsidR="00883545" w:rsidRDefault="00883545" w:rsidP="00883545">
            <w:pPr>
              <w:pStyle w:val="Default"/>
              <w:jc w:val="center"/>
              <w:rPr>
                <w:sz w:val="23"/>
                <w:szCs w:val="23"/>
              </w:rPr>
            </w:pPr>
            <w:r>
              <w:rPr>
                <w:sz w:val="23"/>
                <w:szCs w:val="23"/>
              </w:rPr>
              <w:t>1 981</w:t>
            </w:r>
          </w:p>
          <w:p w14:paraId="60D6CA04" w14:textId="77777777" w:rsidR="00883545" w:rsidRDefault="00883545" w:rsidP="00883545">
            <w:pPr>
              <w:pStyle w:val="Default"/>
              <w:jc w:val="center"/>
              <w:rPr>
                <w:sz w:val="23"/>
                <w:szCs w:val="23"/>
              </w:rPr>
            </w:pPr>
            <w:r>
              <w:rPr>
                <w:sz w:val="23"/>
                <w:szCs w:val="23"/>
              </w:rPr>
              <w:t>(2029 m.)</w:t>
            </w:r>
          </w:p>
        </w:tc>
      </w:tr>
      <w:tr w:rsidR="0000368E" w14:paraId="1EA60623" w14:textId="77777777" w:rsidTr="0046594A">
        <w:trPr>
          <w:trHeight w:val="989"/>
        </w:trPr>
        <w:tc>
          <w:tcPr>
            <w:tcW w:w="1418" w:type="dxa"/>
            <w:vMerge/>
            <w:tcBorders>
              <w:top w:val="single" w:sz="4" w:space="0" w:color="auto"/>
              <w:left w:val="single" w:sz="4" w:space="0" w:color="auto"/>
              <w:bottom w:val="single" w:sz="4" w:space="0" w:color="auto"/>
              <w:right w:val="single" w:sz="4" w:space="0" w:color="auto"/>
            </w:tcBorders>
          </w:tcPr>
          <w:p w14:paraId="4248F399" w14:textId="77777777" w:rsidR="0000368E" w:rsidRDefault="0000368E" w:rsidP="0000368E">
            <w:pPr>
              <w:widowControl w:val="0"/>
              <w:suppressAutoHyphens/>
              <w:jc w:val="both"/>
              <w:rPr>
                <w:rFonts w:eastAsia="Calibri"/>
                <w:i/>
                <w:color w:val="808080"/>
                <w:sz w:val="22"/>
                <w:szCs w:val="22"/>
              </w:rPr>
            </w:pPr>
          </w:p>
        </w:tc>
        <w:tc>
          <w:tcPr>
            <w:tcW w:w="1702" w:type="dxa"/>
            <w:vMerge/>
            <w:tcBorders>
              <w:left w:val="single" w:sz="4" w:space="0" w:color="auto"/>
              <w:bottom w:val="single" w:sz="4" w:space="0" w:color="auto"/>
              <w:right w:val="single" w:sz="4" w:space="0" w:color="auto"/>
            </w:tcBorders>
          </w:tcPr>
          <w:p w14:paraId="03B5F9D2" w14:textId="77777777" w:rsidR="0000368E" w:rsidRDefault="0000368E" w:rsidP="0000368E">
            <w:pPr>
              <w:widowControl w:val="0"/>
              <w:suppressAutoHyphens/>
              <w:rPr>
                <w:rFonts w:eastAsia="Calibri"/>
                <w:i/>
                <w:color w:val="808080"/>
                <w:sz w:val="22"/>
                <w:szCs w:val="22"/>
              </w:rPr>
            </w:pPr>
          </w:p>
        </w:tc>
        <w:tc>
          <w:tcPr>
            <w:tcW w:w="1275" w:type="dxa"/>
            <w:vMerge/>
            <w:tcBorders>
              <w:left w:val="single" w:sz="4" w:space="0" w:color="auto"/>
              <w:bottom w:val="single" w:sz="4" w:space="0" w:color="auto"/>
              <w:right w:val="single" w:sz="4" w:space="0" w:color="auto"/>
            </w:tcBorders>
          </w:tcPr>
          <w:p w14:paraId="773D9A78" w14:textId="77777777" w:rsidR="0000368E" w:rsidRDefault="0000368E" w:rsidP="0000368E">
            <w:pPr>
              <w:widowControl w:val="0"/>
              <w:suppressAutoHyphens/>
              <w:jc w:val="center"/>
              <w:rPr>
                <w:rFonts w:eastAsia="Calibri"/>
                <w:i/>
                <w:color w:val="808080"/>
                <w:sz w:val="22"/>
                <w:szCs w:val="22"/>
              </w:rPr>
            </w:pPr>
          </w:p>
        </w:tc>
        <w:tc>
          <w:tcPr>
            <w:tcW w:w="1276" w:type="dxa"/>
            <w:vMerge/>
            <w:tcBorders>
              <w:left w:val="single" w:sz="4" w:space="0" w:color="auto"/>
              <w:bottom w:val="single" w:sz="4" w:space="0" w:color="auto"/>
              <w:right w:val="single" w:sz="4" w:space="0" w:color="auto"/>
            </w:tcBorders>
          </w:tcPr>
          <w:p w14:paraId="115BDBBE" w14:textId="77777777" w:rsidR="0000368E" w:rsidRDefault="0000368E" w:rsidP="0000368E">
            <w:pPr>
              <w:widowControl w:val="0"/>
              <w:suppressAutoHyphens/>
              <w:jc w:val="center"/>
              <w:rPr>
                <w:rFonts w:eastAsia="Calibri"/>
                <w:sz w:val="22"/>
                <w:szCs w:val="22"/>
              </w:rPr>
            </w:pPr>
          </w:p>
        </w:tc>
        <w:tc>
          <w:tcPr>
            <w:tcW w:w="1277" w:type="dxa"/>
            <w:vMerge/>
            <w:tcBorders>
              <w:left w:val="single" w:sz="4" w:space="0" w:color="auto"/>
              <w:bottom w:val="single" w:sz="4" w:space="0" w:color="auto"/>
              <w:right w:val="single" w:sz="4" w:space="0" w:color="auto"/>
            </w:tcBorders>
          </w:tcPr>
          <w:p w14:paraId="0C09BC1A" w14:textId="77777777" w:rsidR="0000368E" w:rsidRDefault="0000368E" w:rsidP="0000368E">
            <w:pPr>
              <w:widowControl w:val="0"/>
              <w:suppressAutoHyphens/>
              <w:jc w:val="center"/>
              <w:rPr>
                <w:rFonts w:eastAsia="Calibri"/>
                <w:i/>
                <w:color w:val="808080"/>
                <w:sz w:val="22"/>
                <w:szCs w:val="22"/>
              </w:rPr>
            </w:pPr>
          </w:p>
        </w:tc>
        <w:tc>
          <w:tcPr>
            <w:tcW w:w="1557" w:type="dxa"/>
            <w:vMerge/>
            <w:tcBorders>
              <w:left w:val="single" w:sz="4" w:space="0" w:color="auto"/>
              <w:bottom w:val="single" w:sz="4" w:space="0" w:color="auto"/>
              <w:right w:val="single" w:sz="4" w:space="0" w:color="auto"/>
            </w:tcBorders>
          </w:tcPr>
          <w:p w14:paraId="6C81EE23" w14:textId="77777777" w:rsidR="0000368E" w:rsidRPr="00750C05" w:rsidRDefault="0000368E" w:rsidP="0000368E">
            <w:pPr>
              <w:widowControl w:val="0"/>
              <w:suppressAutoHyphens/>
              <w:rPr>
                <w:rFonts w:eastAsia="Calibri"/>
                <w:sz w:val="22"/>
                <w:szCs w:val="22"/>
              </w:rPr>
            </w:pPr>
          </w:p>
        </w:tc>
        <w:tc>
          <w:tcPr>
            <w:tcW w:w="1985" w:type="dxa"/>
            <w:tcBorders>
              <w:top w:val="single" w:sz="4" w:space="0" w:color="auto"/>
              <w:left w:val="single" w:sz="4" w:space="0" w:color="000000"/>
              <w:bottom w:val="single" w:sz="4" w:space="0" w:color="auto"/>
              <w:right w:val="single" w:sz="4" w:space="0" w:color="auto"/>
            </w:tcBorders>
          </w:tcPr>
          <w:p w14:paraId="4F999380" w14:textId="77777777" w:rsidR="0000368E" w:rsidRPr="00AA0D3E" w:rsidRDefault="0000368E" w:rsidP="004E0C99">
            <w:pPr>
              <w:pStyle w:val="Default"/>
              <w:rPr>
                <w:sz w:val="23"/>
                <w:szCs w:val="23"/>
              </w:rPr>
            </w:pPr>
            <w:r w:rsidRPr="00AF1F47">
              <w:rPr>
                <w:sz w:val="23"/>
                <w:szCs w:val="23"/>
              </w:rPr>
              <w:t>Bendrai teikiam</w:t>
            </w:r>
            <w:r w:rsidR="004E0C99">
              <w:rPr>
                <w:sz w:val="23"/>
                <w:szCs w:val="23"/>
              </w:rPr>
              <w:t>ų</w:t>
            </w:r>
            <w:r w:rsidRPr="00AF1F47">
              <w:rPr>
                <w:sz w:val="23"/>
                <w:szCs w:val="23"/>
              </w:rPr>
              <w:t xml:space="preserve"> vieš</w:t>
            </w:r>
            <w:r w:rsidR="004E0C99">
              <w:rPr>
                <w:sz w:val="23"/>
                <w:szCs w:val="23"/>
              </w:rPr>
              <w:t>ųjų</w:t>
            </w:r>
            <w:r w:rsidRPr="00AF1F47">
              <w:rPr>
                <w:sz w:val="23"/>
                <w:szCs w:val="23"/>
              </w:rPr>
              <w:t xml:space="preserve"> paslaug</w:t>
            </w:r>
            <w:r w:rsidR="004E0C99">
              <w:rPr>
                <w:sz w:val="23"/>
                <w:szCs w:val="23"/>
              </w:rPr>
              <w:t>ų</w:t>
            </w:r>
            <w:r>
              <w:rPr>
                <w:sz w:val="23"/>
                <w:szCs w:val="23"/>
              </w:rPr>
              <w:t xml:space="preserve"> skaičius</w:t>
            </w:r>
            <w:r w:rsidR="004E0C99">
              <w:rPr>
                <w:sz w:val="23"/>
                <w:szCs w:val="23"/>
              </w:rPr>
              <w:t xml:space="preserve"> (vnt.)</w:t>
            </w:r>
          </w:p>
        </w:tc>
        <w:tc>
          <w:tcPr>
            <w:tcW w:w="1276" w:type="dxa"/>
            <w:tcBorders>
              <w:top w:val="single" w:sz="4" w:space="0" w:color="000000"/>
              <w:left w:val="single" w:sz="4" w:space="0" w:color="auto"/>
              <w:bottom w:val="single" w:sz="4" w:space="0" w:color="auto"/>
              <w:right w:val="single" w:sz="4" w:space="0" w:color="000000"/>
            </w:tcBorders>
          </w:tcPr>
          <w:p w14:paraId="51BC66CC" w14:textId="77777777" w:rsidR="0000368E" w:rsidRDefault="0000368E" w:rsidP="0000368E">
            <w:pPr>
              <w:pStyle w:val="Default"/>
              <w:jc w:val="center"/>
              <w:rPr>
                <w:sz w:val="23"/>
                <w:szCs w:val="23"/>
              </w:rPr>
            </w:pPr>
            <w:r>
              <w:rPr>
                <w:sz w:val="23"/>
                <w:szCs w:val="23"/>
              </w:rPr>
              <w:t>0</w:t>
            </w:r>
          </w:p>
          <w:p w14:paraId="43C07D05" w14:textId="77777777" w:rsidR="0000368E" w:rsidRDefault="0000368E" w:rsidP="0000368E">
            <w:pPr>
              <w:pStyle w:val="Default"/>
              <w:jc w:val="center"/>
              <w:rPr>
                <w:sz w:val="23"/>
                <w:szCs w:val="23"/>
              </w:rPr>
            </w:pPr>
            <w:r>
              <w:rPr>
                <w:sz w:val="23"/>
                <w:szCs w:val="23"/>
              </w:rPr>
              <w:t>(2023 m.)</w:t>
            </w:r>
          </w:p>
        </w:tc>
        <w:tc>
          <w:tcPr>
            <w:tcW w:w="1275" w:type="dxa"/>
            <w:tcBorders>
              <w:top w:val="single" w:sz="4" w:space="0" w:color="000000"/>
              <w:left w:val="single" w:sz="4" w:space="0" w:color="000000"/>
              <w:bottom w:val="single" w:sz="4" w:space="0" w:color="auto"/>
              <w:right w:val="single" w:sz="4" w:space="0" w:color="000000"/>
            </w:tcBorders>
          </w:tcPr>
          <w:p w14:paraId="4A890BA6" w14:textId="77777777" w:rsidR="0000368E" w:rsidRDefault="0000368E" w:rsidP="0000368E">
            <w:pPr>
              <w:pStyle w:val="Default"/>
              <w:jc w:val="center"/>
              <w:rPr>
                <w:sz w:val="23"/>
                <w:szCs w:val="23"/>
              </w:rPr>
            </w:pPr>
            <w:r>
              <w:rPr>
                <w:sz w:val="23"/>
                <w:szCs w:val="23"/>
              </w:rPr>
              <w:t>1</w:t>
            </w:r>
          </w:p>
          <w:p w14:paraId="0690A930" w14:textId="77777777" w:rsidR="0000368E" w:rsidRDefault="0000368E" w:rsidP="0000368E">
            <w:pPr>
              <w:pStyle w:val="Default"/>
              <w:jc w:val="center"/>
              <w:rPr>
                <w:sz w:val="23"/>
                <w:szCs w:val="23"/>
              </w:rPr>
            </w:pPr>
            <w:r>
              <w:rPr>
                <w:sz w:val="23"/>
                <w:szCs w:val="23"/>
              </w:rPr>
              <w:t>(2025 m.)</w:t>
            </w:r>
          </w:p>
        </w:tc>
        <w:tc>
          <w:tcPr>
            <w:tcW w:w="1512" w:type="dxa"/>
            <w:tcBorders>
              <w:top w:val="single" w:sz="4" w:space="0" w:color="000000"/>
              <w:left w:val="single" w:sz="4" w:space="0" w:color="000000"/>
              <w:bottom w:val="single" w:sz="4" w:space="0" w:color="auto"/>
              <w:right w:val="single" w:sz="4" w:space="0" w:color="000000"/>
            </w:tcBorders>
          </w:tcPr>
          <w:p w14:paraId="76B74DA8" w14:textId="77777777" w:rsidR="0000368E" w:rsidRDefault="0000368E" w:rsidP="0000368E">
            <w:pPr>
              <w:pStyle w:val="Default"/>
              <w:jc w:val="center"/>
              <w:rPr>
                <w:sz w:val="23"/>
                <w:szCs w:val="23"/>
              </w:rPr>
            </w:pPr>
            <w:r>
              <w:rPr>
                <w:sz w:val="23"/>
                <w:szCs w:val="23"/>
              </w:rPr>
              <w:t>1</w:t>
            </w:r>
          </w:p>
          <w:p w14:paraId="712B2136" w14:textId="77777777" w:rsidR="0000368E" w:rsidRDefault="0000368E" w:rsidP="0000368E">
            <w:pPr>
              <w:pStyle w:val="Default"/>
              <w:jc w:val="center"/>
              <w:rPr>
                <w:sz w:val="23"/>
                <w:szCs w:val="23"/>
              </w:rPr>
            </w:pPr>
            <w:r>
              <w:rPr>
                <w:sz w:val="23"/>
                <w:szCs w:val="23"/>
              </w:rPr>
              <w:t>(2029 m.)</w:t>
            </w:r>
          </w:p>
        </w:tc>
      </w:tr>
    </w:tbl>
    <w:p w14:paraId="62462762" w14:textId="77777777" w:rsidR="004A3A3A" w:rsidRDefault="004A3A3A"/>
    <w:p w14:paraId="3861BD0F" w14:textId="77777777" w:rsidR="00873D6F" w:rsidRDefault="00873D6F">
      <w:pPr>
        <w:suppressAutoHyphens/>
        <w:jc w:val="center"/>
        <w:rPr>
          <w:b/>
          <w:caps/>
          <w:szCs w:val="24"/>
          <w:lang w:eastAsia="lt-LT"/>
        </w:rPr>
      </w:pPr>
    </w:p>
    <w:p w14:paraId="189EB5DA" w14:textId="77777777" w:rsidR="007A5D90" w:rsidRDefault="007A5D90">
      <w:pPr>
        <w:suppressAutoHyphens/>
        <w:jc w:val="center"/>
        <w:rPr>
          <w:b/>
          <w:caps/>
          <w:szCs w:val="24"/>
        </w:rPr>
      </w:pPr>
    </w:p>
    <w:p w14:paraId="1BB33806" w14:textId="77777777" w:rsidR="0045418F" w:rsidRDefault="0045418F">
      <w:pPr>
        <w:suppressAutoHyphens/>
        <w:jc w:val="center"/>
        <w:rPr>
          <w:b/>
          <w:caps/>
          <w:szCs w:val="24"/>
        </w:rPr>
      </w:pPr>
    </w:p>
    <w:p w14:paraId="45791120" w14:textId="77777777" w:rsidR="0045418F" w:rsidRDefault="0045418F">
      <w:pPr>
        <w:suppressAutoHyphens/>
        <w:jc w:val="center"/>
        <w:rPr>
          <w:b/>
          <w:caps/>
          <w:szCs w:val="24"/>
        </w:rPr>
      </w:pPr>
    </w:p>
    <w:p w14:paraId="5092D563" w14:textId="77777777" w:rsidR="0045418F" w:rsidRDefault="0045418F">
      <w:pPr>
        <w:suppressAutoHyphens/>
        <w:jc w:val="center"/>
        <w:rPr>
          <w:b/>
          <w:caps/>
          <w:szCs w:val="24"/>
        </w:rPr>
      </w:pPr>
    </w:p>
    <w:p w14:paraId="2C110BDC" w14:textId="77777777" w:rsidR="004A3A3A" w:rsidRDefault="00D9706B">
      <w:pPr>
        <w:suppressAutoHyphens/>
        <w:jc w:val="center"/>
        <w:rPr>
          <w:b/>
          <w:caps/>
          <w:szCs w:val="24"/>
        </w:rPr>
      </w:pPr>
      <w:r>
        <w:rPr>
          <w:b/>
          <w:caps/>
          <w:szCs w:val="24"/>
        </w:rPr>
        <w:t>IV skyrius</w:t>
      </w:r>
    </w:p>
    <w:p w14:paraId="2500C90C" w14:textId="77777777" w:rsidR="004A3A3A" w:rsidRDefault="00D9706B">
      <w:pPr>
        <w:suppressAutoHyphens/>
        <w:jc w:val="center"/>
        <w:rPr>
          <w:b/>
          <w:caps/>
          <w:szCs w:val="24"/>
        </w:rPr>
      </w:pPr>
      <w:r>
        <w:rPr>
          <w:b/>
          <w:caps/>
          <w:szCs w:val="24"/>
        </w:rPr>
        <w:t>INTEGRUOTO POŽIŪRIO APRAŠYMAS</w:t>
      </w:r>
    </w:p>
    <w:p w14:paraId="2A2D87D5" w14:textId="77777777" w:rsidR="004A3A3A" w:rsidRDefault="004A3A3A"/>
    <w:tbl>
      <w:tblPr>
        <w:tblW w:w="14600" w:type="dxa"/>
        <w:tblInd w:w="137" w:type="dxa"/>
        <w:tblLayout w:type="fixed"/>
        <w:tblLook w:val="04A0" w:firstRow="1" w:lastRow="0" w:firstColumn="1" w:lastColumn="0" w:noHBand="0" w:noVBand="1"/>
      </w:tblPr>
      <w:tblGrid>
        <w:gridCol w:w="1843"/>
        <w:gridCol w:w="1984"/>
        <w:gridCol w:w="10773"/>
      </w:tblGrid>
      <w:tr w:rsidR="004A3A3A" w14:paraId="134E6287" w14:textId="77777777" w:rsidTr="00873D6F">
        <w:trPr>
          <w:trHeight w:val="432"/>
        </w:trPr>
        <w:tc>
          <w:tcPr>
            <w:tcW w:w="14600" w:type="dxa"/>
            <w:gridSpan w:val="3"/>
            <w:tcBorders>
              <w:top w:val="single" w:sz="4" w:space="0" w:color="000000"/>
              <w:left w:val="single" w:sz="4" w:space="0" w:color="000000"/>
              <w:bottom w:val="single" w:sz="4" w:space="0" w:color="000000"/>
              <w:right w:val="single" w:sz="4" w:space="0" w:color="000000"/>
            </w:tcBorders>
          </w:tcPr>
          <w:p w14:paraId="2FC0D23E" w14:textId="77777777" w:rsidR="004A3A3A" w:rsidRDefault="00D9706B" w:rsidP="00873D6F">
            <w:pPr>
              <w:widowControl w:val="0"/>
              <w:suppressAutoHyphens/>
              <w:jc w:val="both"/>
              <w:rPr>
                <w:rFonts w:eastAsia="Calibri"/>
                <w:bCs/>
                <w:i/>
                <w:color w:val="808080"/>
                <w:szCs w:val="22"/>
              </w:rPr>
            </w:pPr>
            <w:r>
              <w:rPr>
                <w:rFonts w:eastAsia="Calibri"/>
                <w:b/>
                <w:szCs w:val="22"/>
              </w:rPr>
              <w:t>Integruoto požiūrio, kurio laikomasi rengiant ir įgyvendinant Strategiją, aprašymas</w:t>
            </w:r>
          </w:p>
        </w:tc>
      </w:tr>
      <w:tr w:rsidR="004A3A3A" w14:paraId="69D9D496" w14:textId="77777777" w:rsidTr="00E572BB">
        <w:trPr>
          <w:trHeight w:val="96"/>
        </w:trPr>
        <w:tc>
          <w:tcPr>
            <w:tcW w:w="1843" w:type="dxa"/>
            <w:vMerge w:val="restart"/>
            <w:tcBorders>
              <w:top w:val="single" w:sz="4" w:space="0" w:color="000000"/>
              <w:left w:val="single" w:sz="4" w:space="0" w:color="000000"/>
              <w:bottom w:val="single" w:sz="4" w:space="0" w:color="000000"/>
              <w:right w:val="single" w:sz="4" w:space="0" w:color="000000"/>
            </w:tcBorders>
          </w:tcPr>
          <w:p w14:paraId="41268BE4" w14:textId="77777777" w:rsidR="004A3A3A" w:rsidRDefault="00D9706B" w:rsidP="0081083E">
            <w:pPr>
              <w:widowControl w:val="0"/>
              <w:suppressAutoHyphens/>
              <w:rPr>
                <w:rFonts w:eastAsia="Calibri"/>
                <w:i/>
                <w:color w:val="808080"/>
                <w:szCs w:val="22"/>
              </w:rPr>
            </w:pPr>
            <w:r>
              <w:rPr>
                <w:rFonts w:eastAsia="Calibri"/>
                <w:szCs w:val="22"/>
              </w:rPr>
              <w:t xml:space="preserve">Strategijos atitiktis integruotą požiūrį </w:t>
            </w:r>
            <w:r>
              <w:rPr>
                <w:color w:val="000000"/>
                <w:lang w:eastAsia="lt-LT"/>
              </w:rPr>
              <w:t>užtikrinantiems principams</w:t>
            </w:r>
          </w:p>
        </w:tc>
        <w:tc>
          <w:tcPr>
            <w:tcW w:w="1984" w:type="dxa"/>
            <w:tcBorders>
              <w:top w:val="single" w:sz="4" w:space="0" w:color="000000"/>
              <w:left w:val="single" w:sz="4" w:space="0" w:color="000000"/>
              <w:bottom w:val="single" w:sz="4" w:space="0" w:color="000000"/>
              <w:right w:val="single" w:sz="4" w:space="0" w:color="000000"/>
            </w:tcBorders>
          </w:tcPr>
          <w:p w14:paraId="7ED1822A" w14:textId="77777777" w:rsidR="004A3A3A" w:rsidRDefault="00D9706B" w:rsidP="005536AF">
            <w:pPr>
              <w:widowControl w:val="0"/>
              <w:suppressAutoHyphens/>
              <w:rPr>
                <w:rFonts w:eastAsia="Calibri"/>
                <w:szCs w:val="22"/>
              </w:rPr>
            </w:pPr>
            <w:r>
              <w:rPr>
                <w:rFonts w:eastAsia="Calibri"/>
                <w:szCs w:val="22"/>
              </w:rPr>
              <w:t xml:space="preserve">Veiksmais prisidedama prie efektyvesnio dviejų ar daugiau </w:t>
            </w:r>
            <w:r>
              <w:rPr>
                <w:rFonts w:eastAsia="Calibri"/>
                <w:szCs w:val="24"/>
                <w:lang w:eastAsia="lt-LT"/>
              </w:rPr>
              <w:t>Lietuvos Respublikos vietos savivaldos įstatyme nustatytų</w:t>
            </w:r>
            <w:r>
              <w:rPr>
                <w:rFonts w:eastAsia="Calibri"/>
                <w:szCs w:val="22"/>
              </w:rPr>
              <w:t xml:space="preserve"> savivaldybių funkcijų vykdymo.</w:t>
            </w:r>
          </w:p>
        </w:tc>
        <w:tc>
          <w:tcPr>
            <w:tcW w:w="10773" w:type="dxa"/>
            <w:tcBorders>
              <w:top w:val="single" w:sz="4" w:space="0" w:color="000000"/>
              <w:left w:val="single" w:sz="4" w:space="0" w:color="000000"/>
              <w:bottom w:val="single" w:sz="4" w:space="0" w:color="000000"/>
              <w:right w:val="single" w:sz="4" w:space="0" w:color="000000"/>
            </w:tcBorders>
          </w:tcPr>
          <w:p w14:paraId="467B8B61" w14:textId="77777777" w:rsidR="0081083E" w:rsidRPr="001F2237" w:rsidRDefault="0081083E" w:rsidP="0081083E">
            <w:pPr>
              <w:widowControl w:val="0"/>
              <w:suppressAutoHyphens/>
              <w:jc w:val="both"/>
              <w:rPr>
                <w:rFonts w:eastAsia="Calibri"/>
                <w:iCs/>
                <w:lang w:eastAsia="lt-LT"/>
              </w:rPr>
            </w:pPr>
            <w:r>
              <w:rPr>
                <w:rFonts w:eastAsia="Calibri"/>
                <w:iCs/>
                <w:lang w:eastAsia="lt-LT"/>
              </w:rPr>
              <w:t>FZ strategijos v</w:t>
            </w:r>
            <w:r w:rsidRPr="001F2237">
              <w:rPr>
                <w:rFonts w:eastAsia="Calibri"/>
                <w:iCs/>
                <w:lang w:eastAsia="lt-LT"/>
              </w:rPr>
              <w:t xml:space="preserve">eiksmais prisidedama prie </w:t>
            </w:r>
            <w:r w:rsidR="004E0C99">
              <w:rPr>
                <w:rFonts w:eastAsia="Calibri"/>
                <w:iCs/>
                <w:lang w:eastAsia="lt-LT"/>
              </w:rPr>
              <w:t xml:space="preserve">efektyvesnio </w:t>
            </w:r>
            <w:r w:rsidR="004E0C99" w:rsidRPr="004E0C99">
              <w:rPr>
                <w:rFonts w:eastAsia="Calibri"/>
                <w:iCs/>
                <w:lang w:eastAsia="lt-LT"/>
              </w:rPr>
              <w:t xml:space="preserve">Lietuvos Respublikos vietos savivaldos įstatymo 6 straipsnio </w:t>
            </w:r>
            <w:r w:rsidR="008B0BE1">
              <w:rPr>
                <w:rFonts w:eastAsia="Calibri"/>
                <w:iCs/>
                <w:lang w:eastAsia="lt-LT"/>
              </w:rPr>
              <w:t>3</w:t>
            </w:r>
            <w:r w:rsidR="004E0C99" w:rsidRPr="004E0C99">
              <w:rPr>
                <w:rFonts w:eastAsia="Calibri"/>
                <w:iCs/>
                <w:lang w:eastAsia="lt-LT"/>
              </w:rPr>
              <w:t xml:space="preserve">8 dalyje, </w:t>
            </w:r>
            <w:r w:rsidR="008B0BE1">
              <w:rPr>
                <w:rFonts w:eastAsia="Calibri"/>
                <w:iCs/>
                <w:lang w:eastAsia="lt-LT"/>
              </w:rPr>
              <w:t>33</w:t>
            </w:r>
            <w:r w:rsidR="004E0C99" w:rsidRPr="004E0C99">
              <w:rPr>
                <w:rFonts w:eastAsia="Calibri"/>
                <w:iCs/>
                <w:lang w:eastAsia="lt-LT"/>
              </w:rPr>
              <w:t xml:space="preserve"> dalyje ir 3</w:t>
            </w:r>
            <w:r w:rsidR="008B0BE1">
              <w:rPr>
                <w:rFonts w:eastAsia="Calibri"/>
                <w:iCs/>
                <w:lang w:eastAsia="lt-LT"/>
              </w:rPr>
              <w:t>1</w:t>
            </w:r>
            <w:r w:rsidR="004E0C99" w:rsidRPr="004E0C99">
              <w:rPr>
                <w:rFonts w:eastAsia="Calibri"/>
                <w:iCs/>
                <w:lang w:eastAsia="lt-LT"/>
              </w:rPr>
              <w:t xml:space="preserve"> dalyje numatytų </w:t>
            </w:r>
            <w:r w:rsidR="004E0C99">
              <w:rPr>
                <w:rFonts w:eastAsia="Calibri"/>
                <w:iCs/>
                <w:lang w:eastAsia="lt-LT"/>
              </w:rPr>
              <w:t xml:space="preserve">savivaldybių </w:t>
            </w:r>
            <w:r w:rsidR="004E0C99" w:rsidRPr="004E0C99">
              <w:rPr>
                <w:rFonts w:eastAsia="Calibri"/>
                <w:iCs/>
                <w:lang w:eastAsia="lt-LT"/>
              </w:rPr>
              <w:t>funkcijų vykdymo:</w:t>
            </w:r>
          </w:p>
          <w:p w14:paraId="0C9EE77A" w14:textId="77777777" w:rsidR="0081083E" w:rsidRPr="005536AF" w:rsidRDefault="0081083E" w:rsidP="005536AF">
            <w:pPr>
              <w:pStyle w:val="Sraopastraipa"/>
              <w:widowControl w:val="0"/>
              <w:numPr>
                <w:ilvl w:val="0"/>
                <w:numId w:val="6"/>
              </w:numPr>
              <w:tabs>
                <w:tab w:val="left" w:pos="0"/>
              </w:tabs>
              <w:suppressAutoHyphens/>
              <w:ind w:left="176" w:hanging="176"/>
              <w:jc w:val="both"/>
              <w:rPr>
                <w:rFonts w:eastAsia="Calibri"/>
                <w:iCs/>
                <w:lang w:eastAsia="lt-LT"/>
              </w:rPr>
            </w:pPr>
            <w:r w:rsidRPr="005536AF">
              <w:rPr>
                <w:rFonts w:eastAsia="Calibri"/>
                <w:i/>
                <w:iCs/>
                <w:lang w:eastAsia="lt-LT"/>
              </w:rPr>
              <w:t>sąlygų verslo ir turizmo plėtrai sudarymas ir šios veiklos skatinimas</w:t>
            </w:r>
            <w:r w:rsidRPr="005536AF">
              <w:rPr>
                <w:rFonts w:eastAsia="Calibri"/>
                <w:iCs/>
                <w:lang w:eastAsia="lt-LT"/>
              </w:rPr>
              <w:t xml:space="preserve">: planuojama kelioms savivaldybėms bendrai koordinuoti išteklius ir taikyti viešinimo priemones, kurti verslo </w:t>
            </w:r>
            <w:proofErr w:type="spellStart"/>
            <w:r w:rsidRPr="005536AF">
              <w:rPr>
                <w:rFonts w:eastAsia="Calibri"/>
                <w:iCs/>
                <w:lang w:eastAsia="lt-LT"/>
              </w:rPr>
              <w:t>bendradarbystės</w:t>
            </w:r>
            <w:proofErr w:type="spellEnd"/>
            <w:r w:rsidRPr="005536AF">
              <w:rPr>
                <w:rFonts w:eastAsia="Calibri"/>
                <w:iCs/>
                <w:lang w:eastAsia="lt-LT"/>
              </w:rPr>
              <w:t xml:space="preserve"> erdves, gerinti </w:t>
            </w:r>
            <w:r w:rsidR="00F95D71" w:rsidRPr="005536AF">
              <w:rPr>
                <w:rFonts w:eastAsia="Calibri"/>
                <w:iCs/>
                <w:lang w:eastAsia="lt-LT"/>
              </w:rPr>
              <w:t>turizmo objektų infrastruktūrą</w:t>
            </w:r>
            <w:r w:rsidRPr="005536AF">
              <w:rPr>
                <w:rFonts w:eastAsia="Calibri"/>
                <w:iCs/>
                <w:lang w:eastAsia="lt-LT"/>
              </w:rPr>
              <w:t xml:space="preserve">, atsižvelgiant į </w:t>
            </w:r>
            <w:r w:rsidR="00F95D71" w:rsidRPr="005536AF">
              <w:rPr>
                <w:rFonts w:eastAsia="Calibri"/>
                <w:iCs/>
                <w:lang w:eastAsia="lt-LT"/>
              </w:rPr>
              <w:t xml:space="preserve">gretimų savivaldybių gyventojų </w:t>
            </w:r>
            <w:r w:rsidRPr="005536AF">
              <w:rPr>
                <w:rFonts w:eastAsia="Calibri"/>
                <w:iCs/>
                <w:lang w:eastAsia="lt-LT"/>
              </w:rPr>
              <w:t>poreikius</w:t>
            </w:r>
            <w:r w:rsidR="00F95D71" w:rsidRPr="005536AF">
              <w:rPr>
                <w:rFonts w:eastAsia="Calibri"/>
                <w:iCs/>
                <w:lang w:eastAsia="lt-LT"/>
              </w:rPr>
              <w:t xml:space="preserve">. Savivaldybės investuos į viešosios turizmo infrastruktūros sukūrimą ir modernizavimą, pritaikant gamtos </w:t>
            </w:r>
            <w:r w:rsidR="008B0BE1">
              <w:rPr>
                <w:rFonts w:eastAsia="Calibri"/>
                <w:iCs/>
                <w:lang w:eastAsia="lt-LT"/>
              </w:rPr>
              <w:t xml:space="preserve">paveldo </w:t>
            </w:r>
            <w:r w:rsidR="00F95D71" w:rsidRPr="005536AF">
              <w:rPr>
                <w:rFonts w:eastAsia="Calibri"/>
                <w:iCs/>
                <w:lang w:eastAsia="lt-LT"/>
              </w:rPr>
              <w:t>ir kultūros objektų lankymui, skatins bendro turizmo infrastruktūros naudojimo iniciatyvas</w:t>
            </w:r>
            <w:r w:rsidR="004A5DF1" w:rsidRPr="005536AF">
              <w:rPr>
                <w:rFonts w:eastAsia="Calibri"/>
                <w:iCs/>
                <w:lang w:eastAsia="lt-LT"/>
              </w:rPr>
              <w:t>;</w:t>
            </w:r>
          </w:p>
          <w:p w14:paraId="4722E1A0" w14:textId="77777777" w:rsidR="00F95D71" w:rsidRPr="005536AF" w:rsidRDefault="004A5DF1" w:rsidP="005536AF">
            <w:pPr>
              <w:pStyle w:val="Sraopastraipa"/>
              <w:widowControl w:val="0"/>
              <w:numPr>
                <w:ilvl w:val="0"/>
                <w:numId w:val="6"/>
              </w:numPr>
              <w:tabs>
                <w:tab w:val="left" w:pos="0"/>
              </w:tabs>
              <w:suppressAutoHyphens/>
              <w:ind w:left="176" w:hanging="176"/>
              <w:jc w:val="both"/>
              <w:rPr>
                <w:rFonts w:eastAsia="Calibri"/>
                <w:iCs/>
                <w:lang w:eastAsia="lt-LT"/>
              </w:rPr>
            </w:pPr>
            <w:r w:rsidRPr="005536AF">
              <w:rPr>
                <w:rFonts w:eastAsia="Calibri"/>
                <w:i/>
                <w:iCs/>
                <w:lang w:eastAsia="lt-LT"/>
              </w:rPr>
              <w:t>keleivių vežimo vietiniais maršrutais organizavimas</w:t>
            </w:r>
            <w:r w:rsidRPr="005536AF">
              <w:rPr>
                <w:rFonts w:eastAsia="Calibri"/>
                <w:iCs/>
                <w:lang w:eastAsia="lt-LT"/>
              </w:rPr>
              <w:t>: planuojama pagerinti keleivių vežimo sąlygas, modernizuojant Radviliškio ir Šiaulių rajonų autobusų stotis bei stoteles</w:t>
            </w:r>
            <w:r w:rsidR="00ED044F" w:rsidRPr="005536AF">
              <w:rPr>
                <w:rFonts w:eastAsia="Calibri"/>
                <w:iCs/>
                <w:lang w:eastAsia="lt-LT"/>
              </w:rPr>
              <w:t>;</w:t>
            </w:r>
          </w:p>
          <w:p w14:paraId="20369AB5" w14:textId="77777777" w:rsidR="004A3A3A" w:rsidRDefault="00ED044F" w:rsidP="00873D6F">
            <w:pPr>
              <w:pStyle w:val="Sraopastraipa"/>
              <w:widowControl w:val="0"/>
              <w:numPr>
                <w:ilvl w:val="0"/>
                <w:numId w:val="6"/>
              </w:numPr>
              <w:tabs>
                <w:tab w:val="left" w:pos="0"/>
              </w:tabs>
              <w:suppressAutoHyphens/>
              <w:ind w:left="176" w:hanging="176"/>
              <w:jc w:val="both"/>
              <w:rPr>
                <w:rFonts w:eastAsia="Calibri"/>
                <w:color w:val="808080"/>
                <w:szCs w:val="22"/>
              </w:rPr>
            </w:pPr>
            <w:r w:rsidRPr="005536AF">
              <w:rPr>
                <w:rFonts w:eastAsia="Calibri"/>
                <w:i/>
                <w:iCs/>
                <w:lang w:eastAsia="lt-LT"/>
              </w:rPr>
              <w:t>komunalinių atliekų tvarkymo sistemų diegimas, antrinių žaliavų surinkimo ir perdirbimo organizavimas, sąvartynų įrengimas ir eksploatavimas</w:t>
            </w:r>
            <w:r w:rsidRPr="005536AF">
              <w:rPr>
                <w:rFonts w:eastAsia="Calibri"/>
                <w:iCs/>
                <w:lang w:eastAsia="lt-LT"/>
              </w:rPr>
              <w:t>: v</w:t>
            </w:r>
            <w:r w:rsidR="0081083E" w:rsidRPr="005536AF">
              <w:rPr>
                <w:rFonts w:eastAsia="Calibri"/>
                <w:iCs/>
                <w:lang w:eastAsia="lt-LT"/>
              </w:rPr>
              <w:t xml:space="preserve">adovaujantis darnios ekonomikos principais ir </w:t>
            </w:r>
            <w:r w:rsidRPr="005536AF">
              <w:rPr>
                <w:rFonts w:eastAsia="Calibri"/>
                <w:iCs/>
                <w:lang w:eastAsia="lt-LT"/>
              </w:rPr>
              <w:t>įgyvendinant</w:t>
            </w:r>
            <w:r w:rsidR="0081083E" w:rsidRPr="005536AF">
              <w:rPr>
                <w:rFonts w:eastAsia="Calibri"/>
                <w:iCs/>
                <w:lang w:eastAsia="lt-LT"/>
              </w:rPr>
              <w:t xml:space="preserve"> integruot</w:t>
            </w:r>
            <w:r w:rsidRPr="005536AF">
              <w:rPr>
                <w:rFonts w:eastAsia="Calibri"/>
                <w:iCs/>
                <w:lang w:eastAsia="lt-LT"/>
              </w:rPr>
              <w:t>ą</w:t>
            </w:r>
            <w:r w:rsidR="0081083E" w:rsidRPr="005536AF">
              <w:rPr>
                <w:rFonts w:eastAsia="Calibri"/>
                <w:iCs/>
                <w:lang w:eastAsia="lt-LT"/>
              </w:rPr>
              <w:t xml:space="preserve"> </w:t>
            </w:r>
            <w:r w:rsidRPr="005536AF">
              <w:rPr>
                <w:rFonts w:eastAsia="Calibri"/>
                <w:iCs/>
                <w:lang w:eastAsia="lt-LT"/>
              </w:rPr>
              <w:t xml:space="preserve">vietos savivaldos </w:t>
            </w:r>
            <w:r w:rsidR="0081083E" w:rsidRPr="005536AF">
              <w:rPr>
                <w:rFonts w:eastAsia="Calibri"/>
                <w:iCs/>
                <w:lang w:eastAsia="lt-LT"/>
              </w:rPr>
              <w:t>požiūr</w:t>
            </w:r>
            <w:r w:rsidRPr="005536AF">
              <w:rPr>
                <w:rFonts w:eastAsia="Calibri"/>
                <w:iCs/>
                <w:lang w:eastAsia="lt-LT"/>
              </w:rPr>
              <w:t>į</w:t>
            </w:r>
            <w:r w:rsidR="0081083E" w:rsidRPr="005536AF">
              <w:rPr>
                <w:rFonts w:eastAsia="Calibri"/>
                <w:iCs/>
                <w:lang w:eastAsia="lt-LT"/>
              </w:rPr>
              <w:t xml:space="preserve">, bus prisidedama prie </w:t>
            </w:r>
            <w:r w:rsidRPr="005536AF">
              <w:rPr>
                <w:rFonts w:eastAsia="Calibri"/>
                <w:iCs/>
                <w:lang w:eastAsia="lt-LT"/>
              </w:rPr>
              <w:t xml:space="preserve">vieningos </w:t>
            </w:r>
            <w:r w:rsidR="0081083E" w:rsidRPr="005536AF">
              <w:rPr>
                <w:rFonts w:eastAsia="Calibri"/>
                <w:iCs/>
                <w:lang w:eastAsia="lt-LT"/>
              </w:rPr>
              <w:t xml:space="preserve">atliekų rūšiavimo </w:t>
            </w:r>
            <w:r w:rsidRPr="005536AF">
              <w:rPr>
                <w:rFonts w:eastAsia="Calibri"/>
                <w:iCs/>
                <w:lang w:eastAsia="lt-LT"/>
              </w:rPr>
              <w:t>sistemos</w:t>
            </w:r>
            <w:r w:rsidR="0081083E" w:rsidRPr="005536AF">
              <w:rPr>
                <w:rFonts w:eastAsia="Calibri"/>
                <w:iCs/>
                <w:lang w:eastAsia="lt-LT"/>
              </w:rPr>
              <w:t xml:space="preserve"> regione</w:t>
            </w:r>
            <w:r w:rsidRPr="005536AF">
              <w:rPr>
                <w:rFonts w:eastAsia="Calibri"/>
                <w:iCs/>
                <w:lang w:eastAsia="lt-LT"/>
              </w:rPr>
              <w:t xml:space="preserve"> stiprinimo</w:t>
            </w:r>
            <w:r w:rsidR="0081083E" w:rsidRPr="005536AF">
              <w:rPr>
                <w:rFonts w:eastAsia="Calibri"/>
                <w:iCs/>
                <w:lang w:eastAsia="lt-LT"/>
              </w:rPr>
              <w:t>. Planuojamos investicijos, skirtos komunalinių atliekų infrastruktūros plėtrai</w:t>
            </w:r>
            <w:r w:rsidRPr="005536AF">
              <w:rPr>
                <w:rFonts w:eastAsia="Calibri"/>
                <w:iCs/>
                <w:lang w:eastAsia="lt-LT"/>
              </w:rPr>
              <w:t xml:space="preserve"> ir</w:t>
            </w:r>
            <w:r w:rsidR="0081083E" w:rsidRPr="005536AF">
              <w:rPr>
                <w:rFonts w:eastAsia="Calibri"/>
                <w:iCs/>
                <w:lang w:eastAsia="lt-LT"/>
              </w:rPr>
              <w:t xml:space="preserve"> viešinimo kampanijo</w:t>
            </w:r>
            <w:r w:rsidRPr="005536AF">
              <w:rPr>
                <w:rFonts w:eastAsia="Calibri"/>
                <w:iCs/>
                <w:lang w:eastAsia="lt-LT"/>
              </w:rPr>
              <w:t>m</w:t>
            </w:r>
            <w:r w:rsidR="0081083E" w:rsidRPr="005536AF">
              <w:rPr>
                <w:rFonts w:eastAsia="Calibri"/>
                <w:iCs/>
                <w:lang w:eastAsia="lt-LT"/>
              </w:rPr>
              <w:t>s.</w:t>
            </w:r>
          </w:p>
        </w:tc>
      </w:tr>
      <w:tr w:rsidR="004A3A3A" w14:paraId="55F03802" w14:textId="77777777" w:rsidTr="00E572BB">
        <w:trPr>
          <w:trHeight w:val="96"/>
        </w:trPr>
        <w:tc>
          <w:tcPr>
            <w:tcW w:w="1843" w:type="dxa"/>
            <w:vMerge/>
            <w:tcBorders>
              <w:top w:val="single" w:sz="4" w:space="0" w:color="000000"/>
              <w:left w:val="single" w:sz="4" w:space="0" w:color="000000"/>
              <w:bottom w:val="single" w:sz="4" w:space="0" w:color="000000"/>
              <w:right w:val="single" w:sz="4" w:space="0" w:color="000000"/>
            </w:tcBorders>
          </w:tcPr>
          <w:p w14:paraId="64BD7F97" w14:textId="77777777" w:rsidR="004A3A3A" w:rsidRDefault="004A3A3A">
            <w:pPr>
              <w:widowControl w:val="0"/>
              <w:suppressAutoHyphens/>
              <w:rPr>
                <w:lang w:eastAsia="lt-LT"/>
              </w:rPr>
            </w:pPr>
          </w:p>
        </w:tc>
        <w:tc>
          <w:tcPr>
            <w:tcW w:w="1984" w:type="dxa"/>
            <w:tcBorders>
              <w:top w:val="single" w:sz="4" w:space="0" w:color="000000"/>
              <w:left w:val="single" w:sz="4" w:space="0" w:color="000000"/>
              <w:bottom w:val="single" w:sz="4" w:space="0" w:color="000000"/>
              <w:right w:val="single" w:sz="4" w:space="0" w:color="000000"/>
            </w:tcBorders>
          </w:tcPr>
          <w:p w14:paraId="54D4C2C8" w14:textId="77777777" w:rsidR="004A3A3A" w:rsidRDefault="00D9706B" w:rsidP="005536AF">
            <w:pPr>
              <w:widowControl w:val="0"/>
              <w:suppressAutoHyphens/>
              <w:rPr>
                <w:rFonts w:eastAsia="Calibri"/>
                <w:lang w:eastAsia="lt-LT"/>
              </w:rPr>
            </w:pPr>
            <w:r>
              <w:rPr>
                <w:rFonts w:eastAsia="Calibri"/>
                <w:lang w:eastAsia="lt-LT"/>
              </w:rP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10773" w:type="dxa"/>
            <w:tcBorders>
              <w:top w:val="single" w:sz="4" w:space="0" w:color="000000"/>
              <w:left w:val="single" w:sz="4" w:space="0" w:color="000000"/>
              <w:bottom w:val="single" w:sz="4" w:space="0" w:color="000000"/>
              <w:right w:val="single" w:sz="4" w:space="0" w:color="000000"/>
            </w:tcBorders>
            <w:shd w:val="clear" w:color="auto" w:fill="auto"/>
          </w:tcPr>
          <w:p w14:paraId="01416753" w14:textId="77777777" w:rsidR="00241D0E" w:rsidRPr="00241D0E" w:rsidRDefault="00241D0E" w:rsidP="006C74C9">
            <w:pPr>
              <w:widowControl w:val="0"/>
              <w:suppressAutoHyphens/>
              <w:ind w:firstLine="34"/>
              <w:jc w:val="both"/>
              <w:rPr>
                <w:rFonts w:eastAsia="Calibri"/>
                <w:iCs/>
                <w:lang w:eastAsia="lt-LT"/>
              </w:rPr>
            </w:pPr>
            <w:r w:rsidRPr="00241D0E">
              <w:rPr>
                <w:rFonts w:eastAsia="Calibri"/>
                <w:iCs/>
                <w:lang w:eastAsia="lt-LT"/>
              </w:rPr>
              <w:t>Įgyvendinant FZ strategijos 1 uždavinį</w:t>
            </w:r>
            <w:r w:rsidR="00AA62D2">
              <w:rPr>
                <w:rFonts w:eastAsia="Calibri"/>
                <w:iCs/>
                <w:lang w:eastAsia="lt-LT"/>
              </w:rPr>
              <w:t xml:space="preserve"> </w:t>
            </w:r>
            <w:r w:rsidR="00167C9D">
              <w:rPr>
                <w:rFonts w:eastAsia="Calibri"/>
                <w:b/>
                <w:i/>
                <w:iCs/>
                <w:lang w:eastAsia="lt-LT"/>
              </w:rPr>
              <w:t>„</w:t>
            </w:r>
            <w:r w:rsidR="00AA62D2" w:rsidRPr="006C74C9">
              <w:rPr>
                <w:rFonts w:eastAsia="Calibri"/>
                <w:b/>
                <w:i/>
                <w:szCs w:val="24"/>
              </w:rPr>
              <w:t>Padidinti regiono investicinį patrauklumą ir pagerinti verslui palankią aplinką</w:t>
            </w:r>
            <w:r w:rsidR="00167C9D">
              <w:rPr>
                <w:rFonts w:eastAsia="Calibri"/>
                <w:b/>
                <w:i/>
                <w:szCs w:val="24"/>
              </w:rPr>
              <w:t>“</w:t>
            </w:r>
            <w:r w:rsidRPr="006C74C9">
              <w:rPr>
                <w:rFonts w:eastAsia="Calibri"/>
                <w:iCs/>
                <w:szCs w:val="24"/>
                <w:lang w:eastAsia="lt-LT"/>
              </w:rPr>
              <w:t>,</w:t>
            </w:r>
            <w:r w:rsidRPr="00241D0E">
              <w:rPr>
                <w:rFonts w:eastAsia="Calibri"/>
                <w:iCs/>
                <w:lang w:eastAsia="lt-LT"/>
              </w:rPr>
              <w:t xml:space="preserve"> </w:t>
            </w:r>
            <w:r>
              <w:rPr>
                <w:rFonts w:eastAsia="Calibri"/>
                <w:iCs/>
                <w:lang w:eastAsia="lt-LT"/>
              </w:rPr>
              <w:t>planuoja</w:t>
            </w:r>
            <w:r w:rsidRPr="00241D0E">
              <w:rPr>
                <w:rFonts w:eastAsia="Calibri"/>
                <w:iCs/>
                <w:lang w:eastAsia="lt-LT"/>
              </w:rPr>
              <w:t>ma</w:t>
            </w:r>
            <w:r w:rsidR="00AA62D2">
              <w:rPr>
                <w:rFonts w:eastAsia="Calibri"/>
                <w:iCs/>
                <w:lang w:eastAsia="lt-LT"/>
              </w:rPr>
              <w:t xml:space="preserve"> vykdyti investicinius veiksmus 1.1.1.–1.1.6., kuriais numatoma</w:t>
            </w:r>
            <w:r w:rsidRPr="00241D0E">
              <w:rPr>
                <w:rFonts w:eastAsia="Calibri"/>
                <w:iCs/>
                <w:lang w:eastAsia="lt-LT"/>
              </w:rPr>
              <w:t>:</w:t>
            </w:r>
          </w:p>
          <w:p w14:paraId="45258783" w14:textId="77777777" w:rsidR="00241D0E" w:rsidRPr="007059CF" w:rsidRDefault="00241D0E" w:rsidP="007059CF">
            <w:pPr>
              <w:pStyle w:val="Sraopastraipa"/>
              <w:widowControl w:val="0"/>
              <w:numPr>
                <w:ilvl w:val="0"/>
                <w:numId w:val="4"/>
              </w:numPr>
              <w:suppressAutoHyphens/>
              <w:ind w:left="318" w:hanging="318"/>
              <w:jc w:val="both"/>
              <w:rPr>
                <w:rFonts w:eastAsia="Calibri"/>
                <w:iCs/>
                <w:lang w:eastAsia="lt-LT"/>
              </w:rPr>
            </w:pPr>
            <w:r w:rsidRPr="007059CF">
              <w:rPr>
                <w:rFonts w:eastAsia="Calibri"/>
                <w:iCs/>
                <w:lang w:eastAsia="lt-LT"/>
              </w:rPr>
              <w:t>įrengti trūkstamą infrastruktūrą ir paruošti sklypus investicijoms besiribojančiose rajonų savivaldybėse;</w:t>
            </w:r>
          </w:p>
          <w:p w14:paraId="4BCC7472" w14:textId="77777777" w:rsidR="00AA62D2" w:rsidRDefault="00241D0E" w:rsidP="007059CF">
            <w:pPr>
              <w:pStyle w:val="Sraopastraipa"/>
              <w:widowControl w:val="0"/>
              <w:numPr>
                <w:ilvl w:val="0"/>
                <w:numId w:val="4"/>
              </w:numPr>
              <w:suppressAutoHyphens/>
              <w:ind w:left="318" w:hanging="318"/>
              <w:jc w:val="both"/>
              <w:rPr>
                <w:rFonts w:eastAsia="Calibri"/>
                <w:iCs/>
                <w:lang w:eastAsia="lt-LT"/>
              </w:rPr>
            </w:pPr>
            <w:r w:rsidRPr="007059CF">
              <w:rPr>
                <w:rFonts w:eastAsia="Calibri"/>
                <w:iCs/>
                <w:lang w:eastAsia="lt-LT"/>
              </w:rPr>
              <w:t xml:space="preserve">sukurti verslo </w:t>
            </w:r>
            <w:proofErr w:type="spellStart"/>
            <w:r w:rsidRPr="007059CF">
              <w:rPr>
                <w:rFonts w:eastAsia="Calibri"/>
                <w:iCs/>
                <w:lang w:eastAsia="lt-LT"/>
              </w:rPr>
              <w:t>bendradarbystės</w:t>
            </w:r>
            <w:proofErr w:type="spellEnd"/>
            <w:r w:rsidRPr="007059CF">
              <w:rPr>
                <w:rFonts w:eastAsia="Calibri"/>
                <w:iCs/>
                <w:lang w:eastAsia="lt-LT"/>
              </w:rPr>
              <w:t xml:space="preserve"> erdves, kuriomis galėtų naudotis </w:t>
            </w:r>
            <w:r w:rsidR="006C74C9">
              <w:rPr>
                <w:rFonts w:eastAsia="Calibri"/>
                <w:iCs/>
                <w:lang w:eastAsia="lt-LT"/>
              </w:rPr>
              <w:t xml:space="preserve">kelių savivaldybių </w:t>
            </w:r>
            <w:r w:rsidRPr="007059CF">
              <w:rPr>
                <w:rFonts w:eastAsia="Calibri"/>
                <w:iCs/>
                <w:lang w:eastAsia="lt-LT"/>
              </w:rPr>
              <w:t xml:space="preserve">tikslinės grupės pagal specifines verslo sritis. Šiose erdvėse bus skatinamas verslumas ir teikiamos verslui aktualios paslaugos. </w:t>
            </w:r>
          </w:p>
          <w:p w14:paraId="7D9C2622" w14:textId="77777777" w:rsidR="00241D0E" w:rsidRDefault="00AA62D2" w:rsidP="006C74C9">
            <w:pPr>
              <w:pStyle w:val="Sraopastraipa"/>
              <w:widowControl w:val="0"/>
              <w:suppressAutoHyphens/>
              <w:ind w:left="0"/>
              <w:jc w:val="both"/>
              <w:rPr>
                <w:rFonts w:eastAsia="Calibri"/>
                <w:iCs/>
                <w:lang w:eastAsia="lt-LT"/>
              </w:rPr>
            </w:pPr>
            <w:r>
              <w:rPr>
                <w:rFonts w:eastAsia="Calibri"/>
                <w:iCs/>
                <w:lang w:eastAsia="lt-LT"/>
              </w:rPr>
              <w:t xml:space="preserve">Šie </w:t>
            </w:r>
            <w:r w:rsidR="006C74C9" w:rsidRPr="006C74C9">
              <w:rPr>
                <w:rFonts w:eastAsia="Calibri"/>
                <w:iCs/>
                <w:lang w:eastAsia="lt-LT"/>
              </w:rPr>
              <w:t xml:space="preserve">kelių savivaldybių </w:t>
            </w:r>
            <w:r w:rsidR="006C74C9">
              <w:rPr>
                <w:rFonts w:eastAsia="Calibri"/>
                <w:iCs/>
                <w:lang w:eastAsia="lt-LT"/>
              </w:rPr>
              <w:t xml:space="preserve">bendrai atliekami </w:t>
            </w:r>
            <w:r>
              <w:rPr>
                <w:rFonts w:eastAsia="Calibri"/>
                <w:iCs/>
                <w:lang w:eastAsia="lt-LT"/>
              </w:rPr>
              <w:t>veiksmai</w:t>
            </w:r>
            <w:r w:rsidR="00241D0E" w:rsidRPr="007059CF">
              <w:rPr>
                <w:rFonts w:eastAsia="Calibri"/>
                <w:iCs/>
                <w:lang w:eastAsia="lt-LT"/>
              </w:rPr>
              <w:t xml:space="preserve"> </w:t>
            </w:r>
            <w:r>
              <w:rPr>
                <w:rFonts w:eastAsia="Calibri"/>
                <w:iCs/>
                <w:lang w:eastAsia="lt-LT"/>
              </w:rPr>
              <w:t>įgalin</w:t>
            </w:r>
            <w:r w:rsidR="00241D0E" w:rsidRPr="007059CF">
              <w:rPr>
                <w:rFonts w:eastAsia="Calibri"/>
                <w:iCs/>
                <w:lang w:eastAsia="lt-LT"/>
              </w:rPr>
              <w:t xml:space="preserve">tų sukurti investicijoms patrauklią infrastruktūrą FZ strategijos teritorijoje, sumažinant investicijų netolygumus tarp skirtingų savivaldybių, regionas galės efektyviau vykdyti investuotojų pritraukimą, taikyti </w:t>
            </w:r>
            <w:r w:rsidR="006C74C9">
              <w:rPr>
                <w:rFonts w:eastAsia="Calibri"/>
                <w:iCs/>
                <w:lang w:eastAsia="lt-LT"/>
              </w:rPr>
              <w:t>palanke</w:t>
            </w:r>
            <w:r w:rsidR="00241D0E" w:rsidRPr="007059CF">
              <w:rPr>
                <w:rFonts w:eastAsia="Calibri"/>
                <w:iCs/>
                <w:lang w:eastAsia="lt-LT"/>
              </w:rPr>
              <w:t>snes inv</w:t>
            </w:r>
            <w:r>
              <w:rPr>
                <w:rFonts w:eastAsia="Calibri"/>
                <w:iCs/>
                <w:lang w:eastAsia="lt-LT"/>
              </w:rPr>
              <w:t>estuotojams skirtas iniciatyvas.</w:t>
            </w:r>
          </w:p>
          <w:p w14:paraId="6A6FD5B1" w14:textId="77777777" w:rsidR="00AA62D2" w:rsidRPr="007059CF" w:rsidRDefault="00AA62D2" w:rsidP="006C74C9">
            <w:pPr>
              <w:pStyle w:val="Sraopastraipa"/>
              <w:widowControl w:val="0"/>
              <w:suppressAutoHyphens/>
              <w:ind w:left="0"/>
              <w:jc w:val="both"/>
              <w:rPr>
                <w:rFonts w:eastAsia="Calibri"/>
                <w:iCs/>
                <w:lang w:eastAsia="lt-LT"/>
              </w:rPr>
            </w:pPr>
            <w:r w:rsidRPr="00AA62D2">
              <w:rPr>
                <w:rFonts w:eastAsia="Calibri"/>
                <w:iCs/>
                <w:lang w:eastAsia="lt-LT"/>
              </w:rPr>
              <w:t xml:space="preserve">Šio uždavinio veiksmų įgyvendinimo naudą gaus </w:t>
            </w:r>
            <w:r w:rsidR="006C74C9">
              <w:rPr>
                <w:rFonts w:eastAsia="Calibri"/>
                <w:iCs/>
                <w:lang w:eastAsia="lt-LT"/>
              </w:rPr>
              <w:t>Akmenės, Joniškio, Kelmės, Radviliškio ir Šiaulių</w:t>
            </w:r>
            <w:r w:rsidRPr="00AA62D2">
              <w:rPr>
                <w:rFonts w:eastAsia="Calibri"/>
                <w:iCs/>
                <w:lang w:eastAsia="lt-LT"/>
              </w:rPr>
              <w:t xml:space="preserve"> rajonų savivaldybių bei viso regiono gyventojai, mažos ir vidutinės įmonės.</w:t>
            </w:r>
          </w:p>
          <w:p w14:paraId="5F65E481" w14:textId="77777777" w:rsidR="00241D0E" w:rsidRPr="00440420" w:rsidRDefault="00241D0E">
            <w:pPr>
              <w:widowControl w:val="0"/>
              <w:suppressAutoHyphens/>
              <w:jc w:val="both"/>
              <w:rPr>
                <w:rFonts w:eastAsia="Calibri"/>
                <w:i/>
                <w:color w:val="808080"/>
                <w:sz w:val="8"/>
                <w:szCs w:val="8"/>
                <w:lang w:eastAsia="lt-LT"/>
              </w:rPr>
            </w:pPr>
          </w:p>
          <w:p w14:paraId="62FC16B5" w14:textId="77777777" w:rsidR="00834AAF" w:rsidRDefault="00834AAF" w:rsidP="00917582">
            <w:pPr>
              <w:widowControl w:val="0"/>
              <w:suppressAutoHyphens/>
              <w:jc w:val="both"/>
              <w:rPr>
                <w:rFonts w:eastAsia="Calibri"/>
                <w:iCs/>
                <w:lang w:eastAsia="lt-LT"/>
              </w:rPr>
            </w:pPr>
            <w:r w:rsidRPr="00241D0E">
              <w:rPr>
                <w:rFonts w:eastAsia="Calibri"/>
                <w:iCs/>
                <w:lang w:eastAsia="lt-LT"/>
              </w:rPr>
              <w:t xml:space="preserve">Įgyvendinant FZ strategijos </w:t>
            </w:r>
            <w:r>
              <w:rPr>
                <w:rFonts w:eastAsia="Calibri"/>
                <w:iCs/>
                <w:lang w:eastAsia="lt-LT"/>
              </w:rPr>
              <w:t>2</w:t>
            </w:r>
            <w:r w:rsidRPr="00241D0E">
              <w:rPr>
                <w:rFonts w:eastAsia="Calibri"/>
                <w:iCs/>
                <w:lang w:eastAsia="lt-LT"/>
              </w:rPr>
              <w:t xml:space="preserve"> uždavinį</w:t>
            </w:r>
            <w:r w:rsidR="006C74C9">
              <w:rPr>
                <w:rFonts w:eastAsia="Calibri"/>
                <w:iCs/>
                <w:lang w:eastAsia="lt-LT"/>
              </w:rPr>
              <w:t xml:space="preserve"> </w:t>
            </w:r>
            <w:r w:rsidR="00167C9D">
              <w:rPr>
                <w:rFonts w:eastAsia="Calibri"/>
                <w:b/>
                <w:i/>
                <w:iCs/>
                <w:lang w:eastAsia="lt-LT"/>
              </w:rPr>
              <w:t>„</w:t>
            </w:r>
            <w:r w:rsidR="00FC4F72" w:rsidRPr="00FC4F72">
              <w:rPr>
                <w:rFonts w:eastAsia="Calibri"/>
                <w:b/>
                <w:i/>
                <w:iCs/>
                <w:lang w:eastAsia="lt-LT"/>
              </w:rPr>
              <w:t>Gerinti turizmo objektų infrastruktūrą ir informacijos sklaidą</w:t>
            </w:r>
            <w:r w:rsidR="00167C9D">
              <w:rPr>
                <w:rFonts w:eastAsia="Calibri"/>
                <w:b/>
                <w:i/>
                <w:iCs/>
                <w:lang w:eastAsia="lt-LT"/>
              </w:rPr>
              <w:t>“</w:t>
            </w:r>
            <w:r w:rsidRPr="00241D0E">
              <w:rPr>
                <w:rFonts w:eastAsia="Calibri"/>
                <w:iCs/>
                <w:lang w:eastAsia="lt-LT"/>
              </w:rPr>
              <w:t xml:space="preserve">, </w:t>
            </w:r>
            <w:r>
              <w:rPr>
                <w:rFonts w:eastAsia="Calibri"/>
                <w:iCs/>
                <w:lang w:eastAsia="lt-LT"/>
              </w:rPr>
              <w:t>planuoja</w:t>
            </w:r>
            <w:r w:rsidRPr="00241D0E">
              <w:rPr>
                <w:rFonts w:eastAsia="Calibri"/>
                <w:iCs/>
                <w:lang w:eastAsia="lt-LT"/>
              </w:rPr>
              <w:t>ma</w:t>
            </w:r>
            <w:r w:rsidR="00FC4F72">
              <w:rPr>
                <w:rFonts w:eastAsia="Calibri"/>
                <w:iCs/>
                <w:lang w:eastAsia="lt-LT"/>
              </w:rPr>
              <w:t xml:space="preserve"> </w:t>
            </w:r>
            <w:r w:rsidR="00FC4F72" w:rsidRPr="00FC4F72">
              <w:rPr>
                <w:rFonts w:eastAsia="Calibri"/>
                <w:iCs/>
                <w:lang w:eastAsia="lt-LT"/>
              </w:rPr>
              <w:t>vykdyti investicinius veiksmus 1.</w:t>
            </w:r>
            <w:r w:rsidR="00FC4F72">
              <w:rPr>
                <w:rFonts w:eastAsia="Calibri"/>
                <w:iCs/>
                <w:lang w:eastAsia="lt-LT"/>
              </w:rPr>
              <w:t>2.1.–1.2</w:t>
            </w:r>
            <w:r w:rsidR="00FC4F72" w:rsidRPr="00FC4F72">
              <w:rPr>
                <w:rFonts w:eastAsia="Calibri"/>
                <w:iCs/>
                <w:lang w:eastAsia="lt-LT"/>
              </w:rPr>
              <w:t>.</w:t>
            </w:r>
            <w:r w:rsidR="00FC4F72">
              <w:rPr>
                <w:rFonts w:eastAsia="Calibri"/>
                <w:iCs/>
                <w:lang w:eastAsia="lt-LT"/>
              </w:rPr>
              <w:t>35</w:t>
            </w:r>
            <w:r w:rsidR="00FC4F72" w:rsidRPr="00FC4F72">
              <w:rPr>
                <w:rFonts w:eastAsia="Calibri"/>
                <w:iCs/>
                <w:lang w:eastAsia="lt-LT"/>
              </w:rPr>
              <w:t>., kuriais numatoma</w:t>
            </w:r>
            <w:r w:rsidRPr="00241D0E">
              <w:rPr>
                <w:rFonts w:eastAsia="Calibri"/>
                <w:iCs/>
                <w:lang w:eastAsia="lt-LT"/>
              </w:rPr>
              <w:t>:</w:t>
            </w:r>
          </w:p>
          <w:p w14:paraId="7C000287" w14:textId="77777777" w:rsidR="007059CF" w:rsidRPr="00E572BB" w:rsidRDefault="007059CF" w:rsidP="00E572BB">
            <w:pPr>
              <w:pStyle w:val="Sraopastraipa"/>
              <w:widowControl w:val="0"/>
              <w:numPr>
                <w:ilvl w:val="0"/>
                <w:numId w:val="5"/>
              </w:numPr>
              <w:suppressAutoHyphens/>
              <w:ind w:left="318" w:hanging="283"/>
              <w:jc w:val="both"/>
              <w:rPr>
                <w:rFonts w:eastAsia="Calibri"/>
                <w:i/>
                <w:color w:val="808080"/>
                <w:lang w:eastAsia="lt-LT"/>
              </w:rPr>
            </w:pPr>
            <w:r w:rsidRPr="00E572BB">
              <w:rPr>
                <w:rFonts w:eastAsia="Calibri"/>
                <w:lang w:eastAsia="lt-LT"/>
              </w:rPr>
              <w:t xml:space="preserve">pritaikius gamtos </w:t>
            </w:r>
            <w:r w:rsidR="00FC4F72">
              <w:rPr>
                <w:rFonts w:eastAsia="Calibri"/>
                <w:lang w:eastAsia="lt-LT"/>
              </w:rPr>
              <w:t xml:space="preserve">paveldo </w:t>
            </w:r>
            <w:r w:rsidRPr="00E572BB">
              <w:rPr>
                <w:rFonts w:eastAsia="Calibri"/>
                <w:lang w:eastAsia="lt-LT"/>
              </w:rPr>
              <w:t>ir kultūros objektus turistų lankymui, formuoti bendrus regiono turizmo maršrutus ir įgyvendinti bendras viešinimo bei rinkodaros priemones, siekiant bendro kelių gretimų savivaldybių turizmo potencialo naudojimo;</w:t>
            </w:r>
          </w:p>
          <w:p w14:paraId="276E0103" w14:textId="77777777" w:rsidR="00BE51A0" w:rsidRPr="00E572BB" w:rsidRDefault="00BE51A0" w:rsidP="00E572BB">
            <w:pPr>
              <w:pStyle w:val="Sraopastraipa"/>
              <w:widowControl w:val="0"/>
              <w:numPr>
                <w:ilvl w:val="0"/>
                <w:numId w:val="5"/>
              </w:numPr>
              <w:suppressAutoHyphens/>
              <w:ind w:left="318" w:hanging="283"/>
              <w:jc w:val="both"/>
              <w:rPr>
                <w:rFonts w:eastAsia="Calibri"/>
                <w:iCs/>
                <w:lang w:eastAsia="lt-LT"/>
              </w:rPr>
            </w:pPr>
            <w:r w:rsidRPr="00E572BB">
              <w:rPr>
                <w:rFonts w:eastAsia="Calibri"/>
                <w:iCs/>
                <w:lang w:eastAsia="lt-LT"/>
              </w:rPr>
              <w:t>padidinti lankytinų objektų prieinamumą didelį potencialą turinčiuose regioniniuose turizmo maršrutuose, gerinant turizmo objektų infrastruktūrą ir skaitmeninės informacijos sklaidą;</w:t>
            </w:r>
          </w:p>
          <w:p w14:paraId="42298F41" w14:textId="77777777" w:rsidR="00BE51A0" w:rsidRDefault="00E572BB" w:rsidP="00E572BB">
            <w:pPr>
              <w:pStyle w:val="Sraopastraipa"/>
              <w:widowControl w:val="0"/>
              <w:numPr>
                <w:ilvl w:val="0"/>
                <w:numId w:val="5"/>
              </w:numPr>
              <w:suppressAutoHyphens/>
              <w:ind w:left="318" w:hanging="283"/>
              <w:jc w:val="both"/>
              <w:rPr>
                <w:rFonts w:eastAsia="Calibri"/>
                <w:iCs/>
                <w:lang w:eastAsia="lt-LT"/>
              </w:rPr>
            </w:pPr>
            <w:r w:rsidRPr="00E572BB">
              <w:rPr>
                <w:rFonts w:eastAsia="Calibri"/>
                <w:iCs/>
                <w:lang w:eastAsia="lt-LT"/>
              </w:rPr>
              <w:t xml:space="preserve">pritaikyti gamtos </w:t>
            </w:r>
            <w:r w:rsidR="00FC4F72">
              <w:rPr>
                <w:rFonts w:eastAsia="Calibri"/>
                <w:iCs/>
                <w:lang w:eastAsia="lt-LT"/>
              </w:rPr>
              <w:t xml:space="preserve">paveldo </w:t>
            </w:r>
            <w:r w:rsidRPr="00E572BB">
              <w:rPr>
                <w:rFonts w:eastAsia="Calibri"/>
                <w:iCs/>
                <w:lang w:eastAsia="lt-LT"/>
              </w:rPr>
              <w:t>objektus</w:t>
            </w:r>
            <w:r w:rsidR="00FC4F72">
              <w:rPr>
                <w:rFonts w:eastAsia="Calibri"/>
                <w:iCs/>
                <w:lang w:eastAsia="lt-LT"/>
              </w:rPr>
              <w:t xml:space="preserve"> turistų,</w:t>
            </w:r>
            <w:r w:rsidRPr="00E572BB">
              <w:rPr>
                <w:rFonts w:eastAsia="Calibri"/>
                <w:iCs/>
                <w:lang w:eastAsia="lt-LT"/>
              </w:rPr>
              <w:t xml:space="preserve"> regiono gyventojų ir lankytojų aktyviam poilsiui gamtoje</w:t>
            </w:r>
            <w:r w:rsidR="00BE51A0" w:rsidRPr="00E572BB">
              <w:rPr>
                <w:rFonts w:eastAsia="Calibri"/>
                <w:iCs/>
                <w:lang w:eastAsia="lt-LT"/>
              </w:rPr>
              <w:t>.</w:t>
            </w:r>
          </w:p>
          <w:p w14:paraId="4F698F2C" w14:textId="77777777" w:rsidR="00FC4F72" w:rsidRDefault="00FC4F72" w:rsidP="00FC4F72">
            <w:pPr>
              <w:widowControl w:val="0"/>
              <w:suppressAutoHyphens/>
              <w:ind w:left="35"/>
              <w:jc w:val="both"/>
              <w:rPr>
                <w:rFonts w:eastAsia="Calibri"/>
                <w:iCs/>
                <w:lang w:eastAsia="lt-LT"/>
              </w:rPr>
            </w:pPr>
            <w:r>
              <w:rPr>
                <w:rFonts w:eastAsia="Calibri"/>
                <w:iCs/>
                <w:lang w:eastAsia="lt-LT"/>
              </w:rPr>
              <w:t xml:space="preserve">Šiais investiciniais veiksmais </w:t>
            </w:r>
            <w:r w:rsidRPr="00FC4F72">
              <w:rPr>
                <w:rFonts w:eastAsia="Calibri"/>
                <w:iCs/>
                <w:lang w:eastAsia="lt-LT"/>
              </w:rPr>
              <w:t xml:space="preserve">numatoma įtvirtinti regiono turizmo informacijos centrų bendradarbiavimą, formuoti </w:t>
            </w:r>
            <w:r>
              <w:rPr>
                <w:rFonts w:eastAsia="Calibri"/>
                <w:iCs/>
                <w:lang w:eastAsia="lt-LT"/>
              </w:rPr>
              <w:t xml:space="preserve">bendrus </w:t>
            </w:r>
            <w:r w:rsidRPr="00FC4F72">
              <w:rPr>
                <w:rFonts w:eastAsia="Calibri"/>
                <w:iCs/>
                <w:lang w:eastAsia="lt-LT"/>
              </w:rPr>
              <w:t xml:space="preserve">regioninius turizmo maršrutus, vykdyti </w:t>
            </w:r>
            <w:r>
              <w:rPr>
                <w:rFonts w:eastAsia="Calibri"/>
                <w:iCs/>
                <w:lang w:eastAsia="lt-LT"/>
              </w:rPr>
              <w:t>rinkodaros</w:t>
            </w:r>
            <w:r w:rsidRPr="00FC4F72">
              <w:rPr>
                <w:rFonts w:eastAsia="Calibri"/>
                <w:iCs/>
                <w:lang w:eastAsia="lt-LT"/>
              </w:rPr>
              <w:t xml:space="preserve"> ir kitas viešinimo veiklas pristatant </w:t>
            </w:r>
            <w:r>
              <w:rPr>
                <w:rFonts w:eastAsia="Calibri"/>
                <w:iCs/>
                <w:lang w:eastAsia="lt-LT"/>
              </w:rPr>
              <w:t>Šiaulių</w:t>
            </w:r>
            <w:r w:rsidRPr="00FC4F72">
              <w:rPr>
                <w:rFonts w:eastAsia="Calibri"/>
                <w:iCs/>
                <w:lang w:eastAsia="lt-LT"/>
              </w:rPr>
              <w:t xml:space="preserve"> region</w:t>
            </w:r>
            <w:r w:rsidR="00167C9D">
              <w:rPr>
                <w:rFonts w:eastAsia="Calibri"/>
                <w:iCs/>
                <w:lang w:eastAsia="lt-LT"/>
              </w:rPr>
              <w:t>o gamtos paveldo ir kultūros objektus</w:t>
            </w:r>
            <w:r w:rsidRPr="00FC4F72">
              <w:rPr>
                <w:rFonts w:eastAsia="Calibri"/>
                <w:iCs/>
                <w:lang w:eastAsia="lt-LT"/>
              </w:rPr>
              <w:t xml:space="preserve"> </w:t>
            </w:r>
            <w:r>
              <w:rPr>
                <w:rFonts w:eastAsia="Calibri"/>
                <w:iCs/>
                <w:lang w:eastAsia="lt-LT"/>
              </w:rPr>
              <w:t>bei</w:t>
            </w:r>
            <w:r w:rsidRPr="00FC4F72">
              <w:rPr>
                <w:rFonts w:eastAsia="Calibri"/>
                <w:iCs/>
                <w:lang w:eastAsia="lt-LT"/>
              </w:rPr>
              <w:t xml:space="preserve"> užtikrinant bendrą paslaugų teikimą. </w:t>
            </w:r>
          </w:p>
          <w:p w14:paraId="1FA66DAB" w14:textId="77777777" w:rsidR="00FC4F72" w:rsidRPr="00FC4F72" w:rsidRDefault="00FC4F72" w:rsidP="00FC4F72">
            <w:pPr>
              <w:widowControl w:val="0"/>
              <w:suppressAutoHyphens/>
              <w:ind w:left="35"/>
              <w:jc w:val="both"/>
              <w:rPr>
                <w:rFonts w:eastAsia="Calibri"/>
                <w:iCs/>
                <w:lang w:eastAsia="lt-LT"/>
              </w:rPr>
            </w:pPr>
            <w:r w:rsidRPr="00FC4F72">
              <w:rPr>
                <w:rFonts w:eastAsia="Calibri"/>
                <w:iCs/>
                <w:lang w:eastAsia="lt-LT"/>
              </w:rPr>
              <w:t xml:space="preserve">Šio uždavinio veiksmų įgyvendinimo naudą gaus </w:t>
            </w:r>
            <w:r>
              <w:rPr>
                <w:rFonts w:eastAsia="Calibri"/>
                <w:iCs/>
                <w:lang w:eastAsia="lt-LT"/>
              </w:rPr>
              <w:t>Akmenės, Joniškio, Kelmės, Pakruojo, Radviliškio ir Šiaulių</w:t>
            </w:r>
            <w:r w:rsidRPr="00FC4F72">
              <w:rPr>
                <w:rFonts w:eastAsia="Calibri"/>
                <w:iCs/>
                <w:lang w:eastAsia="lt-LT"/>
              </w:rPr>
              <w:t xml:space="preserve"> rajono savivaldybių </w:t>
            </w:r>
            <w:r w:rsidR="00864A3D">
              <w:rPr>
                <w:rFonts w:eastAsia="Calibri"/>
                <w:iCs/>
                <w:lang w:eastAsia="lt-LT"/>
              </w:rPr>
              <w:t xml:space="preserve">bei viso regiono </w:t>
            </w:r>
            <w:r w:rsidRPr="00FC4F72">
              <w:rPr>
                <w:rFonts w:eastAsia="Calibri"/>
                <w:iCs/>
                <w:lang w:eastAsia="lt-LT"/>
              </w:rPr>
              <w:t xml:space="preserve">gyventojai, mažos ir vidutinės </w:t>
            </w:r>
            <w:r>
              <w:rPr>
                <w:rFonts w:eastAsia="Calibri"/>
                <w:iCs/>
                <w:lang w:eastAsia="lt-LT"/>
              </w:rPr>
              <w:t xml:space="preserve">turizmo srityje dirbančios </w:t>
            </w:r>
            <w:r w:rsidRPr="00FC4F72">
              <w:rPr>
                <w:rFonts w:eastAsia="Calibri"/>
                <w:iCs/>
                <w:lang w:eastAsia="lt-LT"/>
              </w:rPr>
              <w:t>įmonės, turizmo paslaugų teikėjai, turizmo informacijos centrai, turistai.</w:t>
            </w:r>
          </w:p>
          <w:p w14:paraId="4EC9F510" w14:textId="77777777" w:rsidR="00C924BD" w:rsidRPr="00440420" w:rsidRDefault="00C924BD">
            <w:pPr>
              <w:widowControl w:val="0"/>
              <w:suppressAutoHyphens/>
              <w:jc w:val="both"/>
              <w:rPr>
                <w:rFonts w:eastAsia="Calibri"/>
                <w:sz w:val="8"/>
                <w:szCs w:val="8"/>
                <w:lang w:eastAsia="lt-LT"/>
              </w:rPr>
            </w:pPr>
          </w:p>
          <w:p w14:paraId="34CB4CA4" w14:textId="77777777" w:rsidR="00241D0E" w:rsidRPr="00E572BB" w:rsidRDefault="00E572BB" w:rsidP="00917582">
            <w:pPr>
              <w:widowControl w:val="0"/>
              <w:suppressAutoHyphens/>
              <w:jc w:val="both"/>
              <w:rPr>
                <w:rFonts w:eastAsia="Calibri"/>
                <w:lang w:eastAsia="lt-LT"/>
              </w:rPr>
            </w:pPr>
            <w:r w:rsidRPr="00E572BB">
              <w:rPr>
                <w:rFonts w:eastAsia="Calibri"/>
                <w:lang w:eastAsia="lt-LT"/>
              </w:rPr>
              <w:t xml:space="preserve">Įgyvendinant FZ strategijos </w:t>
            </w:r>
            <w:r>
              <w:rPr>
                <w:rFonts w:eastAsia="Calibri"/>
                <w:lang w:eastAsia="lt-LT"/>
              </w:rPr>
              <w:t>3</w:t>
            </w:r>
            <w:r w:rsidRPr="00E572BB">
              <w:rPr>
                <w:rFonts w:eastAsia="Calibri"/>
                <w:lang w:eastAsia="lt-LT"/>
              </w:rPr>
              <w:t xml:space="preserve"> uždavinį</w:t>
            </w:r>
            <w:r w:rsidR="00167C9D">
              <w:rPr>
                <w:rFonts w:eastAsia="Calibri"/>
                <w:lang w:eastAsia="lt-LT"/>
              </w:rPr>
              <w:t xml:space="preserve"> </w:t>
            </w:r>
            <w:r w:rsidR="00381DFA" w:rsidRPr="00381DFA">
              <w:rPr>
                <w:rFonts w:eastAsia="Calibri"/>
                <w:b/>
                <w:i/>
                <w:lang w:eastAsia="lt-LT"/>
              </w:rPr>
              <w:t>„Padidinti viešojo keleivinio transporto ir atliekų tvarkymo sistemų efektyvumą“</w:t>
            </w:r>
            <w:r w:rsidRPr="00E572BB">
              <w:rPr>
                <w:rFonts w:eastAsia="Calibri"/>
                <w:lang w:eastAsia="lt-LT"/>
              </w:rPr>
              <w:t>,</w:t>
            </w:r>
            <w:r>
              <w:rPr>
                <w:rFonts w:eastAsia="Calibri"/>
                <w:lang w:eastAsia="lt-LT"/>
              </w:rPr>
              <w:t xml:space="preserve"> planuojama</w:t>
            </w:r>
            <w:r w:rsidR="00381DFA">
              <w:rPr>
                <w:rFonts w:eastAsia="Calibri"/>
                <w:lang w:eastAsia="lt-LT"/>
              </w:rPr>
              <w:t xml:space="preserve"> </w:t>
            </w:r>
            <w:r w:rsidR="00381DFA" w:rsidRPr="00381DFA">
              <w:rPr>
                <w:rFonts w:eastAsia="Calibri"/>
                <w:lang w:eastAsia="lt-LT"/>
              </w:rPr>
              <w:t>vykdyti investicinius veiksmus 1.</w:t>
            </w:r>
            <w:r w:rsidR="00381DFA">
              <w:rPr>
                <w:rFonts w:eastAsia="Calibri"/>
                <w:lang w:eastAsia="lt-LT"/>
              </w:rPr>
              <w:t>3</w:t>
            </w:r>
            <w:r w:rsidR="00381DFA" w:rsidRPr="00381DFA">
              <w:rPr>
                <w:rFonts w:eastAsia="Calibri"/>
                <w:lang w:eastAsia="lt-LT"/>
              </w:rPr>
              <w:t>.1.–1.</w:t>
            </w:r>
            <w:r w:rsidR="00381DFA">
              <w:rPr>
                <w:rFonts w:eastAsia="Calibri"/>
                <w:lang w:eastAsia="lt-LT"/>
              </w:rPr>
              <w:t>3.2</w:t>
            </w:r>
            <w:r w:rsidR="00381DFA" w:rsidRPr="00381DFA">
              <w:rPr>
                <w:rFonts w:eastAsia="Calibri"/>
                <w:lang w:eastAsia="lt-LT"/>
              </w:rPr>
              <w:t>.</w:t>
            </w:r>
            <w:r w:rsidR="00381DFA">
              <w:rPr>
                <w:rFonts w:eastAsia="Calibri"/>
                <w:lang w:eastAsia="lt-LT"/>
              </w:rPr>
              <w:t xml:space="preserve"> ir 1.3.4</w:t>
            </w:r>
            <w:r w:rsidR="00381DFA" w:rsidRPr="00381DFA">
              <w:rPr>
                <w:rFonts w:eastAsia="Calibri"/>
                <w:lang w:eastAsia="lt-LT"/>
              </w:rPr>
              <w:t>.–1.</w:t>
            </w:r>
            <w:r w:rsidR="00381DFA">
              <w:rPr>
                <w:rFonts w:eastAsia="Calibri"/>
                <w:lang w:eastAsia="lt-LT"/>
              </w:rPr>
              <w:t>3.7.</w:t>
            </w:r>
            <w:r w:rsidR="00381DFA" w:rsidRPr="00381DFA">
              <w:rPr>
                <w:rFonts w:eastAsia="Calibri"/>
                <w:lang w:eastAsia="lt-LT"/>
              </w:rPr>
              <w:t>, kuriais numatoma</w:t>
            </w:r>
            <w:r>
              <w:rPr>
                <w:rFonts w:eastAsia="Calibri"/>
                <w:lang w:eastAsia="lt-LT"/>
              </w:rPr>
              <w:t xml:space="preserve">: </w:t>
            </w:r>
          </w:p>
          <w:p w14:paraId="764803A5" w14:textId="77777777" w:rsidR="005536AF" w:rsidRPr="00EB14AB" w:rsidRDefault="005536AF" w:rsidP="00EB14AB">
            <w:pPr>
              <w:pStyle w:val="Sraopastraipa"/>
              <w:widowControl w:val="0"/>
              <w:numPr>
                <w:ilvl w:val="0"/>
                <w:numId w:val="7"/>
              </w:numPr>
              <w:suppressAutoHyphens/>
              <w:ind w:left="318" w:hanging="318"/>
              <w:jc w:val="both"/>
              <w:rPr>
                <w:rFonts w:eastAsia="Calibri"/>
                <w:iCs/>
                <w:lang w:eastAsia="lt-LT"/>
              </w:rPr>
            </w:pPr>
            <w:r w:rsidRPr="00EB14AB">
              <w:rPr>
                <w:rFonts w:eastAsia="Calibri"/>
                <w:iCs/>
                <w:lang w:eastAsia="lt-LT"/>
              </w:rPr>
              <w:t>diegiant vieningo el. bilieto sistemą Šiaulių miesto, Šiaulių rajono ir Radviliškio rajono savivaldybių viešajame transporte</w:t>
            </w:r>
            <w:r w:rsidR="00D446E5" w:rsidRPr="00EB14AB">
              <w:rPr>
                <w:rFonts w:eastAsia="Calibri"/>
                <w:iCs/>
                <w:lang w:eastAsia="lt-LT"/>
              </w:rPr>
              <w:t xml:space="preserve"> įgyvendinant projektą „Bendra, atvira elektroninio bilieto sistema Šiaulių regiono viešajame transporte“, finansuojamą Ekonomikos gaivinimo ir atsparumo didinimo priemonės plano „Naujos kartos Lietuva“ ir Lietuvos Respublikos valstybės biudžeto lėšomis, FZ strategijoje numatoma m</w:t>
            </w:r>
            <w:r w:rsidRPr="00EB14AB">
              <w:rPr>
                <w:rFonts w:eastAsia="Calibri"/>
                <w:iCs/>
                <w:lang w:eastAsia="lt-LT"/>
              </w:rPr>
              <w:t xml:space="preserve">odernizuoti </w:t>
            </w:r>
            <w:r w:rsidR="00D446E5" w:rsidRPr="00EB14AB">
              <w:rPr>
                <w:rFonts w:eastAsia="Calibri"/>
                <w:iCs/>
                <w:lang w:eastAsia="lt-LT"/>
              </w:rPr>
              <w:t>Radviliškio rajono ir Šiaulių rajono</w:t>
            </w:r>
            <w:r w:rsidRPr="00EB14AB">
              <w:rPr>
                <w:rFonts w:eastAsia="Calibri"/>
                <w:iCs/>
                <w:lang w:eastAsia="lt-LT"/>
              </w:rPr>
              <w:t xml:space="preserve"> </w:t>
            </w:r>
            <w:r w:rsidR="00D446E5" w:rsidRPr="00EB14AB">
              <w:rPr>
                <w:rFonts w:eastAsia="Calibri"/>
                <w:iCs/>
                <w:lang w:eastAsia="lt-LT"/>
              </w:rPr>
              <w:t xml:space="preserve">autobusų stočių bei stotelių </w:t>
            </w:r>
            <w:r w:rsidRPr="00EB14AB">
              <w:rPr>
                <w:rFonts w:eastAsia="Calibri"/>
                <w:iCs/>
                <w:lang w:eastAsia="lt-LT"/>
              </w:rPr>
              <w:t>infrastruktūrą, pritaikant ją didėjantiems keleivių srautams ir</w:t>
            </w:r>
            <w:r w:rsidR="00EB14AB" w:rsidRPr="00EB14AB">
              <w:rPr>
                <w:rFonts w:eastAsia="Calibri"/>
                <w:iCs/>
                <w:lang w:eastAsia="lt-LT"/>
              </w:rPr>
              <w:t xml:space="preserve"> e-bilieto sprendinių diegimui;</w:t>
            </w:r>
          </w:p>
          <w:p w14:paraId="43C0C980" w14:textId="77777777" w:rsidR="00EB14AB" w:rsidRPr="00EB14AB" w:rsidRDefault="00EB14AB" w:rsidP="00EB14AB">
            <w:pPr>
              <w:pStyle w:val="Sraopastraipa"/>
              <w:widowControl w:val="0"/>
              <w:numPr>
                <w:ilvl w:val="0"/>
                <w:numId w:val="7"/>
              </w:numPr>
              <w:suppressAutoHyphens/>
              <w:ind w:left="318" w:hanging="318"/>
              <w:jc w:val="both"/>
              <w:rPr>
                <w:rFonts w:eastAsia="Calibri"/>
                <w:iCs/>
                <w:lang w:eastAsia="lt-LT"/>
              </w:rPr>
            </w:pPr>
            <w:r w:rsidRPr="00EB14AB">
              <w:rPr>
                <w:rFonts w:eastAsia="Calibri"/>
                <w:iCs/>
                <w:lang w:eastAsia="lt-LT"/>
              </w:rPr>
              <w:t xml:space="preserve">pagerinti viešojo </w:t>
            </w:r>
            <w:r w:rsidR="00AA0FD5">
              <w:rPr>
                <w:rFonts w:eastAsia="Calibri"/>
                <w:iCs/>
                <w:lang w:eastAsia="lt-LT"/>
              </w:rPr>
              <w:t xml:space="preserve">keleivinio </w:t>
            </w:r>
            <w:r w:rsidRPr="00EB14AB">
              <w:rPr>
                <w:rFonts w:eastAsia="Calibri"/>
                <w:iCs/>
                <w:lang w:eastAsia="lt-LT"/>
              </w:rPr>
              <w:t xml:space="preserve">transporto prieinamumą, suderinus </w:t>
            </w:r>
            <w:r w:rsidR="00AA0FD5">
              <w:rPr>
                <w:rFonts w:eastAsia="Calibri"/>
                <w:iCs/>
                <w:lang w:eastAsia="lt-LT"/>
              </w:rPr>
              <w:t>ši</w:t>
            </w:r>
            <w:r w:rsidRPr="00EB14AB">
              <w:rPr>
                <w:rFonts w:eastAsia="Calibri"/>
                <w:iCs/>
                <w:lang w:eastAsia="lt-LT"/>
              </w:rPr>
              <w:t>o transporto maršrutus, stotelių tinklą ir apmokėjimo sistemą, įdiegus skaitmeninius įrankius kelionių planavimui, informacijos viešinimui, atsiskaitymams</w:t>
            </w:r>
            <w:r w:rsidR="00381DFA">
              <w:rPr>
                <w:rFonts w:eastAsia="Calibri"/>
                <w:iCs/>
                <w:lang w:eastAsia="lt-LT"/>
              </w:rPr>
              <w:t xml:space="preserve"> ir veiklos rodiklių fiksavimui;</w:t>
            </w:r>
          </w:p>
          <w:p w14:paraId="55FF1761" w14:textId="77777777" w:rsidR="00917582" w:rsidRPr="0009764D" w:rsidRDefault="00917582" w:rsidP="0009764D">
            <w:pPr>
              <w:pStyle w:val="Sraopastraipa"/>
              <w:widowControl w:val="0"/>
              <w:numPr>
                <w:ilvl w:val="0"/>
                <w:numId w:val="8"/>
              </w:numPr>
              <w:suppressAutoHyphens/>
              <w:ind w:left="318" w:hanging="318"/>
              <w:jc w:val="both"/>
              <w:rPr>
                <w:rFonts w:eastAsia="Calibri"/>
                <w:lang w:eastAsia="lt-LT"/>
              </w:rPr>
            </w:pPr>
            <w:r w:rsidRPr="0009764D">
              <w:rPr>
                <w:rFonts w:eastAsia="Calibri"/>
                <w:lang w:eastAsia="lt-LT"/>
              </w:rPr>
              <w:t xml:space="preserve">skatinti rūšiuojamąjį atliekų surinkimą, kuriant ir gerinant infrastruktūrą bei atliekų surinkimo ir tvarkymo viešąją paslaugą, kuria naudosis regiono besiribojančių savivaldybių gyventojai; </w:t>
            </w:r>
          </w:p>
          <w:p w14:paraId="3630C2F3" w14:textId="77777777" w:rsidR="00917582" w:rsidRPr="0009764D" w:rsidRDefault="008B16B8" w:rsidP="0009764D">
            <w:pPr>
              <w:pStyle w:val="Sraopastraipa"/>
              <w:widowControl w:val="0"/>
              <w:numPr>
                <w:ilvl w:val="0"/>
                <w:numId w:val="8"/>
              </w:numPr>
              <w:suppressAutoHyphens/>
              <w:ind w:left="318" w:hanging="318"/>
              <w:jc w:val="both"/>
              <w:rPr>
                <w:rFonts w:eastAsia="Calibri"/>
                <w:lang w:eastAsia="lt-LT"/>
              </w:rPr>
            </w:pPr>
            <w:r w:rsidRPr="0009764D">
              <w:rPr>
                <w:rFonts w:eastAsia="Calibri"/>
                <w:lang w:eastAsia="lt-LT"/>
              </w:rPr>
              <w:t>padidinti atliekų rūšiavimo bei tvarkymo prieinamumą miesto ir 15 km spinduliu esančių miestelių bei kaimo vietovių gyventojams, įrengiant ir modernizuojant didelių gabaritų atliekų surinkimo aikšteles;</w:t>
            </w:r>
          </w:p>
          <w:p w14:paraId="07B3AE89" w14:textId="77777777" w:rsidR="004A3A3A" w:rsidRPr="00AA0FD5" w:rsidRDefault="008B16B8" w:rsidP="00873D6F">
            <w:pPr>
              <w:pStyle w:val="Sraopastraipa"/>
              <w:widowControl w:val="0"/>
              <w:numPr>
                <w:ilvl w:val="0"/>
                <w:numId w:val="8"/>
              </w:numPr>
              <w:suppressAutoHyphens/>
              <w:ind w:left="318" w:hanging="318"/>
              <w:jc w:val="both"/>
              <w:rPr>
                <w:bCs/>
                <w:color w:val="808080"/>
                <w:lang w:eastAsia="lt-LT"/>
              </w:rPr>
            </w:pPr>
            <w:r w:rsidRPr="0009764D">
              <w:rPr>
                <w:rFonts w:eastAsia="Calibri"/>
                <w:lang w:eastAsia="lt-LT"/>
              </w:rPr>
              <w:t>pagerinti gyventojų švietimą atliekų prevencijos ir tvarkymo temomis, vykdant</w:t>
            </w:r>
            <w:r w:rsidR="00917582" w:rsidRPr="0009764D">
              <w:rPr>
                <w:rFonts w:eastAsia="Calibri"/>
                <w:lang w:eastAsia="lt-LT"/>
              </w:rPr>
              <w:t xml:space="preserve"> viešinimo kampanij</w:t>
            </w:r>
            <w:r w:rsidRPr="0009764D">
              <w:rPr>
                <w:rFonts w:eastAsia="Calibri"/>
                <w:lang w:eastAsia="lt-LT"/>
              </w:rPr>
              <w:t>a</w:t>
            </w:r>
            <w:r w:rsidR="00917582" w:rsidRPr="0009764D">
              <w:rPr>
                <w:rFonts w:eastAsia="Calibri"/>
                <w:lang w:eastAsia="lt-LT"/>
              </w:rPr>
              <w:t>s</w:t>
            </w:r>
            <w:r w:rsidRPr="0009764D">
              <w:rPr>
                <w:rFonts w:eastAsia="Calibri"/>
                <w:lang w:eastAsia="lt-LT"/>
              </w:rPr>
              <w:t>,</w:t>
            </w:r>
            <w:r w:rsidR="00917582" w:rsidRPr="0009764D">
              <w:rPr>
                <w:rFonts w:eastAsia="Calibri"/>
                <w:lang w:eastAsia="lt-LT"/>
              </w:rPr>
              <w:t xml:space="preserve"> skatin</w:t>
            </w:r>
            <w:r w:rsidRPr="0009764D">
              <w:rPr>
                <w:rFonts w:eastAsia="Calibri"/>
                <w:lang w:eastAsia="lt-LT"/>
              </w:rPr>
              <w:t>ančia</w:t>
            </w:r>
            <w:r w:rsidR="00917582" w:rsidRPr="0009764D">
              <w:rPr>
                <w:rFonts w:eastAsia="Calibri"/>
                <w:lang w:eastAsia="lt-LT"/>
              </w:rPr>
              <w:t xml:space="preserve">s rūšiuoti atliekas. </w:t>
            </w:r>
          </w:p>
          <w:p w14:paraId="133B7179" w14:textId="77777777" w:rsidR="00AA0FD5" w:rsidRDefault="00AA0FD5" w:rsidP="00A840D9">
            <w:pPr>
              <w:pStyle w:val="Sraopastraipa"/>
              <w:widowControl w:val="0"/>
              <w:suppressAutoHyphens/>
              <w:ind w:left="0"/>
              <w:jc w:val="both"/>
              <w:rPr>
                <w:bCs/>
                <w:lang w:eastAsia="lt-LT"/>
              </w:rPr>
            </w:pPr>
            <w:r w:rsidRPr="00381DFA">
              <w:rPr>
                <w:rFonts w:eastAsia="Calibri"/>
                <w:lang w:eastAsia="lt-LT"/>
              </w:rPr>
              <w:t>1.</w:t>
            </w:r>
            <w:r>
              <w:rPr>
                <w:rFonts w:eastAsia="Calibri"/>
                <w:lang w:eastAsia="lt-LT"/>
              </w:rPr>
              <w:t>3</w:t>
            </w:r>
            <w:r w:rsidRPr="00381DFA">
              <w:rPr>
                <w:rFonts w:eastAsia="Calibri"/>
                <w:lang w:eastAsia="lt-LT"/>
              </w:rPr>
              <w:t>.1.–1.</w:t>
            </w:r>
            <w:r>
              <w:rPr>
                <w:rFonts w:eastAsia="Calibri"/>
                <w:lang w:eastAsia="lt-LT"/>
              </w:rPr>
              <w:t>3.2</w:t>
            </w:r>
            <w:r w:rsidRPr="00381DFA">
              <w:rPr>
                <w:rFonts w:eastAsia="Calibri"/>
                <w:lang w:eastAsia="lt-LT"/>
              </w:rPr>
              <w:t>.</w:t>
            </w:r>
            <w:r>
              <w:rPr>
                <w:rFonts w:eastAsia="Calibri"/>
                <w:lang w:eastAsia="lt-LT"/>
              </w:rPr>
              <w:t xml:space="preserve"> </w:t>
            </w:r>
            <w:r w:rsidRPr="00AA0FD5">
              <w:rPr>
                <w:bCs/>
                <w:lang w:eastAsia="lt-LT"/>
              </w:rPr>
              <w:t xml:space="preserve">investiciniais veiksmais numatoma įtvirtinti </w:t>
            </w:r>
            <w:r>
              <w:rPr>
                <w:bCs/>
                <w:lang w:eastAsia="lt-LT"/>
              </w:rPr>
              <w:t>Radviliškio ir Šiaulių rajono savivaldybių</w:t>
            </w:r>
            <w:r w:rsidRPr="00AA0FD5">
              <w:rPr>
                <w:bCs/>
                <w:lang w:eastAsia="lt-LT"/>
              </w:rPr>
              <w:t xml:space="preserve"> bendradarbiavimą, </w:t>
            </w:r>
            <w:r>
              <w:rPr>
                <w:bCs/>
                <w:lang w:eastAsia="lt-LT"/>
              </w:rPr>
              <w:t xml:space="preserve">gerinant </w:t>
            </w:r>
            <w:r w:rsidRPr="00AA0FD5">
              <w:rPr>
                <w:bCs/>
                <w:lang w:eastAsia="lt-LT"/>
              </w:rPr>
              <w:t xml:space="preserve">viešojo keleivinio transporto </w:t>
            </w:r>
            <w:r w:rsidR="00A840D9">
              <w:rPr>
                <w:bCs/>
                <w:lang w:eastAsia="lt-LT"/>
              </w:rPr>
              <w:t>sistemos efektyv</w:t>
            </w:r>
            <w:r w:rsidRPr="00AA0FD5">
              <w:rPr>
                <w:bCs/>
                <w:lang w:eastAsia="lt-LT"/>
              </w:rPr>
              <w:t>umą</w:t>
            </w:r>
            <w:r>
              <w:rPr>
                <w:bCs/>
                <w:lang w:eastAsia="lt-LT"/>
              </w:rPr>
              <w:t>,</w:t>
            </w:r>
            <w:r w:rsidRPr="00AA0FD5">
              <w:rPr>
                <w:bCs/>
                <w:lang w:eastAsia="lt-LT"/>
              </w:rPr>
              <w:t xml:space="preserve"> formuo</w:t>
            </w:r>
            <w:r>
              <w:rPr>
                <w:bCs/>
                <w:lang w:eastAsia="lt-LT"/>
              </w:rPr>
              <w:t xml:space="preserve">jant </w:t>
            </w:r>
            <w:r w:rsidRPr="00AA0FD5">
              <w:rPr>
                <w:bCs/>
                <w:lang w:eastAsia="lt-LT"/>
              </w:rPr>
              <w:t xml:space="preserve">bendrus regioninius </w:t>
            </w:r>
            <w:r>
              <w:rPr>
                <w:bCs/>
                <w:lang w:eastAsia="lt-LT"/>
              </w:rPr>
              <w:t>keleivinio transporto</w:t>
            </w:r>
            <w:r w:rsidRPr="00AA0FD5">
              <w:rPr>
                <w:bCs/>
                <w:lang w:eastAsia="lt-LT"/>
              </w:rPr>
              <w:t xml:space="preserve"> maršrutus, vykd</w:t>
            </w:r>
            <w:r>
              <w:rPr>
                <w:bCs/>
                <w:lang w:eastAsia="lt-LT"/>
              </w:rPr>
              <w:t>ant</w:t>
            </w:r>
            <w:r w:rsidRPr="00AA0FD5">
              <w:rPr>
                <w:bCs/>
                <w:lang w:eastAsia="lt-LT"/>
              </w:rPr>
              <w:t xml:space="preserve"> viešinimo veiklas bei užtikrinant bendrą paslaugų teikimą. </w:t>
            </w:r>
            <w:r w:rsidR="00864A3D">
              <w:rPr>
                <w:bCs/>
                <w:lang w:eastAsia="lt-LT"/>
              </w:rPr>
              <w:t xml:space="preserve">Šių </w:t>
            </w:r>
            <w:r w:rsidRPr="00AA0FD5">
              <w:rPr>
                <w:bCs/>
                <w:lang w:eastAsia="lt-LT"/>
              </w:rPr>
              <w:t xml:space="preserve">veiksmų įgyvendinimo naudą gaus Radviliškio ir Šiaulių rajono savivaldybių </w:t>
            </w:r>
            <w:r w:rsidR="00864A3D">
              <w:rPr>
                <w:bCs/>
                <w:lang w:eastAsia="lt-LT"/>
              </w:rPr>
              <w:t xml:space="preserve">bei viso regiono </w:t>
            </w:r>
            <w:r w:rsidRPr="00AA0FD5">
              <w:rPr>
                <w:bCs/>
                <w:lang w:eastAsia="lt-LT"/>
              </w:rPr>
              <w:t xml:space="preserve">gyventojai, mažos ir vidutinės </w:t>
            </w:r>
            <w:r w:rsidR="00A840D9">
              <w:rPr>
                <w:bCs/>
                <w:lang w:eastAsia="lt-LT"/>
              </w:rPr>
              <w:t xml:space="preserve">viešojo </w:t>
            </w:r>
            <w:r w:rsidR="00864A3D">
              <w:rPr>
                <w:bCs/>
                <w:lang w:eastAsia="lt-LT"/>
              </w:rPr>
              <w:t>keleivinio transporto</w:t>
            </w:r>
            <w:r w:rsidRPr="00AA0FD5">
              <w:rPr>
                <w:bCs/>
                <w:lang w:eastAsia="lt-LT"/>
              </w:rPr>
              <w:t xml:space="preserve"> srityje dirbančios įmonės, </w:t>
            </w:r>
            <w:r w:rsidR="00A840D9">
              <w:rPr>
                <w:bCs/>
                <w:lang w:eastAsia="lt-LT"/>
              </w:rPr>
              <w:t xml:space="preserve">viešojo </w:t>
            </w:r>
            <w:r w:rsidR="00864A3D">
              <w:rPr>
                <w:bCs/>
                <w:lang w:eastAsia="lt-LT"/>
              </w:rPr>
              <w:t>keleivinio transporto</w:t>
            </w:r>
            <w:r w:rsidRPr="00AA0FD5">
              <w:rPr>
                <w:bCs/>
                <w:lang w:eastAsia="lt-LT"/>
              </w:rPr>
              <w:t xml:space="preserve"> paslaugų teikėjai</w:t>
            </w:r>
            <w:r w:rsidR="00864A3D">
              <w:rPr>
                <w:bCs/>
                <w:lang w:eastAsia="lt-LT"/>
              </w:rPr>
              <w:t>.</w:t>
            </w:r>
          </w:p>
          <w:p w14:paraId="6A7CEF2B" w14:textId="77777777" w:rsidR="00A840D9" w:rsidRDefault="00A840D9" w:rsidP="00285D84">
            <w:pPr>
              <w:pStyle w:val="Sraopastraipa"/>
              <w:widowControl w:val="0"/>
              <w:suppressAutoHyphens/>
              <w:ind w:left="0"/>
              <w:jc w:val="both"/>
              <w:rPr>
                <w:bCs/>
                <w:color w:val="808080"/>
                <w:lang w:eastAsia="lt-LT"/>
              </w:rPr>
            </w:pPr>
            <w:r w:rsidRPr="00A840D9">
              <w:rPr>
                <w:bCs/>
                <w:lang w:eastAsia="lt-LT"/>
              </w:rPr>
              <w:t>1.3.</w:t>
            </w:r>
            <w:r>
              <w:rPr>
                <w:bCs/>
                <w:lang w:eastAsia="lt-LT"/>
              </w:rPr>
              <w:t>4</w:t>
            </w:r>
            <w:r w:rsidRPr="00A840D9">
              <w:rPr>
                <w:bCs/>
                <w:lang w:eastAsia="lt-LT"/>
              </w:rPr>
              <w:t>.–1.3.</w:t>
            </w:r>
            <w:r>
              <w:rPr>
                <w:bCs/>
                <w:lang w:eastAsia="lt-LT"/>
              </w:rPr>
              <w:t>7</w:t>
            </w:r>
            <w:r w:rsidRPr="00A840D9">
              <w:rPr>
                <w:bCs/>
                <w:lang w:eastAsia="lt-LT"/>
              </w:rPr>
              <w:t xml:space="preserve">. investiciniais veiksmais numatoma įtvirtinti </w:t>
            </w:r>
            <w:r>
              <w:rPr>
                <w:bCs/>
                <w:lang w:eastAsia="lt-LT"/>
              </w:rPr>
              <w:t xml:space="preserve">Akmenės, Kelmės, Pakruojo ir </w:t>
            </w:r>
            <w:r w:rsidRPr="00A840D9">
              <w:rPr>
                <w:bCs/>
                <w:lang w:eastAsia="lt-LT"/>
              </w:rPr>
              <w:t xml:space="preserve">Radviliškio rajono savivaldybių bendradarbiavimą, gerinant </w:t>
            </w:r>
            <w:r>
              <w:rPr>
                <w:bCs/>
                <w:lang w:eastAsia="lt-LT"/>
              </w:rPr>
              <w:t>atliekų tvarkymo</w:t>
            </w:r>
            <w:r w:rsidRPr="00A840D9">
              <w:rPr>
                <w:bCs/>
                <w:lang w:eastAsia="lt-LT"/>
              </w:rPr>
              <w:t xml:space="preserve"> </w:t>
            </w:r>
            <w:r>
              <w:rPr>
                <w:bCs/>
                <w:lang w:eastAsia="lt-LT"/>
              </w:rPr>
              <w:t>sistemos efektyv</w:t>
            </w:r>
            <w:r w:rsidRPr="00A840D9">
              <w:rPr>
                <w:bCs/>
                <w:lang w:eastAsia="lt-LT"/>
              </w:rPr>
              <w:t xml:space="preserve">umą, vykdant viešinimo veiklas bei užtikrinant bendrą paslaugų teikimą. Šių veiksmų įgyvendinimo naudą gaus </w:t>
            </w:r>
            <w:r>
              <w:rPr>
                <w:bCs/>
                <w:lang w:eastAsia="lt-LT"/>
              </w:rPr>
              <w:t xml:space="preserve">Akmenės, Kelmės, Pakruojo ir </w:t>
            </w:r>
            <w:r w:rsidRPr="00A840D9">
              <w:rPr>
                <w:bCs/>
                <w:lang w:eastAsia="lt-LT"/>
              </w:rPr>
              <w:t xml:space="preserve">Radviliškio rajono savivaldybių gyventojai, </w:t>
            </w:r>
            <w:r>
              <w:rPr>
                <w:bCs/>
                <w:lang w:eastAsia="lt-LT"/>
              </w:rPr>
              <w:t>Šiaulių regiono atliekų tvarkymo centras</w:t>
            </w:r>
            <w:r w:rsidRPr="00A840D9">
              <w:rPr>
                <w:bCs/>
                <w:lang w:eastAsia="lt-LT"/>
              </w:rPr>
              <w:t>.</w:t>
            </w:r>
          </w:p>
        </w:tc>
      </w:tr>
      <w:tr w:rsidR="004A3A3A" w14:paraId="6DD649C1" w14:textId="77777777" w:rsidTr="00E572BB">
        <w:trPr>
          <w:trHeight w:val="96"/>
        </w:trPr>
        <w:tc>
          <w:tcPr>
            <w:tcW w:w="1843" w:type="dxa"/>
            <w:vMerge/>
            <w:tcBorders>
              <w:left w:val="single" w:sz="4" w:space="0" w:color="000000"/>
              <w:bottom w:val="single" w:sz="4" w:space="0" w:color="000000"/>
              <w:right w:val="single" w:sz="4" w:space="0" w:color="000000"/>
            </w:tcBorders>
          </w:tcPr>
          <w:p w14:paraId="7BA19A70" w14:textId="77777777" w:rsidR="004A3A3A" w:rsidRDefault="004A3A3A">
            <w:pPr>
              <w:widowControl w:val="0"/>
              <w:suppressAutoHyphens/>
              <w:rPr>
                <w:lang w:eastAsia="lt-LT"/>
              </w:rPr>
            </w:pPr>
          </w:p>
        </w:tc>
        <w:tc>
          <w:tcPr>
            <w:tcW w:w="1984" w:type="dxa"/>
            <w:tcBorders>
              <w:left w:val="single" w:sz="4" w:space="0" w:color="000000"/>
              <w:bottom w:val="single" w:sz="4" w:space="0" w:color="000000"/>
              <w:right w:val="single" w:sz="4" w:space="0" w:color="000000"/>
            </w:tcBorders>
          </w:tcPr>
          <w:p w14:paraId="01AEA23E" w14:textId="77777777" w:rsidR="004A3A3A" w:rsidRDefault="00D9706B" w:rsidP="005536AF">
            <w:pPr>
              <w:widowControl w:val="0"/>
              <w:suppressAutoHyphens/>
              <w:rPr>
                <w:rFonts w:eastAsia="Calibri"/>
                <w:szCs w:val="22"/>
                <w:shd w:val="clear" w:color="auto" w:fill="FFFF00"/>
              </w:rPr>
            </w:pPr>
            <w:r>
              <w:rPr>
                <w:rFonts w:eastAsia="Calibri"/>
                <w:szCs w:val="22"/>
              </w:rPr>
              <w:t xml:space="preserve">Veiksmai įgyvendinami taikant </w:t>
            </w:r>
            <w:r>
              <w:rPr>
                <w:szCs w:val="24"/>
                <w:lang w:eastAsia="lt-LT"/>
              </w:rPr>
              <w:t>integruotų teritorinių investicijų metodą.</w:t>
            </w:r>
          </w:p>
        </w:tc>
        <w:tc>
          <w:tcPr>
            <w:tcW w:w="10773" w:type="dxa"/>
            <w:tcBorders>
              <w:left w:val="single" w:sz="4" w:space="0" w:color="000000"/>
              <w:bottom w:val="single" w:sz="4" w:space="0" w:color="000000"/>
              <w:right w:val="single" w:sz="4" w:space="0" w:color="000000"/>
            </w:tcBorders>
          </w:tcPr>
          <w:p w14:paraId="2392D933" w14:textId="77777777" w:rsidR="004A3A3A" w:rsidRDefault="007C07DA" w:rsidP="00873D6F">
            <w:pPr>
              <w:widowControl w:val="0"/>
              <w:suppressAutoHyphens/>
              <w:ind w:firstLine="318"/>
              <w:jc w:val="both"/>
              <w:rPr>
                <w:rFonts w:eastAsia="Calibri"/>
                <w:iCs/>
                <w:lang w:eastAsia="lt-LT"/>
              </w:rPr>
            </w:pPr>
            <w:r w:rsidRPr="007C07DA">
              <w:rPr>
                <w:rFonts w:eastAsia="Calibri"/>
                <w:iCs/>
                <w:lang w:eastAsia="lt-LT"/>
              </w:rPr>
              <w:t>Pagal FZ strategijos uždavinius „Padidinti regiono investicinį patrauklumą ir pagerinti verslui palankią aplinką“ ir „Gerinti turizmo objektų infrastruktūrą ir informacijos sklaidą“ numatoma vykdyti veiksmus prisidedant prie 2021–2027 metų Europos Sąjungos fondų investicijų programos 5 prioriteto „Piliečiams artimesnė Lietuva“ 5.2. uždavinio „Skatinti integruotą ir įtraukią socialinę, ekonominę ir aplinkosaugos plėtrą vietos lygmeniu, puoselėti kultūrą, gamtos paveldą, darnų turizmą ir saugumą kitose nei miestų teritorijose“ įgyvendinimo.</w:t>
            </w:r>
          </w:p>
          <w:p w14:paraId="53A3479B" w14:textId="77777777" w:rsidR="00002069" w:rsidRDefault="007C07DA" w:rsidP="00002069">
            <w:pPr>
              <w:widowControl w:val="0"/>
              <w:suppressAutoHyphens/>
              <w:ind w:firstLine="318"/>
              <w:jc w:val="both"/>
              <w:rPr>
                <w:rFonts w:eastAsia="Calibri"/>
                <w:bCs/>
                <w:szCs w:val="22"/>
              </w:rPr>
            </w:pPr>
            <w:r>
              <w:rPr>
                <w:rFonts w:eastAsia="Calibri"/>
                <w:bCs/>
                <w:szCs w:val="22"/>
              </w:rPr>
              <w:t xml:space="preserve">Pagal FZ strategijos uždavinį </w:t>
            </w:r>
            <w:r w:rsidRPr="007C07DA">
              <w:rPr>
                <w:rFonts w:eastAsia="Calibri"/>
                <w:bCs/>
                <w:szCs w:val="22"/>
              </w:rPr>
              <w:t>„Padidinti viešojo keleivinio transporto ir atliekų tvarkymo sistemų efektyvumą“</w:t>
            </w:r>
            <w:r>
              <w:rPr>
                <w:rFonts w:eastAsia="Calibri"/>
                <w:bCs/>
                <w:szCs w:val="22"/>
              </w:rPr>
              <w:t xml:space="preserve"> </w:t>
            </w:r>
            <w:r w:rsidRPr="007C07DA">
              <w:rPr>
                <w:rFonts w:eastAsia="Calibri"/>
                <w:bCs/>
                <w:szCs w:val="22"/>
              </w:rPr>
              <w:t>numatoma vykdyti veiksmus prisidedant prie 2021–2027 metų Europos Sąjungos fondų investicijų programos</w:t>
            </w:r>
            <w:r w:rsidR="00002069">
              <w:rPr>
                <w:rFonts w:eastAsia="Calibri"/>
                <w:bCs/>
                <w:szCs w:val="22"/>
              </w:rPr>
              <w:t>:</w:t>
            </w:r>
          </w:p>
          <w:p w14:paraId="39FEDA21" w14:textId="77777777" w:rsidR="007C07DA" w:rsidRDefault="00002069" w:rsidP="00002069">
            <w:pPr>
              <w:pStyle w:val="Sraopastraipa"/>
              <w:widowControl w:val="0"/>
              <w:numPr>
                <w:ilvl w:val="0"/>
                <w:numId w:val="14"/>
              </w:numPr>
              <w:suppressAutoHyphens/>
              <w:ind w:left="176" w:hanging="176"/>
              <w:jc w:val="both"/>
              <w:rPr>
                <w:rFonts w:eastAsia="Calibri"/>
                <w:bCs/>
                <w:szCs w:val="22"/>
              </w:rPr>
            </w:pPr>
            <w:r w:rsidRPr="00002069">
              <w:rPr>
                <w:rFonts w:eastAsia="Calibri"/>
                <w:bCs/>
                <w:szCs w:val="22"/>
              </w:rPr>
              <w:t>3 prioriteto „Geriau sujungta Lietuva“ 3.2. uždavinio „Plėtoti ir stiprinti tvarų, klimato kaitai atsparų, pažangų ir įvairiarūšį nacionalinį, regioninį ir vietos judumą, įskaitant geresnes galimybes naudotis TEN-T ir tarpvalstybinį judumą“ įgyvendinimo;</w:t>
            </w:r>
          </w:p>
          <w:p w14:paraId="0102EF25" w14:textId="77777777" w:rsidR="00002069" w:rsidRDefault="00002069" w:rsidP="00002069">
            <w:pPr>
              <w:pStyle w:val="Sraopastraipa"/>
              <w:widowControl w:val="0"/>
              <w:numPr>
                <w:ilvl w:val="0"/>
                <w:numId w:val="14"/>
              </w:numPr>
              <w:suppressAutoHyphens/>
              <w:ind w:left="176" w:hanging="176"/>
              <w:jc w:val="both"/>
              <w:rPr>
                <w:rFonts w:eastAsia="Calibri"/>
                <w:bCs/>
                <w:szCs w:val="22"/>
              </w:rPr>
            </w:pPr>
            <w:r>
              <w:rPr>
                <w:rFonts w:eastAsia="Calibri"/>
                <w:bCs/>
                <w:szCs w:val="22"/>
              </w:rPr>
              <w:t>2</w:t>
            </w:r>
            <w:r w:rsidRPr="00002069">
              <w:rPr>
                <w:rFonts w:eastAsia="Calibri"/>
                <w:bCs/>
                <w:szCs w:val="22"/>
              </w:rPr>
              <w:t xml:space="preserve"> prioriteto „</w:t>
            </w:r>
            <w:r>
              <w:rPr>
                <w:rFonts w:eastAsia="Calibri"/>
                <w:bCs/>
                <w:szCs w:val="22"/>
              </w:rPr>
              <w:t>Žalesnė Lietuva“ 2</w:t>
            </w:r>
            <w:r w:rsidRPr="00002069">
              <w:rPr>
                <w:rFonts w:eastAsia="Calibri"/>
                <w:bCs/>
                <w:szCs w:val="22"/>
              </w:rPr>
              <w:t>.</w:t>
            </w:r>
            <w:r>
              <w:rPr>
                <w:rFonts w:eastAsia="Calibri"/>
                <w:bCs/>
                <w:szCs w:val="22"/>
              </w:rPr>
              <w:t>6</w:t>
            </w:r>
            <w:r w:rsidRPr="00002069">
              <w:rPr>
                <w:rFonts w:eastAsia="Calibri"/>
                <w:bCs/>
                <w:szCs w:val="22"/>
              </w:rPr>
              <w:t>. uždavinio</w:t>
            </w:r>
            <w:r>
              <w:rPr>
                <w:rFonts w:eastAsia="Calibri"/>
                <w:bCs/>
                <w:szCs w:val="22"/>
              </w:rPr>
              <w:t xml:space="preserve"> „</w:t>
            </w:r>
            <w:r w:rsidRPr="00002069">
              <w:rPr>
                <w:rFonts w:eastAsia="Calibri"/>
                <w:bCs/>
                <w:szCs w:val="22"/>
              </w:rPr>
              <w:t>Skatinti perėjimą prie žiedinės ir efektyvaus išteklių naudojimo ekonomikos</w:t>
            </w:r>
            <w:r>
              <w:rPr>
                <w:rFonts w:eastAsia="Calibri"/>
                <w:bCs/>
                <w:szCs w:val="22"/>
              </w:rPr>
              <w:t>“ įgyvendinimo.</w:t>
            </w:r>
          </w:p>
          <w:p w14:paraId="689D1908" w14:textId="77777777" w:rsidR="00441CC2" w:rsidRPr="00441CC2" w:rsidRDefault="00441CC2" w:rsidP="00441CC2">
            <w:pPr>
              <w:widowControl w:val="0"/>
              <w:suppressAutoHyphens/>
              <w:jc w:val="both"/>
              <w:rPr>
                <w:rFonts w:eastAsia="Calibri"/>
                <w:bCs/>
                <w:szCs w:val="22"/>
              </w:rPr>
            </w:pPr>
            <w:r w:rsidRPr="00441CC2">
              <w:rPr>
                <w:rFonts w:eastAsia="Calibri"/>
                <w:bCs/>
                <w:szCs w:val="22"/>
              </w:rPr>
              <w:t xml:space="preserve">Įgyvendinant FZ strategiją bus siekiama pasinaudoti ir kitais ES </w:t>
            </w:r>
            <w:r>
              <w:rPr>
                <w:rFonts w:eastAsia="Calibri"/>
                <w:bCs/>
                <w:szCs w:val="22"/>
              </w:rPr>
              <w:t>bei</w:t>
            </w:r>
            <w:r w:rsidRPr="00441CC2">
              <w:rPr>
                <w:rFonts w:eastAsia="Calibri"/>
                <w:bCs/>
                <w:szCs w:val="22"/>
              </w:rPr>
              <w:t xml:space="preserve"> kitos tarptautinės finansinės paramos šaltiniais</w:t>
            </w:r>
            <w:r>
              <w:rPr>
                <w:rFonts w:eastAsia="Calibri"/>
                <w:bCs/>
                <w:szCs w:val="22"/>
              </w:rPr>
              <w:t xml:space="preserve">, </w:t>
            </w:r>
            <w:r w:rsidRPr="00441CC2">
              <w:rPr>
                <w:rFonts w:eastAsia="Calibri"/>
                <w:bCs/>
                <w:szCs w:val="22"/>
              </w:rPr>
              <w:t>inicijuojant projektus, prisidedančius prie strategijos tikslo pasiekimo ir uždavinių įgyvendinimo.</w:t>
            </w:r>
          </w:p>
        </w:tc>
      </w:tr>
    </w:tbl>
    <w:p w14:paraId="50D87476" w14:textId="77777777" w:rsidR="004A3A3A" w:rsidRDefault="004A3A3A">
      <w:pPr>
        <w:suppressAutoHyphens/>
        <w:rPr>
          <w:color w:val="444444"/>
          <w:sz w:val="27"/>
          <w:szCs w:val="27"/>
          <w:shd w:val="clear" w:color="auto" w:fill="FFFFFF"/>
          <w:lang w:eastAsia="lt-LT"/>
        </w:rPr>
      </w:pPr>
    </w:p>
    <w:p w14:paraId="1AF8BCBE" w14:textId="77777777" w:rsidR="006562E7" w:rsidRDefault="006562E7">
      <w:pPr>
        <w:suppressAutoHyphens/>
        <w:jc w:val="center"/>
        <w:rPr>
          <w:b/>
          <w:caps/>
          <w:szCs w:val="24"/>
        </w:rPr>
      </w:pPr>
    </w:p>
    <w:p w14:paraId="536D91C0" w14:textId="77777777" w:rsidR="004A3A3A" w:rsidRDefault="00D9706B">
      <w:pPr>
        <w:suppressAutoHyphens/>
        <w:jc w:val="center"/>
        <w:rPr>
          <w:b/>
          <w:caps/>
          <w:szCs w:val="24"/>
        </w:rPr>
      </w:pPr>
      <w:r>
        <w:rPr>
          <w:b/>
          <w:caps/>
          <w:szCs w:val="24"/>
        </w:rPr>
        <w:t>V skyrius</w:t>
      </w:r>
    </w:p>
    <w:p w14:paraId="2D7D4C97" w14:textId="77777777" w:rsidR="004A3A3A" w:rsidRDefault="00D9706B">
      <w:pPr>
        <w:suppressAutoHyphens/>
        <w:jc w:val="center"/>
        <w:rPr>
          <w:b/>
          <w:caps/>
          <w:szCs w:val="24"/>
        </w:rPr>
      </w:pPr>
      <w:r>
        <w:rPr>
          <w:b/>
          <w:caps/>
          <w:szCs w:val="24"/>
        </w:rPr>
        <w:t>partnerių dalyvavimAS rengiant ir įgyvendinant strategiją</w:t>
      </w:r>
    </w:p>
    <w:p w14:paraId="3AF00E87" w14:textId="77777777" w:rsidR="004A3A3A" w:rsidRDefault="004A3A3A">
      <w:pPr>
        <w:suppressAutoHyphens/>
        <w:jc w:val="center"/>
        <w:rPr>
          <w:b/>
          <w:caps/>
          <w:szCs w:val="24"/>
        </w:rPr>
      </w:pPr>
    </w:p>
    <w:tbl>
      <w:tblPr>
        <w:tblW w:w="14742" w:type="dxa"/>
        <w:tblInd w:w="137" w:type="dxa"/>
        <w:tblLayout w:type="fixed"/>
        <w:tblLook w:val="04A0" w:firstRow="1" w:lastRow="0" w:firstColumn="1" w:lastColumn="0" w:noHBand="0" w:noVBand="1"/>
      </w:tblPr>
      <w:tblGrid>
        <w:gridCol w:w="1701"/>
        <w:gridCol w:w="7938"/>
        <w:gridCol w:w="5103"/>
      </w:tblGrid>
      <w:tr w:rsidR="004A3A3A" w14:paraId="51EAB28C" w14:textId="77777777" w:rsidTr="00D8125D">
        <w:trPr>
          <w:trHeight w:val="333"/>
        </w:trPr>
        <w:tc>
          <w:tcPr>
            <w:tcW w:w="14742" w:type="dxa"/>
            <w:gridSpan w:val="3"/>
            <w:tcBorders>
              <w:top w:val="single" w:sz="4" w:space="0" w:color="000000"/>
              <w:left w:val="single" w:sz="4" w:space="0" w:color="000000"/>
              <w:bottom w:val="single" w:sz="4" w:space="0" w:color="000000"/>
              <w:right w:val="single" w:sz="4" w:space="0" w:color="000000"/>
            </w:tcBorders>
          </w:tcPr>
          <w:p w14:paraId="266A2A6F" w14:textId="77777777" w:rsidR="004A3A3A" w:rsidRDefault="00D9706B" w:rsidP="00D8125D">
            <w:pPr>
              <w:widowControl w:val="0"/>
              <w:suppressAutoHyphens/>
              <w:jc w:val="both"/>
              <w:rPr>
                <w:color w:val="808080"/>
                <w:lang w:eastAsia="lt-LT"/>
              </w:rPr>
            </w:pPr>
            <w:r>
              <w:rPr>
                <w:rFonts w:eastAsia="Calibri"/>
                <w:b/>
                <w:szCs w:val="22"/>
              </w:rPr>
              <w:t>Partnerių dalyvavimo rengiant ir įgyvendinant Strategiją aprašymas</w:t>
            </w:r>
            <w:r>
              <w:rPr>
                <w:rFonts w:eastAsia="Calibri"/>
                <w:b/>
                <w:i/>
                <w:szCs w:val="22"/>
              </w:rPr>
              <w:t xml:space="preserve"> </w:t>
            </w:r>
          </w:p>
        </w:tc>
      </w:tr>
      <w:tr w:rsidR="004A3A3A" w14:paraId="3A5A0ECB" w14:textId="77777777" w:rsidTr="00B4269B">
        <w:trPr>
          <w:trHeight w:val="192"/>
        </w:trPr>
        <w:tc>
          <w:tcPr>
            <w:tcW w:w="1701" w:type="dxa"/>
            <w:tcBorders>
              <w:top w:val="single" w:sz="4" w:space="0" w:color="000000"/>
              <w:left w:val="single" w:sz="4" w:space="0" w:color="000000"/>
              <w:bottom w:val="single" w:sz="4" w:space="0" w:color="auto"/>
              <w:right w:val="single" w:sz="4" w:space="0" w:color="000000"/>
            </w:tcBorders>
          </w:tcPr>
          <w:p w14:paraId="33D096FA" w14:textId="77777777" w:rsidR="004A3A3A" w:rsidRDefault="00D9706B">
            <w:pPr>
              <w:widowControl w:val="0"/>
              <w:suppressAutoHyphens/>
              <w:jc w:val="center"/>
              <w:rPr>
                <w:rFonts w:eastAsia="Calibri"/>
                <w:b/>
                <w:szCs w:val="22"/>
              </w:rPr>
            </w:pPr>
            <w:r>
              <w:rPr>
                <w:rFonts w:eastAsia="Calibri"/>
                <w:b/>
                <w:szCs w:val="22"/>
              </w:rPr>
              <w:t>Etapas</w:t>
            </w:r>
          </w:p>
        </w:tc>
        <w:tc>
          <w:tcPr>
            <w:tcW w:w="7938" w:type="dxa"/>
            <w:tcBorders>
              <w:top w:val="single" w:sz="4" w:space="0" w:color="000000"/>
              <w:left w:val="single" w:sz="4" w:space="0" w:color="000000"/>
              <w:bottom w:val="single" w:sz="4" w:space="0" w:color="000000"/>
              <w:right w:val="single" w:sz="4" w:space="0" w:color="000000"/>
            </w:tcBorders>
          </w:tcPr>
          <w:p w14:paraId="643CC0CC" w14:textId="77777777" w:rsidR="004A3A3A" w:rsidRDefault="00D9706B">
            <w:pPr>
              <w:widowControl w:val="0"/>
              <w:suppressAutoHyphens/>
              <w:jc w:val="center"/>
              <w:rPr>
                <w:rFonts w:eastAsia="Calibri"/>
                <w:b/>
                <w:szCs w:val="22"/>
              </w:rPr>
            </w:pPr>
            <w:r>
              <w:rPr>
                <w:rFonts w:eastAsia="Calibri"/>
                <w:b/>
                <w:szCs w:val="22"/>
              </w:rPr>
              <w:t>Įtraukimo priemonės</w:t>
            </w:r>
          </w:p>
        </w:tc>
        <w:tc>
          <w:tcPr>
            <w:tcW w:w="5103" w:type="dxa"/>
            <w:tcBorders>
              <w:top w:val="single" w:sz="4" w:space="0" w:color="000000"/>
              <w:left w:val="single" w:sz="4" w:space="0" w:color="000000"/>
              <w:bottom w:val="single" w:sz="4" w:space="0" w:color="000000"/>
              <w:right w:val="single" w:sz="4" w:space="0" w:color="000000"/>
            </w:tcBorders>
          </w:tcPr>
          <w:p w14:paraId="09BD32FF" w14:textId="77777777" w:rsidR="004A3A3A" w:rsidRDefault="00D9706B">
            <w:pPr>
              <w:widowControl w:val="0"/>
              <w:suppressAutoHyphens/>
              <w:jc w:val="center"/>
              <w:rPr>
                <w:rFonts w:eastAsia="Calibri"/>
                <w:b/>
                <w:szCs w:val="22"/>
              </w:rPr>
            </w:pPr>
            <w:r>
              <w:rPr>
                <w:rFonts w:eastAsia="Calibri"/>
                <w:b/>
                <w:szCs w:val="22"/>
              </w:rPr>
              <w:t>Dalyviai</w:t>
            </w:r>
          </w:p>
        </w:tc>
      </w:tr>
      <w:tr w:rsidR="00435230" w14:paraId="7DDF517E" w14:textId="77777777" w:rsidTr="00B4269B">
        <w:trPr>
          <w:trHeight w:val="278"/>
        </w:trPr>
        <w:tc>
          <w:tcPr>
            <w:tcW w:w="1701" w:type="dxa"/>
            <w:vMerge w:val="restart"/>
            <w:tcBorders>
              <w:top w:val="single" w:sz="4" w:space="0" w:color="auto"/>
              <w:left w:val="single" w:sz="4" w:space="0" w:color="auto"/>
              <w:bottom w:val="single" w:sz="4" w:space="0" w:color="auto"/>
              <w:right w:val="single" w:sz="4" w:space="0" w:color="auto"/>
            </w:tcBorders>
          </w:tcPr>
          <w:p w14:paraId="2BF65764" w14:textId="77777777" w:rsidR="00435230" w:rsidRDefault="00435230" w:rsidP="00BD75A2">
            <w:pPr>
              <w:widowControl w:val="0"/>
              <w:suppressAutoHyphens/>
              <w:jc w:val="both"/>
              <w:rPr>
                <w:rFonts w:eastAsia="Calibri"/>
                <w:szCs w:val="22"/>
              </w:rPr>
            </w:pPr>
            <w:r>
              <w:rPr>
                <w:rFonts w:eastAsia="Calibri"/>
                <w:szCs w:val="22"/>
              </w:rPr>
              <w:t>Strategijos rengimas</w:t>
            </w:r>
          </w:p>
        </w:tc>
        <w:tc>
          <w:tcPr>
            <w:tcW w:w="7938" w:type="dxa"/>
            <w:tcBorders>
              <w:top w:val="single" w:sz="4" w:space="0" w:color="000000"/>
              <w:left w:val="single" w:sz="4" w:space="0" w:color="auto"/>
              <w:bottom w:val="single" w:sz="4" w:space="0" w:color="auto"/>
              <w:right w:val="single" w:sz="4" w:space="0" w:color="000000"/>
            </w:tcBorders>
          </w:tcPr>
          <w:p w14:paraId="24836269" w14:textId="77777777" w:rsidR="00435230" w:rsidRPr="00BD75A2" w:rsidRDefault="00435230" w:rsidP="00BD75A2">
            <w:pPr>
              <w:widowControl w:val="0"/>
              <w:suppressAutoHyphens/>
              <w:jc w:val="both"/>
              <w:outlineLvl w:val="0"/>
              <w:rPr>
                <w:rFonts w:eastAsia="Calibri"/>
                <w:iCs/>
                <w:szCs w:val="22"/>
              </w:rPr>
            </w:pPr>
            <w:r w:rsidRPr="00BD75A2">
              <w:rPr>
                <w:rFonts w:eastAsia="Calibri"/>
                <w:iCs/>
                <w:szCs w:val="22"/>
              </w:rPr>
              <w:t>Partneriai įtraukti sudarant verslo srities darbo grupę.</w:t>
            </w:r>
          </w:p>
          <w:p w14:paraId="5F6309C5" w14:textId="77777777" w:rsidR="00435230" w:rsidRPr="0019257A" w:rsidRDefault="00435230" w:rsidP="00441CC2">
            <w:r w:rsidRPr="00BD75A2">
              <w:rPr>
                <w:rFonts w:eastAsia="Calibri"/>
                <w:iCs/>
                <w:szCs w:val="22"/>
              </w:rPr>
              <w:t>Verslo srities darbo grupės pirmasis nuotolinis susitikimas įvyko 2022 m. rugsėjo 19 d.</w:t>
            </w:r>
          </w:p>
        </w:tc>
        <w:tc>
          <w:tcPr>
            <w:tcW w:w="5103" w:type="dxa"/>
            <w:tcBorders>
              <w:top w:val="single" w:sz="4" w:space="0" w:color="000000"/>
              <w:left w:val="single" w:sz="4" w:space="0" w:color="000000"/>
              <w:bottom w:val="single" w:sz="4" w:space="0" w:color="auto"/>
              <w:right w:val="single" w:sz="4" w:space="0" w:color="000000"/>
            </w:tcBorders>
          </w:tcPr>
          <w:p w14:paraId="757AAA2C" w14:textId="77777777" w:rsidR="00435230" w:rsidRDefault="00C61ACA" w:rsidP="00A93100">
            <w:pPr>
              <w:widowControl w:val="0"/>
              <w:suppressAutoHyphens/>
              <w:outlineLvl w:val="0"/>
              <w:rPr>
                <w:rFonts w:eastAsia="Calibri"/>
                <w:i/>
                <w:color w:val="808080"/>
                <w:szCs w:val="22"/>
              </w:rPr>
            </w:pPr>
            <w:r>
              <w:rPr>
                <w:rFonts w:eastAsia="Calibri"/>
                <w:iCs/>
                <w:szCs w:val="22"/>
              </w:rPr>
              <w:t>V</w:t>
            </w:r>
            <w:r w:rsidR="00E10224" w:rsidRPr="00E10224">
              <w:rPr>
                <w:rFonts w:eastAsia="Calibri"/>
                <w:iCs/>
                <w:szCs w:val="22"/>
              </w:rPr>
              <w:t>iešojo sektoriaus ir nevyriausybinių organizacijų atstovai, regione veikianči</w:t>
            </w:r>
            <w:r w:rsidR="00E10224">
              <w:rPr>
                <w:rFonts w:eastAsia="Calibri"/>
                <w:iCs/>
                <w:szCs w:val="22"/>
              </w:rPr>
              <w:t>ų</w:t>
            </w:r>
            <w:r w:rsidR="00E10224" w:rsidRPr="00E10224">
              <w:rPr>
                <w:rFonts w:eastAsia="Calibri"/>
                <w:iCs/>
                <w:szCs w:val="22"/>
              </w:rPr>
              <w:t xml:space="preserve"> </w:t>
            </w:r>
            <w:r>
              <w:rPr>
                <w:rFonts w:eastAsia="Calibri"/>
                <w:iCs/>
                <w:szCs w:val="22"/>
              </w:rPr>
              <w:t xml:space="preserve">asocijuotų </w:t>
            </w:r>
            <w:r w:rsidR="00E10224">
              <w:rPr>
                <w:rFonts w:eastAsia="Calibri"/>
                <w:iCs/>
                <w:szCs w:val="22"/>
              </w:rPr>
              <w:t xml:space="preserve">verslo </w:t>
            </w:r>
            <w:r>
              <w:rPr>
                <w:rFonts w:eastAsia="Calibri"/>
                <w:iCs/>
                <w:szCs w:val="22"/>
              </w:rPr>
              <w:t>struktūr</w:t>
            </w:r>
            <w:r w:rsidR="00E10224" w:rsidRPr="00E10224">
              <w:rPr>
                <w:rFonts w:eastAsia="Calibri"/>
                <w:iCs/>
                <w:szCs w:val="22"/>
              </w:rPr>
              <w:t>ų atstovai, k</w:t>
            </w:r>
            <w:r w:rsidR="00A93100">
              <w:rPr>
                <w:rFonts w:eastAsia="Calibri"/>
                <w:iCs/>
                <w:szCs w:val="22"/>
              </w:rPr>
              <w:t>iti</w:t>
            </w:r>
            <w:r w:rsidR="00E10224" w:rsidRPr="00E10224">
              <w:rPr>
                <w:rFonts w:eastAsia="Calibri"/>
                <w:iCs/>
                <w:szCs w:val="22"/>
              </w:rPr>
              <w:t xml:space="preserve"> partneriai.</w:t>
            </w:r>
          </w:p>
        </w:tc>
      </w:tr>
      <w:tr w:rsidR="00435230" w14:paraId="11DAF3C3" w14:textId="77777777" w:rsidTr="00B4269B">
        <w:trPr>
          <w:trHeight w:val="702"/>
        </w:trPr>
        <w:tc>
          <w:tcPr>
            <w:tcW w:w="1701" w:type="dxa"/>
            <w:vMerge/>
            <w:tcBorders>
              <w:top w:val="single" w:sz="4" w:space="0" w:color="auto"/>
              <w:left w:val="single" w:sz="4" w:space="0" w:color="auto"/>
              <w:bottom w:val="single" w:sz="4" w:space="0" w:color="auto"/>
              <w:right w:val="single" w:sz="4" w:space="0" w:color="auto"/>
            </w:tcBorders>
          </w:tcPr>
          <w:p w14:paraId="7B46442F"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auto"/>
              <w:right w:val="single" w:sz="4" w:space="0" w:color="000000"/>
            </w:tcBorders>
          </w:tcPr>
          <w:p w14:paraId="51B2B130" w14:textId="77777777" w:rsidR="00435230" w:rsidRPr="00BD75A2" w:rsidRDefault="00435230" w:rsidP="00BD75A2">
            <w:pPr>
              <w:widowControl w:val="0"/>
              <w:suppressAutoHyphens/>
              <w:jc w:val="both"/>
              <w:outlineLvl w:val="0"/>
              <w:rPr>
                <w:rFonts w:eastAsia="Calibri"/>
                <w:iCs/>
                <w:szCs w:val="22"/>
              </w:rPr>
            </w:pPr>
            <w:r w:rsidRPr="00BD75A2">
              <w:rPr>
                <w:rFonts w:eastAsia="Calibri"/>
                <w:iCs/>
                <w:szCs w:val="22"/>
              </w:rPr>
              <w:t>Partneriai įtraukti sudarant turizmo srities darbo grupę.</w:t>
            </w:r>
          </w:p>
          <w:p w14:paraId="4F4470DA" w14:textId="77777777" w:rsidR="00435230" w:rsidRPr="0019257A" w:rsidRDefault="00435230" w:rsidP="00BD75A2">
            <w:r w:rsidRPr="00BD75A2">
              <w:rPr>
                <w:rFonts w:eastAsia="Calibri"/>
                <w:iCs/>
                <w:szCs w:val="22"/>
              </w:rPr>
              <w:t>Turizmo srities teminės darbo grupės pirmasis nuotolinis susitikimas įvyko 2022 m. rugsėjo 20 d.</w:t>
            </w:r>
          </w:p>
        </w:tc>
        <w:tc>
          <w:tcPr>
            <w:tcW w:w="5103" w:type="dxa"/>
            <w:tcBorders>
              <w:top w:val="single" w:sz="4" w:space="0" w:color="auto"/>
              <w:left w:val="single" w:sz="4" w:space="0" w:color="000000"/>
              <w:bottom w:val="single" w:sz="4" w:space="0" w:color="auto"/>
              <w:right w:val="single" w:sz="4" w:space="0" w:color="000000"/>
            </w:tcBorders>
          </w:tcPr>
          <w:p w14:paraId="0FAA430D" w14:textId="77777777" w:rsidR="00435230" w:rsidRDefault="00C61ACA" w:rsidP="00B97AED">
            <w:pPr>
              <w:widowControl w:val="0"/>
              <w:suppressAutoHyphens/>
              <w:rPr>
                <w:rFonts w:eastAsia="Calibri"/>
                <w:i/>
                <w:color w:val="808080"/>
                <w:szCs w:val="22"/>
              </w:rPr>
            </w:pPr>
            <w:r w:rsidRPr="00C61ACA">
              <w:rPr>
                <w:rFonts w:eastAsia="Calibri"/>
                <w:iCs/>
                <w:szCs w:val="22"/>
              </w:rPr>
              <w:t xml:space="preserve">Viešojo sektoriaus ir nevyriausybinių organizacijų atstovai, regione veikiančių asocijuotų verslo struktūrų atstovai, </w:t>
            </w:r>
            <w:r w:rsidR="00A93100" w:rsidRPr="00E10224">
              <w:rPr>
                <w:rFonts w:eastAsia="Calibri"/>
                <w:iCs/>
                <w:szCs w:val="22"/>
              </w:rPr>
              <w:t>k</w:t>
            </w:r>
            <w:r w:rsidR="00A93100">
              <w:rPr>
                <w:rFonts w:eastAsia="Calibri"/>
                <w:iCs/>
                <w:szCs w:val="22"/>
              </w:rPr>
              <w:t>iti</w:t>
            </w:r>
            <w:r w:rsidRPr="00C61ACA">
              <w:rPr>
                <w:rFonts w:eastAsia="Calibri"/>
                <w:iCs/>
                <w:szCs w:val="22"/>
              </w:rPr>
              <w:t xml:space="preserve"> partneriai.</w:t>
            </w:r>
          </w:p>
        </w:tc>
      </w:tr>
      <w:tr w:rsidR="00435230" w14:paraId="205EE303" w14:textId="77777777" w:rsidTr="00B4269B">
        <w:trPr>
          <w:trHeight w:val="814"/>
        </w:trPr>
        <w:tc>
          <w:tcPr>
            <w:tcW w:w="1701" w:type="dxa"/>
            <w:vMerge/>
            <w:tcBorders>
              <w:top w:val="single" w:sz="4" w:space="0" w:color="auto"/>
              <w:left w:val="single" w:sz="4" w:space="0" w:color="auto"/>
              <w:bottom w:val="single" w:sz="4" w:space="0" w:color="auto"/>
              <w:right w:val="single" w:sz="4" w:space="0" w:color="auto"/>
            </w:tcBorders>
          </w:tcPr>
          <w:p w14:paraId="17C62F7F"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auto"/>
              <w:right w:val="single" w:sz="4" w:space="0" w:color="000000"/>
            </w:tcBorders>
          </w:tcPr>
          <w:p w14:paraId="2918E2B2" w14:textId="77777777" w:rsidR="00435230" w:rsidRPr="00BD75A2" w:rsidRDefault="00435230" w:rsidP="00BD75A2">
            <w:pPr>
              <w:widowControl w:val="0"/>
              <w:suppressAutoHyphens/>
              <w:jc w:val="both"/>
              <w:outlineLvl w:val="0"/>
              <w:rPr>
                <w:rFonts w:eastAsia="Calibri"/>
                <w:iCs/>
                <w:szCs w:val="22"/>
              </w:rPr>
            </w:pPr>
            <w:r w:rsidRPr="00BD75A2">
              <w:rPr>
                <w:rFonts w:eastAsia="Calibri"/>
                <w:iCs/>
                <w:szCs w:val="22"/>
              </w:rPr>
              <w:t>Partneriai įtraukti sudarant tvaraus regiono srities darbo grupę.</w:t>
            </w:r>
          </w:p>
          <w:p w14:paraId="3ABD8C0C" w14:textId="77777777" w:rsidR="00435230" w:rsidRPr="0019257A" w:rsidRDefault="00435230" w:rsidP="00BD75A2">
            <w:r w:rsidRPr="00BD75A2">
              <w:rPr>
                <w:rFonts w:eastAsia="Calibri"/>
                <w:iCs/>
                <w:szCs w:val="22"/>
              </w:rPr>
              <w:t>Tvaraus regiono teminės darbo grupės pirmasis nuotolinis susitikimas įvyko 2022 m. rugsėjo 21 d.</w:t>
            </w:r>
          </w:p>
        </w:tc>
        <w:tc>
          <w:tcPr>
            <w:tcW w:w="5103" w:type="dxa"/>
            <w:tcBorders>
              <w:top w:val="single" w:sz="4" w:space="0" w:color="auto"/>
              <w:left w:val="single" w:sz="4" w:space="0" w:color="000000"/>
              <w:bottom w:val="single" w:sz="4" w:space="0" w:color="auto"/>
              <w:right w:val="single" w:sz="4" w:space="0" w:color="000000"/>
            </w:tcBorders>
          </w:tcPr>
          <w:p w14:paraId="14B289D8" w14:textId="77777777" w:rsidR="00435230" w:rsidRDefault="00C61ACA" w:rsidP="00B97AED">
            <w:pPr>
              <w:widowControl w:val="0"/>
              <w:suppressAutoHyphens/>
              <w:rPr>
                <w:rFonts w:eastAsia="Calibri"/>
                <w:i/>
                <w:color w:val="808080"/>
                <w:szCs w:val="22"/>
              </w:rPr>
            </w:pPr>
            <w:r w:rsidRPr="00C61ACA">
              <w:rPr>
                <w:rFonts w:eastAsia="Calibri"/>
                <w:iCs/>
                <w:szCs w:val="22"/>
              </w:rPr>
              <w:t xml:space="preserve">Viešojo sektoriaus ir nevyriausybinių organizacijų atstovai, regione veikiančių asocijuotų verslo struktūrų atstovai, </w:t>
            </w:r>
            <w:r w:rsidR="00A93100" w:rsidRPr="00E10224">
              <w:rPr>
                <w:rFonts w:eastAsia="Calibri"/>
                <w:iCs/>
                <w:szCs w:val="22"/>
              </w:rPr>
              <w:t>k</w:t>
            </w:r>
            <w:r w:rsidR="00A93100">
              <w:rPr>
                <w:rFonts w:eastAsia="Calibri"/>
                <w:iCs/>
                <w:szCs w:val="22"/>
              </w:rPr>
              <w:t>iti</w:t>
            </w:r>
            <w:r w:rsidR="00A93100" w:rsidRPr="00C61ACA">
              <w:rPr>
                <w:rFonts w:eastAsia="Calibri"/>
                <w:iCs/>
                <w:szCs w:val="22"/>
              </w:rPr>
              <w:t xml:space="preserve"> </w:t>
            </w:r>
            <w:r w:rsidRPr="00C61ACA">
              <w:rPr>
                <w:rFonts w:eastAsia="Calibri"/>
                <w:iCs/>
                <w:szCs w:val="22"/>
              </w:rPr>
              <w:t>partneriai.</w:t>
            </w:r>
          </w:p>
        </w:tc>
      </w:tr>
      <w:tr w:rsidR="00435230" w14:paraId="6A5B92C2" w14:textId="77777777" w:rsidTr="00B4269B">
        <w:trPr>
          <w:trHeight w:val="279"/>
        </w:trPr>
        <w:tc>
          <w:tcPr>
            <w:tcW w:w="1701" w:type="dxa"/>
            <w:vMerge/>
            <w:tcBorders>
              <w:top w:val="single" w:sz="4" w:space="0" w:color="auto"/>
              <w:left w:val="single" w:sz="4" w:space="0" w:color="auto"/>
              <w:bottom w:val="single" w:sz="4" w:space="0" w:color="auto"/>
              <w:right w:val="single" w:sz="4" w:space="0" w:color="auto"/>
            </w:tcBorders>
          </w:tcPr>
          <w:p w14:paraId="73379EC3"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auto"/>
              <w:right w:val="single" w:sz="4" w:space="0" w:color="000000"/>
            </w:tcBorders>
          </w:tcPr>
          <w:p w14:paraId="37D29347" w14:textId="77777777" w:rsidR="00435230" w:rsidRDefault="00435230" w:rsidP="00BD75A2">
            <w:r>
              <w:t>Partneriai įtraukti sudarant viešųjų paslaugų srities darbo grupę.</w:t>
            </w:r>
          </w:p>
          <w:p w14:paraId="2468EF20" w14:textId="77777777" w:rsidR="00435230" w:rsidRPr="0019257A" w:rsidRDefault="00435230" w:rsidP="00BD75A2">
            <w:r>
              <w:t>Viešųjų paslaugų srities teminės darbo grupės pirmasis nuotolinis susitikimas įvyko 2022 m. rugsėjo 22 d.</w:t>
            </w:r>
          </w:p>
        </w:tc>
        <w:tc>
          <w:tcPr>
            <w:tcW w:w="5103" w:type="dxa"/>
            <w:tcBorders>
              <w:top w:val="single" w:sz="4" w:space="0" w:color="auto"/>
              <w:left w:val="single" w:sz="4" w:space="0" w:color="000000"/>
              <w:bottom w:val="single" w:sz="4" w:space="0" w:color="auto"/>
              <w:right w:val="single" w:sz="4" w:space="0" w:color="000000"/>
            </w:tcBorders>
          </w:tcPr>
          <w:p w14:paraId="68AA5A6A" w14:textId="77777777" w:rsidR="00435230" w:rsidRDefault="00C61ACA" w:rsidP="00B97AED">
            <w:pPr>
              <w:widowControl w:val="0"/>
              <w:suppressAutoHyphens/>
              <w:rPr>
                <w:rFonts w:eastAsia="Calibri"/>
                <w:i/>
                <w:color w:val="808080"/>
                <w:szCs w:val="22"/>
              </w:rPr>
            </w:pPr>
            <w:r w:rsidRPr="00C61ACA">
              <w:rPr>
                <w:rFonts w:eastAsia="Calibri"/>
                <w:iCs/>
                <w:szCs w:val="22"/>
              </w:rPr>
              <w:t xml:space="preserve">Viešojo sektoriaus ir nevyriausybinių organizacijų atstovai, regione veikiančių asocijuotų verslo struktūrų atstovai, </w:t>
            </w:r>
            <w:r w:rsidR="00A93100" w:rsidRPr="00E10224">
              <w:rPr>
                <w:rFonts w:eastAsia="Calibri"/>
                <w:iCs/>
                <w:szCs w:val="22"/>
              </w:rPr>
              <w:t>k</w:t>
            </w:r>
            <w:r w:rsidR="00A93100">
              <w:rPr>
                <w:rFonts w:eastAsia="Calibri"/>
                <w:iCs/>
                <w:szCs w:val="22"/>
              </w:rPr>
              <w:t>iti</w:t>
            </w:r>
            <w:r w:rsidRPr="00C61ACA">
              <w:rPr>
                <w:rFonts w:eastAsia="Calibri"/>
                <w:iCs/>
                <w:szCs w:val="22"/>
              </w:rPr>
              <w:t xml:space="preserve"> partneriai.</w:t>
            </w:r>
          </w:p>
        </w:tc>
      </w:tr>
      <w:tr w:rsidR="00435230" w14:paraId="235811B1" w14:textId="77777777" w:rsidTr="00B4269B">
        <w:trPr>
          <w:trHeight w:val="1298"/>
        </w:trPr>
        <w:tc>
          <w:tcPr>
            <w:tcW w:w="1701" w:type="dxa"/>
            <w:vMerge/>
            <w:tcBorders>
              <w:top w:val="single" w:sz="4" w:space="0" w:color="auto"/>
              <w:left w:val="single" w:sz="4" w:space="0" w:color="auto"/>
              <w:bottom w:val="single" w:sz="4" w:space="0" w:color="auto"/>
              <w:right w:val="single" w:sz="4" w:space="0" w:color="auto"/>
            </w:tcBorders>
          </w:tcPr>
          <w:p w14:paraId="561A1F27"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auto"/>
              <w:right w:val="single" w:sz="4" w:space="0" w:color="000000"/>
            </w:tcBorders>
          </w:tcPr>
          <w:p w14:paraId="4329EC9D" w14:textId="77777777" w:rsidR="00435230" w:rsidRPr="0019257A" w:rsidRDefault="00435230" w:rsidP="00891F01">
            <w:r w:rsidRPr="008D36D4">
              <w:rPr>
                <w:rFonts w:eastAsia="Calibri"/>
                <w:iCs/>
                <w:szCs w:val="24"/>
              </w:rPr>
              <w:t>Strategijos projekto viešinimas FZ strategijos savivaldybių oficialiuose el. šaltiniuose: oficialios Face</w:t>
            </w:r>
            <w:r>
              <w:rPr>
                <w:rFonts w:eastAsia="Calibri"/>
                <w:iCs/>
                <w:szCs w:val="24"/>
              </w:rPr>
              <w:t>b</w:t>
            </w:r>
            <w:r w:rsidRPr="008D36D4">
              <w:rPr>
                <w:rFonts w:eastAsia="Calibri"/>
                <w:iCs/>
                <w:szCs w:val="24"/>
              </w:rPr>
              <w:t xml:space="preserve">ook paskyros, savivaldybių tinklalapiai. Viešinimo metu sudarytos sąlygos teikti pastabas ir pasiūlymus. Gauti pasiūlymai analizuojami, apibrėžiant priimtą sprendimą atsižvelgti </w:t>
            </w:r>
            <w:r w:rsidR="00891F01">
              <w:rPr>
                <w:rFonts w:eastAsia="Calibri"/>
                <w:iCs/>
                <w:szCs w:val="24"/>
              </w:rPr>
              <w:t xml:space="preserve">ar neatsižvelgti </w:t>
            </w:r>
            <w:r w:rsidRPr="008D36D4">
              <w:rPr>
                <w:rFonts w:eastAsia="Calibri"/>
                <w:iCs/>
                <w:szCs w:val="24"/>
              </w:rPr>
              <w:t xml:space="preserve">į </w:t>
            </w:r>
            <w:r w:rsidR="00891F01">
              <w:rPr>
                <w:rFonts w:eastAsia="Calibri"/>
                <w:iCs/>
                <w:szCs w:val="24"/>
              </w:rPr>
              <w:t>siūlym</w:t>
            </w:r>
            <w:r w:rsidRPr="008D36D4">
              <w:rPr>
                <w:rFonts w:eastAsia="Calibri"/>
                <w:iCs/>
                <w:szCs w:val="24"/>
              </w:rPr>
              <w:t>ą</w:t>
            </w:r>
            <w:r w:rsidR="006562E7">
              <w:rPr>
                <w:rFonts w:eastAsia="Calibri"/>
                <w:iCs/>
                <w:szCs w:val="24"/>
              </w:rPr>
              <w:t>. Strategijos projekto viešinimo pradžia – 2024 m. liepos mėn.</w:t>
            </w:r>
          </w:p>
        </w:tc>
        <w:tc>
          <w:tcPr>
            <w:tcW w:w="5103" w:type="dxa"/>
            <w:tcBorders>
              <w:top w:val="single" w:sz="4" w:space="0" w:color="auto"/>
              <w:left w:val="single" w:sz="4" w:space="0" w:color="000000"/>
              <w:bottom w:val="single" w:sz="4" w:space="0" w:color="auto"/>
              <w:right w:val="single" w:sz="4" w:space="0" w:color="000000"/>
            </w:tcBorders>
          </w:tcPr>
          <w:p w14:paraId="3A672DE2" w14:textId="77777777" w:rsidR="00435230" w:rsidRDefault="006562E7" w:rsidP="00B97AED">
            <w:pPr>
              <w:widowControl w:val="0"/>
              <w:suppressAutoHyphens/>
              <w:rPr>
                <w:rFonts w:eastAsia="Calibri"/>
                <w:i/>
                <w:color w:val="808080"/>
                <w:szCs w:val="22"/>
              </w:rPr>
            </w:pPr>
            <w:r w:rsidRPr="00C61ACA">
              <w:rPr>
                <w:rFonts w:eastAsia="Calibri"/>
                <w:iCs/>
                <w:szCs w:val="22"/>
              </w:rPr>
              <w:t xml:space="preserve">Viešojo sektoriaus ir nevyriausybinių organizacijų atstovai, regione veikiančių asocijuotų verslo struktūrų atstovai, </w:t>
            </w:r>
            <w:r w:rsidR="00A93100" w:rsidRPr="00E10224">
              <w:rPr>
                <w:rFonts w:eastAsia="Calibri"/>
                <w:iCs/>
                <w:szCs w:val="22"/>
              </w:rPr>
              <w:t>k</w:t>
            </w:r>
            <w:r w:rsidR="00A93100">
              <w:rPr>
                <w:rFonts w:eastAsia="Calibri"/>
                <w:iCs/>
                <w:szCs w:val="22"/>
              </w:rPr>
              <w:t>iti</w:t>
            </w:r>
            <w:r w:rsidR="00A93100" w:rsidRPr="00C61ACA">
              <w:rPr>
                <w:rFonts w:eastAsia="Calibri"/>
                <w:iCs/>
                <w:szCs w:val="22"/>
              </w:rPr>
              <w:t xml:space="preserve"> </w:t>
            </w:r>
            <w:r w:rsidRPr="00C61ACA">
              <w:rPr>
                <w:rFonts w:eastAsia="Calibri"/>
                <w:iCs/>
                <w:szCs w:val="22"/>
              </w:rPr>
              <w:t>partneriai.</w:t>
            </w:r>
          </w:p>
        </w:tc>
      </w:tr>
      <w:tr w:rsidR="00435230" w14:paraId="5AF38424" w14:textId="77777777" w:rsidTr="00B4269B">
        <w:trPr>
          <w:trHeight w:val="543"/>
        </w:trPr>
        <w:tc>
          <w:tcPr>
            <w:tcW w:w="1701" w:type="dxa"/>
            <w:vMerge/>
            <w:tcBorders>
              <w:top w:val="single" w:sz="4" w:space="0" w:color="auto"/>
              <w:left w:val="single" w:sz="4" w:space="0" w:color="auto"/>
              <w:bottom w:val="single" w:sz="4" w:space="0" w:color="auto"/>
              <w:right w:val="single" w:sz="4" w:space="0" w:color="auto"/>
            </w:tcBorders>
          </w:tcPr>
          <w:p w14:paraId="04AB7DEF"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auto"/>
              <w:right w:val="single" w:sz="4" w:space="0" w:color="000000"/>
            </w:tcBorders>
          </w:tcPr>
          <w:p w14:paraId="420AEA01" w14:textId="77777777" w:rsidR="00435230" w:rsidRPr="008D36D4" w:rsidRDefault="00435230" w:rsidP="00435230">
            <w:pPr>
              <w:rPr>
                <w:rFonts w:eastAsia="Calibri"/>
                <w:iCs/>
                <w:szCs w:val="24"/>
              </w:rPr>
            </w:pPr>
            <w:r w:rsidRPr="00D11CAD">
              <w:rPr>
                <w:rFonts w:eastAsia="Calibri"/>
                <w:iCs/>
                <w:szCs w:val="24"/>
                <w:lang w:eastAsia="lt-LT"/>
              </w:rPr>
              <w:t>Šiaulių regiono plėtros tarybos</w:t>
            </w:r>
            <w:r>
              <w:rPr>
                <w:rFonts w:eastAsia="Calibri"/>
                <w:iCs/>
                <w:szCs w:val="24"/>
                <w:lang w:eastAsia="lt-LT"/>
              </w:rPr>
              <w:t xml:space="preserve"> Partnerių grupės posėdžio organizavimas FZ strategijos projekto svarstymui </w:t>
            </w:r>
            <w:r w:rsidR="00184A42">
              <w:rPr>
                <w:rFonts w:eastAsia="Calibri"/>
                <w:iCs/>
                <w:szCs w:val="24"/>
                <w:lang w:eastAsia="lt-LT"/>
              </w:rPr>
              <w:t>(</w:t>
            </w:r>
            <w:r>
              <w:rPr>
                <w:rFonts w:eastAsia="Calibri"/>
                <w:iCs/>
                <w:szCs w:val="24"/>
                <w:lang w:eastAsia="lt-LT"/>
              </w:rPr>
              <w:t>2024 m. rugpjūčio mėn.</w:t>
            </w:r>
            <w:r w:rsidR="00184A42">
              <w:rPr>
                <w:rFonts w:eastAsia="Calibri"/>
                <w:iCs/>
                <w:szCs w:val="24"/>
                <w:lang w:eastAsia="lt-LT"/>
              </w:rPr>
              <w:t>)</w:t>
            </w:r>
          </w:p>
        </w:tc>
        <w:tc>
          <w:tcPr>
            <w:tcW w:w="5103" w:type="dxa"/>
            <w:tcBorders>
              <w:top w:val="single" w:sz="4" w:space="0" w:color="auto"/>
              <w:left w:val="single" w:sz="4" w:space="0" w:color="000000"/>
              <w:bottom w:val="single" w:sz="4" w:space="0" w:color="auto"/>
              <w:right w:val="single" w:sz="4" w:space="0" w:color="000000"/>
            </w:tcBorders>
          </w:tcPr>
          <w:p w14:paraId="37BFFA56" w14:textId="77777777" w:rsidR="00435230" w:rsidRPr="008D36D4" w:rsidRDefault="00435230" w:rsidP="00BD75A2">
            <w:pPr>
              <w:widowControl w:val="0"/>
              <w:suppressAutoHyphens/>
              <w:jc w:val="both"/>
              <w:rPr>
                <w:rFonts w:eastAsia="Calibri"/>
                <w:iCs/>
                <w:szCs w:val="24"/>
              </w:rPr>
            </w:pPr>
            <w:r w:rsidRPr="00435230">
              <w:rPr>
                <w:rFonts w:eastAsia="Calibri"/>
                <w:iCs/>
                <w:szCs w:val="24"/>
              </w:rPr>
              <w:t>Šiaulių regiono plėtros tarybos Partnerių grupės</w:t>
            </w:r>
            <w:r>
              <w:rPr>
                <w:rFonts w:eastAsia="Calibri"/>
                <w:iCs/>
                <w:szCs w:val="24"/>
              </w:rPr>
              <w:t xml:space="preserve"> nariai</w:t>
            </w:r>
          </w:p>
        </w:tc>
      </w:tr>
      <w:tr w:rsidR="00435230" w14:paraId="7D22BDF7" w14:textId="77777777" w:rsidTr="00B4269B">
        <w:trPr>
          <w:trHeight w:val="422"/>
        </w:trPr>
        <w:tc>
          <w:tcPr>
            <w:tcW w:w="1701" w:type="dxa"/>
            <w:vMerge/>
            <w:tcBorders>
              <w:top w:val="single" w:sz="4" w:space="0" w:color="auto"/>
              <w:left w:val="single" w:sz="4" w:space="0" w:color="auto"/>
              <w:bottom w:val="single" w:sz="4" w:space="0" w:color="auto"/>
              <w:right w:val="single" w:sz="4" w:space="0" w:color="auto"/>
            </w:tcBorders>
          </w:tcPr>
          <w:p w14:paraId="4B213D2F" w14:textId="77777777" w:rsidR="00435230" w:rsidRDefault="00435230" w:rsidP="00BD75A2">
            <w:pPr>
              <w:widowControl w:val="0"/>
              <w:suppressAutoHyphens/>
              <w:jc w:val="both"/>
              <w:rPr>
                <w:rFonts w:eastAsia="Calibri"/>
                <w:szCs w:val="22"/>
              </w:rPr>
            </w:pPr>
          </w:p>
        </w:tc>
        <w:tc>
          <w:tcPr>
            <w:tcW w:w="7938" w:type="dxa"/>
            <w:tcBorders>
              <w:top w:val="single" w:sz="4" w:space="0" w:color="auto"/>
              <w:left w:val="single" w:sz="4" w:space="0" w:color="auto"/>
              <w:bottom w:val="single" w:sz="4" w:space="0" w:color="000000"/>
              <w:right w:val="single" w:sz="4" w:space="0" w:color="000000"/>
            </w:tcBorders>
          </w:tcPr>
          <w:p w14:paraId="55350153" w14:textId="77777777" w:rsidR="00435230" w:rsidRDefault="00435230" w:rsidP="001F41E9">
            <w:pPr>
              <w:rPr>
                <w:rFonts w:eastAsia="Calibri"/>
                <w:iCs/>
                <w:szCs w:val="24"/>
              </w:rPr>
            </w:pPr>
            <w:r>
              <w:rPr>
                <w:rFonts w:eastAsia="Calibri"/>
                <w:iCs/>
                <w:szCs w:val="24"/>
              </w:rPr>
              <w:t>FZ s</w:t>
            </w:r>
            <w:r w:rsidRPr="00435230">
              <w:rPr>
                <w:rFonts w:eastAsia="Calibri"/>
                <w:iCs/>
                <w:szCs w:val="24"/>
              </w:rPr>
              <w:t xml:space="preserve">trategijos projekto pristatymas ir </w:t>
            </w:r>
            <w:r>
              <w:rPr>
                <w:rFonts w:eastAsia="Calibri"/>
                <w:iCs/>
                <w:szCs w:val="24"/>
              </w:rPr>
              <w:t>svarsty</w:t>
            </w:r>
            <w:r w:rsidRPr="00435230">
              <w:rPr>
                <w:rFonts w:eastAsia="Calibri"/>
                <w:iCs/>
                <w:szCs w:val="24"/>
              </w:rPr>
              <w:t xml:space="preserve">mas </w:t>
            </w:r>
            <w:r w:rsidR="006562E7">
              <w:rPr>
                <w:rFonts w:eastAsia="Calibri"/>
                <w:iCs/>
                <w:szCs w:val="24"/>
              </w:rPr>
              <w:t xml:space="preserve">FZ </w:t>
            </w:r>
            <w:r w:rsidRPr="00435230">
              <w:rPr>
                <w:rFonts w:eastAsia="Calibri"/>
                <w:iCs/>
                <w:szCs w:val="24"/>
              </w:rPr>
              <w:t xml:space="preserve">savivaldybių tarybų komitetuose </w:t>
            </w:r>
            <w:r w:rsidR="006562E7">
              <w:rPr>
                <w:rFonts w:eastAsia="Calibri"/>
                <w:iCs/>
                <w:szCs w:val="24"/>
              </w:rPr>
              <w:t>bei FZ s</w:t>
            </w:r>
            <w:r w:rsidR="006562E7" w:rsidRPr="00435230">
              <w:rPr>
                <w:rFonts w:eastAsia="Calibri"/>
                <w:iCs/>
                <w:szCs w:val="24"/>
              </w:rPr>
              <w:t xml:space="preserve">trategijos </w:t>
            </w:r>
            <w:r w:rsidR="006562E7">
              <w:rPr>
                <w:rFonts w:eastAsia="Calibri"/>
                <w:iCs/>
                <w:szCs w:val="24"/>
              </w:rPr>
              <w:t>tvirtinimas FZ savivaldybių tarybose</w:t>
            </w:r>
            <w:r w:rsidR="001F41E9">
              <w:rPr>
                <w:rFonts w:eastAsia="Calibri"/>
                <w:iCs/>
                <w:szCs w:val="24"/>
              </w:rPr>
              <w:t>, FZ savivaldybių merų Susitarimo pasirašymas</w:t>
            </w:r>
            <w:r w:rsidR="006562E7">
              <w:rPr>
                <w:rFonts w:eastAsia="Calibri"/>
                <w:iCs/>
                <w:szCs w:val="24"/>
              </w:rPr>
              <w:t xml:space="preserve"> </w:t>
            </w:r>
            <w:r w:rsidRPr="00435230">
              <w:rPr>
                <w:rFonts w:eastAsia="Calibri"/>
                <w:iCs/>
                <w:szCs w:val="24"/>
              </w:rPr>
              <w:t xml:space="preserve">(2024 m. </w:t>
            </w:r>
            <w:r w:rsidR="00184A42">
              <w:rPr>
                <w:rFonts w:eastAsia="Calibri"/>
                <w:iCs/>
                <w:szCs w:val="24"/>
              </w:rPr>
              <w:t>rugpjūčio</w:t>
            </w:r>
            <w:r w:rsidRPr="00435230">
              <w:rPr>
                <w:rFonts w:eastAsia="Calibri"/>
                <w:iCs/>
                <w:szCs w:val="24"/>
              </w:rPr>
              <w:t xml:space="preserve"> ir </w:t>
            </w:r>
            <w:r w:rsidR="00184A42">
              <w:rPr>
                <w:rFonts w:eastAsia="Calibri"/>
                <w:iCs/>
                <w:szCs w:val="24"/>
              </w:rPr>
              <w:t>rugsėj</w:t>
            </w:r>
            <w:r w:rsidRPr="00435230">
              <w:rPr>
                <w:rFonts w:eastAsia="Calibri"/>
                <w:iCs/>
                <w:szCs w:val="24"/>
              </w:rPr>
              <w:t>o mėn.)</w:t>
            </w:r>
          </w:p>
        </w:tc>
        <w:tc>
          <w:tcPr>
            <w:tcW w:w="5103" w:type="dxa"/>
            <w:tcBorders>
              <w:top w:val="single" w:sz="4" w:space="0" w:color="auto"/>
              <w:left w:val="single" w:sz="4" w:space="0" w:color="000000"/>
              <w:bottom w:val="single" w:sz="4" w:space="0" w:color="000000"/>
              <w:right w:val="single" w:sz="4" w:space="0" w:color="000000"/>
            </w:tcBorders>
          </w:tcPr>
          <w:p w14:paraId="6D80B167" w14:textId="77777777" w:rsidR="00435230" w:rsidRPr="008D36D4" w:rsidRDefault="00184A42" w:rsidP="00BD75A2">
            <w:pPr>
              <w:widowControl w:val="0"/>
              <w:suppressAutoHyphens/>
              <w:jc w:val="both"/>
              <w:rPr>
                <w:rFonts w:eastAsia="Calibri"/>
                <w:iCs/>
                <w:szCs w:val="24"/>
              </w:rPr>
            </w:pPr>
            <w:r>
              <w:rPr>
                <w:rFonts w:eastAsia="Calibri"/>
                <w:iCs/>
                <w:szCs w:val="24"/>
              </w:rPr>
              <w:t>FZ strategijos s</w:t>
            </w:r>
            <w:r w:rsidRPr="00184A42">
              <w:rPr>
                <w:rFonts w:eastAsia="Calibri"/>
                <w:iCs/>
                <w:szCs w:val="24"/>
              </w:rPr>
              <w:t>avivaldybių tarybų nariai</w:t>
            </w:r>
          </w:p>
        </w:tc>
      </w:tr>
      <w:tr w:rsidR="004A3A3A" w14:paraId="469320C6" w14:textId="77777777" w:rsidTr="00B4269B">
        <w:trPr>
          <w:trHeight w:val="192"/>
        </w:trPr>
        <w:tc>
          <w:tcPr>
            <w:tcW w:w="1701" w:type="dxa"/>
            <w:tcBorders>
              <w:top w:val="single" w:sz="4" w:space="0" w:color="auto"/>
              <w:left w:val="single" w:sz="4" w:space="0" w:color="000000"/>
              <w:bottom w:val="single" w:sz="4" w:space="0" w:color="000000"/>
              <w:right w:val="single" w:sz="4" w:space="0" w:color="000000"/>
            </w:tcBorders>
          </w:tcPr>
          <w:p w14:paraId="38DEAF2E" w14:textId="77777777" w:rsidR="004A3A3A" w:rsidRDefault="00D9706B">
            <w:pPr>
              <w:widowControl w:val="0"/>
              <w:suppressAutoHyphens/>
              <w:jc w:val="both"/>
              <w:rPr>
                <w:rFonts w:eastAsia="Calibri"/>
                <w:szCs w:val="22"/>
              </w:rPr>
            </w:pPr>
            <w:r>
              <w:rPr>
                <w:rFonts w:eastAsia="Calibri"/>
                <w:szCs w:val="22"/>
              </w:rPr>
              <w:t>Strategijos įgyvendinimas</w:t>
            </w:r>
          </w:p>
        </w:tc>
        <w:tc>
          <w:tcPr>
            <w:tcW w:w="7938" w:type="dxa"/>
            <w:tcBorders>
              <w:top w:val="single" w:sz="4" w:space="0" w:color="000000"/>
              <w:left w:val="single" w:sz="4" w:space="0" w:color="000000"/>
              <w:bottom w:val="single" w:sz="4" w:space="0" w:color="000000"/>
              <w:right w:val="single" w:sz="4" w:space="0" w:color="000000"/>
            </w:tcBorders>
          </w:tcPr>
          <w:p w14:paraId="51F35AB1" w14:textId="77777777" w:rsidR="00BD75A2" w:rsidRPr="00BD75A2" w:rsidRDefault="00BD75A2" w:rsidP="00BD75A2">
            <w:pPr>
              <w:widowControl w:val="0"/>
              <w:suppressAutoHyphens/>
              <w:jc w:val="both"/>
              <w:rPr>
                <w:rFonts w:eastAsia="Calibri"/>
                <w:iCs/>
                <w:szCs w:val="24"/>
                <w:lang w:eastAsia="lt-LT"/>
              </w:rPr>
            </w:pPr>
            <w:r w:rsidRPr="00BD75A2">
              <w:rPr>
                <w:rFonts w:eastAsia="Calibri"/>
                <w:iCs/>
                <w:szCs w:val="24"/>
                <w:lang w:eastAsia="lt-LT"/>
              </w:rPr>
              <w:t xml:space="preserve">Kiekvienais metais </w:t>
            </w:r>
            <w:r w:rsidR="0058231E">
              <w:rPr>
                <w:rFonts w:eastAsia="Calibri"/>
                <w:iCs/>
                <w:szCs w:val="24"/>
                <w:lang w:eastAsia="lt-LT"/>
              </w:rPr>
              <w:t xml:space="preserve">iki 2029 m. pabaigos </w:t>
            </w:r>
            <w:r w:rsidRPr="00BD75A2">
              <w:rPr>
                <w:rFonts w:eastAsia="Calibri"/>
                <w:iCs/>
                <w:szCs w:val="24"/>
                <w:lang w:eastAsia="lt-LT"/>
              </w:rPr>
              <w:t>numatoma vykdyti str</w:t>
            </w:r>
            <w:r w:rsidR="0058231E">
              <w:rPr>
                <w:rFonts w:eastAsia="Calibri"/>
                <w:iCs/>
                <w:szCs w:val="24"/>
                <w:lang w:eastAsia="lt-LT"/>
              </w:rPr>
              <w:t>ategijos įgyvendinimo stebėseną ir</w:t>
            </w:r>
            <w:r w:rsidRPr="00BD75A2">
              <w:rPr>
                <w:rFonts w:eastAsia="Calibri"/>
                <w:iCs/>
                <w:szCs w:val="24"/>
                <w:lang w:eastAsia="lt-LT"/>
              </w:rPr>
              <w:t xml:space="preserve"> </w:t>
            </w:r>
            <w:r w:rsidR="0058231E">
              <w:rPr>
                <w:rFonts w:eastAsia="Calibri"/>
                <w:iCs/>
                <w:szCs w:val="24"/>
                <w:lang w:eastAsia="lt-LT"/>
              </w:rPr>
              <w:t>kasmet pa</w:t>
            </w:r>
            <w:r w:rsidRPr="00BD75A2">
              <w:rPr>
                <w:rFonts w:eastAsia="Calibri"/>
                <w:iCs/>
                <w:szCs w:val="24"/>
                <w:lang w:eastAsia="lt-LT"/>
              </w:rPr>
              <w:t>reng</w:t>
            </w:r>
            <w:r w:rsidR="0058231E">
              <w:rPr>
                <w:rFonts w:eastAsia="Calibri"/>
                <w:iCs/>
                <w:szCs w:val="24"/>
                <w:lang w:eastAsia="lt-LT"/>
              </w:rPr>
              <w:t>ti</w:t>
            </w:r>
            <w:r w:rsidRPr="00BD75A2">
              <w:rPr>
                <w:rFonts w:eastAsia="Calibri"/>
                <w:iCs/>
                <w:szCs w:val="24"/>
                <w:lang w:eastAsia="lt-LT"/>
              </w:rPr>
              <w:t xml:space="preserve"> metinę ataskaitą. Ataskaita rengiama einamaisiais metais už praeitus metus, tvirtinama </w:t>
            </w:r>
            <w:r w:rsidR="00435230" w:rsidRPr="00D11CAD">
              <w:rPr>
                <w:rFonts w:eastAsia="Calibri"/>
                <w:iCs/>
                <w:szCs w:val="24"/>
                <w:lang w:eastAsia="lt-LT"/>
              </w:rPr>
              <w:t>Šiaulių regiono plėtros tarybo</w:t>
            </w:r>
            <w:r w:rsidR="00435230">
              <w:rPr>
                <w:rFonts w:eastAsia="Calibri"/>
                <w:iCs/>
                <w:szCs w:val="24"/>
                <w:lang w:eastAsia="lt-LT"/>
              </w:rPr>
              <w:t>je</w:t>
            </w:r>
            <w:r w:rsidR="00435230" w:rsidRPr="00D11CAD">
              <w:rPr>
                <w:rFonts w:eastAsia="Calibri"/>
                <w:iCs/>
                <w:szCs w:val="24"/>
                <w:lang w:eastAsia="lt-LT"/>
              </w:rPr>
              <w:t xml:space="preserve"> </w:t>
            </w:r>
            <w:r w:rsidRPr="00BD75A2">
              <w:rPr>
                <w:rFonts w:eastAsia="Calibri"/>
                <w:iCs/>
                <w:szCs w:val="24"/>
                <w:lang w:eastAsia="lt-LT"/>
              </w:rPr>
              <w:t xml:space="preserve">ir viešinama iki einamųjų metų </w:t>
            </w:r>
            <w:r w:rsidR="0058231E">
              <w:rPr>
                <w:rFonts w:eastAsia="Calibri"/>
                <w:iCs/>
                <w:szCs w:val="24"/>
                <w:lang w:eastAsia="lt-LT"/>
              </w:rPr>
              <w:t>kovo 31</w:t>
            </w:r>
            <w:r w:rsidRPr="00BD75A2">
              <w:rPr>
                <w:rFonts w:eastAsia="Calibri"/>
                <w:iCs/>
                <w:szCs w:val="24"/>
                <w:lang w:eastAsia="lt-LT"/>
              </w:rPr>
              <w:t xml:space="preserve"> d. </w:t>
            </w:r>
          </w:p>
          <w:p w14:paraId="7FEB101D" w14:textId="77777777" w:rsidR="00BD75A2" w:rsidRPr="00BD75A2" w:rsidRDefault="00BD75A2" w:rsidP="00440420">
            <w:pPr>
              <w:widowControl w:val="0"/>
              <w:suppressAutoHyphens/>
              <w:jc w:val="both"/>
              <w:rPr>
                <w:rFonts w:eastAsia="Calibri"/>
                <w:iCs/>
                <w:szCs w:val="24"/>
                <w:lang w:eastAsia="lt-LT"/>
              </w:rPr>
            </w:pPr>
            <w:r w:rsidRPr="00BD75A2">
              <w:rPr>
                <w:rFonts w:eastAsia="Calibri"/>
                <w:iCs/>
                <w:szCs w:val="24"/>
                <w:lang w:eastAsia="lt-LT"/>
              </w:rPr>
              <w:t>Stebėsenos atas</w:t>
            </w:r>
            <w:r w:rsidR="00440420">
              <w:rPr>
                <w:rFonts w:eastAsia="Calibri"/>
                <w:iCs/>
                <w:szCs w:val="24"/>
                <w:lang w:eastAsia="lt-LT"/>
              </w:rPr>
              <w:t xml:space="preserve">kaitos viešinamos </w:t>
            </w:r>
            <w:r w:rsidRPr="00BD75A2">
              <w:rPr>
                <w:rFonts w:eastAsia="Calibri"/>
                <w:iCs/>
                <w:szCs w:val="24"/>
                <w:lang w:eastAsia="lt-LT"/>
              </w:rPr>
              <w:t>FZ strategijos savivaldybių tinklalapiuose</w:t>
            </w:r>
            <w:r w:rsidR="00440420">
              <w:rPr>
                <w:rFonts w:eastAsia="Calibri"/>
                <w:iCs/>
                <w:szCs w:val="24"/>
                <w:lang w:eastAsia="lt-LT"/>
              </w:rPr>
              <w:t xml:space="preserve">, </w:t>
            </w:r>
            <w:r w:rsidRPr="00BD75A2">
              <w:rPr>
                <w:rFonts w:eastAsia="Calibri"/>
                <w:iCs/>
                <w:szCs w:val="24"/>
                <w:lang w:eastAsia="lt-LT"/>
              </w:rPr>
              <w:t>Šiaulių regiono plėtros tarybos</w:t>
            </w:r>
            <w:r w:rsidR="0058231E">
              <w:rPr>
                <w:rFonts w:eastAsia="Calibri"/>
                <w:iCs/>
                <w:szCs w:val="24"/>
                <w:lang w:eastAsia="lt-LT"/>
              </w:rPr>
              <w:t xml:space="preserve"> tinklalapyje ir oficialioje Facebook paskyroje</w:t>
            </w:r>
            <w:r w:rsidR="006562E7">
              <w:rPr>
                <w:rFonts w:eastAsia="Calibri"/>
                <w:iCs/>
                <w:szCs w:val="24"/>
                <w:lang w:eastAsia="lt-LT"/>
              </w:rPr>
              <w:t xml:space="preserve"> bei </w:t>
            </w:r>
            <w:r w:rsidR="006562E7">
              <w:t xml:space="preserve"> </w:t>
            </w:r>
            <w:r w:rsidR="006562E7" w:rsidRPr="006562E7">
              <w:rPr>
                <w:rFonts w:eastAsia="Calibri"/>
                <w:iCs/>
                <w:szCs w:val="24"/>
                <w:lang w:eastAsia="lt-LT"/>
              </w:rPr>
              <w:t>kituose pristatymuose ir renginiuose, skirtuose FZ strategijos įgyvendinimui.</w:t>
            </w:r>
          </w:p>
          <w:p w14:paraId="77D6243D" w14:textId="77777777" w:rsidR="004A3A3A" w:rsidRDefault="00BD75A2" w:rsidP="006562E7">
            <w:pPr>
              <w:widowControl w:val="0"/>
              <w:suppressAutoHyphens/>
              <w:jc w:val="both"/>
              <w:rPr>
                <w:rFonts w:eastAsia="Calibri"/>
                <w:i/>
                <w:color w:val="808080"/>
                <w:szCs w:val="22"/>
              </w:rPr>
            </w:pPr>
            <w:r w:rsidRPr="00BD75A2">
              <w:rPr>
                <w:rFonts w:eastAsia="Calibri"/>
                <w:iCs/>
                <w:szCs w:val="24"/>
                <w:lang w:eastAsia="lt-LT"/>
              </w:rPr>
              <w:t>Viešinimo (skelbimo) metu sudarytos sąlygos teikti pastabas ir pasiūlymus. Gauti pasiūlymai analizuojami</w:t>
            </w:r>
            <w:r w:rsidR="0058231E">
              <w:rPr>
                <w:rFonts w:eastAsia="Calibri"/>
                <w:iCs/>
                <w:szCs w:val="24"/>
                <w:lang w:eastAsia="lt-LT"/>
              </w:rPr>
              <w:t>,</w:t>
            </w:r>
            <w:r w:rsidRPr="00BD75A2">
              <w:rPr>
                <w:rFonts w:eastAsia="Calibri"/>
                <w:iCs/>
                <w:szCs w:val="24"/>
                <w:lang w:eastAsia="lt-LT"/>
              </w:rPr>
              <w:t xml:space="preserve"> kiekvienam </w:t>
            </w:r>
            <w:r w:rsidR="0058231E">
              <w:rPr>
                <w:rFonts w:eastAsia="Calibri"/>
                <w:iCs/>
                <w:szCs w:val="24"/>
                <w:lang w:eastAsia="lt-LT"/>
              </w:rPr>
              <w:t xml:space="preserve">jų </w:t>
            </w:r>
            <w:r w:rsidRPr="00BD75A2">
              <w:rPr>
                <w:rFonts w:eastAsia="Calibri"/>
                <w:iCs/>
                <w:szCs w:val="24"/>
                <w:lang w:eastAsia="lt-LT"/>
              </w:rPr>
              <w:t>priim</w:t>
            </w:r>
            <w:r w:rsidR="0058231E">
              <w:rPr>
                <w:rFonts w:eastAsia="Calibri"/>
                <w:iCs/>
                <w:szCs w:val="24"/>
                <w:lang w:eastAsia="lt-LT"/>
              </w:rPr>
              <w:t>ant</w:t>
            </w:r>
            <w:r w:rsidRPr="00BD75A2">
              <w:rPr>
                <w:rFonts w:eastAsia="Calibri"/>
                <w:iCs/>
                <w:szCs w:val="24"/>
                <w:lang w:eastAsia="lt-LT"/>
              </w:rPr>
              <w:t xml:space="preserve"> sprendimą koreguoti ataskaitą, teikti pasiūlymą dėl </w:t>
            </w:r>
            <w:r w:rsidR="0058231E">
              <w:rPr>
                <w:rFonts w:eastAsia="Calibri"/>
                <w:iCs/>
                <w:szCs w:val="24"/>
                <w:lang w:eastAsia="lt-LT"/>
              </w:rPr>
              <w:t>FZ s</w:t>
            </w:r>
            <w:r w:rsidRPr="00BD75A2">
              <w:rPr>
                <w:rFonts w:eastAsia="Calibri"/>
                <w:iCs/>
                <w:szCs w:val="24"/>
                <w:lang w:eastAsia="lt-LT"/>
              </w:rPr>
              <w:t xml:space="preserve">trategijos koregavimo, argumentuotai atsisakyti </w:t>
            </w:r>
            <w:r w:rsidR="0058231E">
              <w:rPr>
                <w:rFonts w:eastAsia="Calibri"/>
                <w:iCs/>
                <w:szCs w:val="24"/>
                <w:lang w:eastAsia="lt-LT"/>
              </w:rPr>
              <w:t xml:space="preserve">pasiūlymo, </w:t>
            </w:r>
            <w:r w:rsidRPr="00BD75A2">
              <w:rPr>
                <w:rFonts w:eastAsia="Calibri"/>
                <w:iCs/>
                <w:szCs w:val="24"/>
                <w:lang w:eastAsia="lt-LT"/>
              </w:rPr>
              <w:t xml:space="preserve">atsižvelgti į rekomendaciją </w:t>
            </w:r>
            <w:r w:rsidR="0058231E">
              <w:rPr>
                <w:rFonts w:eastAsia="Calibri"/>
                <w:iCs/>
                <w:szCs w:val="24"/>
                <w:lang w:eastAsia="lt-LT"/>
              </w:rPr>
              <w:t>toliau įgyvendinant FZ strategiją ir kt</w:t>
            </w:r>
            <w:r w:rsidRPr="00BD75A2">
              <w:rPr>
                <w:rFonts w:eastAsia="Calibri"/>
                <w:iCs/>
                <w:szCs w:val="24"/>
                <w:lang w:eastAsia="lt-LT"/>
              </w:rPr>
              <w:t>.).</w:t>
            </w:r>
          </w:p>
        </w:tc>
        <w:tc>
          <w:tcPr>
            <w:tcW w:w="5103" w:type="dxa"/>
            <w:tcBorders>
              <w:top w:val="single" w:sz="4" w:space="0" w:color="000000"/>
              <w:left w:val="single" w:sz="4" w:space="0" w:color="000000"/>
              <w:bottom w:val="single" w:sz="4" w:space="0" w:color="000000"/>
              <w:right w:val="single" w:sz="4" w:space="0" w:color="000000"/>
            </w:tcBorders>
          </w:tcPr>
          <w:p w14:paraId="6D39342A" w14:textId="77777777" w:rsidR="004A3A3A" w:rsidRDefault="006562E7" w:rsidP="00440420">
            <w:pPr>
              <w:widowControl w:val="0"/>
              <w:suppressAutoHyphens/>
              <w:rPr>
                <w:rFonts w:eastAsia="Calibri"/>
                <w:szCs w:val="22"/>
              </w:rPr>
            </w:pPr>
            <w:r w:rsidRPr="00C61ACA">
              <w:rPr>
                <w:rFonts w:eastAsia="Calibri"/>
                <w:iCs/>
                <w:szCs w:val="22"/>
              </w:rPr>
              <w:t xml:space="preserve">Viešojo sektoriaus ir nevyriausybinių organizacijų atstovai, regione veikiančių asocijuotų verslo struktūrų atstovai, </w:t>
            </w:r>
            <w:r w:rsidR="00A93100" w:rsidRPr="00E10224">
              <w:rPr>
                <w:rFonts w:eastAsia="Calibri"/>
                <w:iCs/>
                <w:szCs w:val="22"/>
              </w:rPr>
              <w:t>k</w:t>
            </w:r>
            <w:r w:rsidR="00A93100">
              <w:rPr>
                <w:rFonts w:eastAsia="Calibri"/>
                <w:iCs/>
                <w:szCs w:val="22"/>
              </w:rPr>
              <w:t>iti</w:t>
            </w:r>
            <w:r w:rsidR="00A93100" w:rsidRPr="00C61ACA">
              <w:rPr>
                <w:rFonts w:eastAsia="Calibri"/>
                <w:iCs/>
                <w:szCs w:val="22"/>
              </w:rPr>
              <w:t xml:space="preserve"> </w:t>
            </w:r>
            <w:r w:rsidRPr="00C61ACA">
              <w:rPr>
                <w:rFonts w:eastAsia="Calibri"/>
                <w:iCs/>
                <w:szCs w:val="22"/>
              </w:rPr>
              <w:t>partneriai.</w:t>
            </w:r>
          </w:p>
        </w:tc>
      </w:tr>
    </w:tbl>
    <w:p w14:paraId="155D2CF7" w14:textId="77777777" w:rsidR="004A3A3A" w:rsidRPr="00891F01" w:rsidRDefault="004A3A3A" w:rsidP="00891F01">
      <w:pPr>
        <w:suppressAutoHyphens/>
        <w:rPr>
          <w:b/>
          <w:caps/>
          <w:sz w:val="2"/>
          <w:szCs w:val="2"/>
          <w:lang w:val="es-ES"/>
        </w:rPr>
      </w:pPr>
    </w:p>
    <w:sectPr w:rsidR="004A3A3A" w:rsidRPr="00891F01" w:rsidSect="007D34BE">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A7FD6" w14:textId="77777777" w:rsidR="005D1703" w:rsidRDefault="005D1703">
      <w:pPr>
        <w:suppressAutoHyphens/>
        <w:rPr>
          <w:lang w:eastAsia="lt-LT"/>
        </w:rPr>
      </w:pPr>
      <w:r>
        <w:rPr>
          <w:lang w:eastAsia="lt-LT"/>
        </w:rPr>
        <w:separator/>
      </w:r>
    </w:p>
  </w:endnote>
  <w:endnote w:type="continuationSeparator" w:id="0">
    <w:p w14:paraId="5C7D20F9" w14:textId="77777777" w:rsidR="005D1703" w:rsidRDefault="005D1703">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40495" w14:textId="77777777" w:rsidR="00CA0976" w:rsidRDefault="00CA0976">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0385" w14:textId="77777777" w:rsidR="00CA0976" w:rsidRDefault="00CA0976">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64FD8" w14:textId="77777777" w:rsidR="00CA0976" w:rsidRDefault="00CA0976">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4D228" w14:textId="77777777" w:rsidR="005D1703" w:rsidRDefault="005D1703">
      <w:pPr>
        <w:suppressAutoHyphens/>
        <w:rPr>
          <w:lang w:eastAsia="lt-LT"/>
        </w:rPr>
      </w:pPr>
      <w:r>
        <w:rPr>
          <w:lang w:eastAsia="lt-LT"/>
        </w:rPr>
        <w:separator/>
      </w:r>
    </w:p>
  </w:footnote>
  <w:footnote w:type="continuationSeparator" w:id="0">
    <w:p w14:paraId="7FB8C598" w14:textId="77777777" w:rsidR="005D1703" w:rsidRDefault="005D1703">
      <w:pPr>
        <w:suppressAutoHyphens/>
        <w:rPr>
          <w:lang w:eastAsia="lt-LT"/>
        </w:rPr>
      </w:pPr>
      <w:r>
        <w:rPr>
          <w:lang w:eastAsia="lt-LT"/>
        </w:rPr>
        <w:continuationSeparator/>
      </w:r>
    </w:p>
  </w:footnote>
  <w:footnote w:id="1">
    <w:p w14:paraId="4DC627E6" w14:textId="77777777" w:rsidR="00CA0976" w:rsidRDefault="00CA0976">
      <w:pPr>
        <w:pStyle w:val="Puslapioinaostekstas"/>
      </w:pPr>
      <w:r>
        <w:rPr>
          <w:rStyle w:val="Puslapioinaosnuoroda"/>
        </w:rPr>
        <w:footnoteRef/>
      </w:r>
      <w:r>
        <w:t xml:space="preserve"> Toliau tekstuose: jei šaltinis </w:t>
      </w:r>
      <w:r w:rsidRPr="00075090">
        <w:t>statistiniams duomenims nebus nurod</w:t>
      </w:r>
      <w:r>
        <w:t>yt</w:t>
      </w:r>
      <w:r w:rsidRPr="00075090">
        <w:t>as</w:t>
      </w:r>
      <w:r>
        <w:t>, vadinasi tai yra</w:t>
      </w:r>
      <w:r w:rsidRPr="00075090">
        <w:t xml:space="preserve"> </w:t>
      </w:r>
      <w:r>
        <w:t xml:space="preserve">Valstybės duomenų agentūros statistiniai duomenys. </w:t>
      </w:r>
    </w:p>
  </w:footnote>
  <w:footnote w:id="2">
    <w:p w14:paraId="45F57F2B" w14:textId="77777777" w:rsidR="00CA0976" w:rsidRDefault="00CA0976" w:rsidP="003B54F6">
      <w:pPr>
        <w:pStyle w:val="Puslapioinaostekstas"/>
      </w:pPr>
      <w:r>
        <w:rPr>
          <w:rStyle w:val="Puslapioinaosnuoroda"/>
        </w:rPr>
        <w:footnoteRef/>
      </w:r>
      <w:r>
        <w:t xml:space="preserve"> </w:t>
      </w:r>
      <w:r w:rsidRPr="00A675D8">
        <w:t>Investuoti Šiauliuose</w:t>
      </w:r>
      <w:r>
        <w:t xml:space="preserve"> (2024). </w:t>
      </w:r>
      <w:r w:rsidRPr="00A675D8">
        <w:t>https://globalus.siauliai.lt/investuoti/</w:t>
      </w:r>
    </w:p>
  </w:footnote>
  <w:footnote w:id="3">
    <w:p w14:paraId="761C5B93" w14:textId="77777777" w:rsidR="00CA0976" w:rsidRDefault="00CA0976" w:rsidP="00740F40">
      <w:pPr>
        <w:pStyle w:val="Puslapioinaostekstas"/>
      </w:pPr>
      <w:r>
        <w:rPr>
          <w:rStyle w:val="Puslapioinaosnuoroda"/>
        </w:rPr>
        <w:footnoteRef/>
      </w:r>
      <w:r>
        <w:t xml:space="preserve"> </w:t>
      </w:r>
      <w:r>
        <w:t xml:space="preserve">Akmenės laisvoji ekonominė zona (2024). </w:t>
      </w:r>
      <w:r w:rsidRPr="0076015B">
        <w:t>https://akmenefez.lt/</w:t>
      </w:r>
    </w:p>
  </w:footnote>
  <w:footnote w:id="4">
    <w:p w14:paraId="38F21721" w14:textId="77777777" w:rsidR="00CA0976" w:rsidRDefault="00CA0976" w:rsidP="001670CB">
      <w:pPr>
        <w:pStyle w:val="Puslapioinaostekstas"/>
      </w:pPr>
      <w:r>
        <w:rPr>
          <w:rStyle w:val="Puslapioinaosnuoroda"/>
        </w:rPr>
        <w:footnoteRef/>
      </w:r>
      <w:r>
        <w:t xml:space="preserve"> </w:t>
      </w:r>
      <w:r w:rsidRPr="005C4E4C">
        <w:t>Šiaulių turizmo informacijos centras (2024). Maršrutai.</w:t>
      </w:r>
      <w:r>
        <w:t xml:space="preserve"> </w:t>
      </w:r>
      <w:r w:rsidRPr="00B25071">
        <w:t>https://www.visitsiauliai.lt/marsrutai/</w:t>
      </w:r>
    </w:p>
  </w:footnote>
  <w:footnote w:id="5">
    <w:p w14:paraId="3A6E293A" w14:textId="77777777" w:rsidR="00CA0976" w:rsidRDefault="00CA0976" w:rsidP="0085017E">
      <w:pPr>
        <w:pStyle w:val="Puslapioinaostekstas"/>
      </w:pPr>
      <w:r>
        <w:rPr>
          <w:rStyle w:val="Puslapioinaosnuoroda"/>
        </w:rPr>
        <w:footnoteRef/>
      </w:r>
      <w:r>
        <w:t xml:space="preserve"> </w:t>
      </w:r>
      <w:r>
        <w:t xml:space="preserve">Šiaulių turizmo informacijos centras (2024). Maršrutai. </w:t>
      </w:r>
      <w:r w:rsidRPr="006D0AFC">
        <w:t>https://www.visitsiauliai.lt/marsrutai/</w:t>
      </w:r>
    </w:p>
  </w:footnote>
  <w:footnote w:id="6">
    <w:p w14:paraId="2F30608D" w14:textId="77777777" w:rsidR="00CA0976" w:rsidRDefault="00CA0976" w:rsidP="0085017E">
      <w:pPr>
        <w:pStyle w:val="Puslapioinaostekstas"/>
      </w:pPr>
      <w:r>
        <w:rPr>
          <w:rStyle w:val="Puslapioinaosnuoroda"/>
        </w:rPr>
        <w:footnoteRef/>
      </w:r>
      <w:r>
        <w:t xml:space="preserve"> </w:t>
      </w:r>
      <w:r w:rsidRPr="007B441B">
        <w:t>Žiemgalos planavimo regionas</w:t>
      </w:r>
      <w:r>
        <w:t xml:space="preserve"> (2019). </w:t>
      </w:r>
      <w:r w:rsidRPr="007B441B">
        <w:t>Įspūdinga kelionė po dvarų ir rūmų parkus. Žiemgala. Šiaurės Lietuva</w:t>
      </w:r>
      <w:r>
        <w:t xml:space="preserve">. </w:t>
      </w:r>
      <w:r w:rsidRPr="007B441B">
        <w:t>https://www.pakruojis.lt/data/public/uploads/2022/09/parkai.pdf</w:t>
      </w:r>
      <w:r>
        <w:t xml:space="preserve">  </w:t>
      </w:r>
    </w:p>
  </w:footnote>
  <w:footnote w:id="7">
    <w:p w14:paraId="6DF4C9D3" w14:textId="77777777" w:rsidR="00CA0976" w:rsidRDefault="00CA0976" w:rsidP="0085017E">
      <w:pPr>
        <w:pStyle w:val="Puslapioinaostekstas"/>
      </w:pPr>
      <w:r>
        <w:rPr>
          <w:rStyle w:val="Puslapioinaosnuoroda"/>
        </w:rPr>
        <w:footnoteRef/>
      </w:r>
      <w:r>
        <w:t xml:space="preserve"> </w:t>
      </w:r>
      <w:proofErr w:type="spellStart"/>
      <w:r>
        <w:t>Camino</w:t>
      </w:r>
      <w:proofErr w:type="spellEnd"/>
      <w:r>
        <w:t xml:space="preserve"> </w:t>
      </w:r>
      <w:proofErr w:type="spellStart"/>
      <w:r>
        <w:t>Lituano</w:t>
      </w:r>
      <w:proofErr w:type="spellEnd"/>
      <w:r>
        <w:t xml:space="preserve"> (2024). </w:t>
      </w:r>
      <w:r w:rsidRPr="006E34DD">
        <w:t>https://caminolituano.com/</w:t>
      </w:r>
    </w:p>
  </w:footnote>
  <w:footnote w:id="8">
    <w:p w14:paraId="62EFA43A" w14:textId="77777777" w:rsidR="00CA0976" w:rsidRDefault="00CA0976" w:rsidP="0085017E">
      <w:pPr>
        <w:pStyle w:val="Puslapioinaostekstas"/>
      </w:pPr>
      <w:r>
        <w:rPr>
          <w:rStyle w:val="Puslapioinaosnuoroda"/>
        </w:rPr>
        <w:footnoteRef/>
      </w:r>
      <w:r>
        <w:t xml:space="preserve"> </w:t>
      </w:r>
      <w:r>
        <w:t xml:space="preserve">Kelmės turizmo ir verslo informacijos centras (2024). Leidiniai. </w:t>
      </w:r>
      <w:r w:rsidRPr="006D0AFC">
        <w:rPr>
          <w:lang w:eastAsia="lt-LT"/>
        </w:rPr>
        <w:t>https://www.infokelme.lt/info/leidiniai/</w:t>
      </w:r>
    </w:p>
  </w:footnote>
  <w:footnote w:id="9">
    <w:p w14:paraId="1E7C3996" w14:textId="77777777" w:rsidR="00CA0976" w:rsidRDefault="00CA0976">
      <w:pPr>
        <w:pStyle w:val="Puslapioinaostekstas"/>
      </w:pPr>
      <w:r>
        <w:rPr>
          <w:rStyle w:val="Puslapioinaosnuoroda"/>
        </w:rPr>
        <w:footnoteRef/>
      </w:r>
      <w:r>
        <w:t xml:space="preserve"> </w:t>
      </w:r>
      <w:r w:rsidRPr="00CA5E91">
        <w:t>Šiaulių Simono Daukanto inžinerijos gimnazija</w:t>
      </w:r>
      <w:r>
        <w:t xml:space="preserve"> (2024). Neformalusis ugdymas. </w:t>
      </w:r>
      <w:r w:rsidRPr="00CA5E91">
        <w:t>https://www.daukantas.lt/index.php?sr=up&amp;p=nef</w:t>
      </w:r>
    </w:p>
  </w:footnote>
  <w:footnote w:id="10">
    <w:p w14:paraId="1EB9F447" w14:textId="77777777" w:rsidR="00CA0976" w:rsidRDefault="00CA0976">
      <w:pPr>
        <w:pStyle w:val="Puslapioinaostekstas"/>
      </w:pPr>
      <w:r>
        <w:rPr>
          <w:rStyle w:val="Puslapioinaosnuoroda"/>
        </w:rPr>
        <w:footnoteRef/>
      </w:r>
      <w:r>
        <w:t xml:space="preserve"> </w:t>
      </w:r>
      <w:r w:rsidRPr="00B25105">
        <w:t>Vilniaus universiteto Šiaulių akademij</w:t>
      </w:r>
      <w:r>
        <w:t xml:space="preserve">a (2024). </w:t>
      </w:r>
      <w:r w:rsidRPr="00B25105">
        <w:t>STEAM centras</w:t>
      </w:r>
      <w:r>
        <w:t xml:space="preserve">. </w:t>
      </w:r>
      <w:r w:rsidRPr="00B25105">
        <w:t>https://www.sa.vu.lt/mokslas-ir-menas-visuomenei/vusa-steam-centras</w:t>
      </w:r>
    </w:p>
  </w:footnote>
  <w:footnote w:id="11">
    <w:p w14:paraId="5EDD17E4" w14:textId="77777777" w:rsidR="00CA0976" w:rsidRDefault="00CA0976">
      <w:pPr>
        <w:pStyle w:val="Puslapioinaostekstas"/>
      </w:pPr>
      <w:r>
        <w:rPr>
          <w:rStyle w:val="Puslapioinaosnuoroda"/>
        </w:rPr>
        <w:footnoteRef/>
      </w:r>
      <w:r>
        <w:t xml:space="preserve"> </w:t>
      </w:r>
      <w:proofErr w:type="spellStart"/>
      <w:r>
        <w:t>Culwinder</w:t>
      </w:r>
      <w:proofErr w:type="spellEnd"/>
      <w:r>
        <w:t xml:space="preserve"> </w:t>
      </w:r>
      <w:proofErr w:type="spellStart"/>
      <w:r>
        <w:t>Singh</w:t>
      </w:r>
      <w:proofErr w:type="spellEnd"/>
      <w:r>
        <w:t xml:space="preserve"> (2023). </w:t>
      </w:r>
      <w:proofErr w:type="spellStart"/>
      <w:r w:rsidRPr="00EC7386">
        <w:t>Core-Periphery</w:t>
      </w:r>
      <w:proofErr w:type="spellEnd"/>
      <w:r w:rsidRPr="00EC7386">
        <w:t xml:space="preserve"> </w:t>
      </w:r>
      <w:proofErr w:type="spellStart"/>
      <w:r w:rsidRPr="00EC7386">
        <w:t>Model</w:t>
      </w:r>
      <w:proofErr w:type="spellEnd"/>
      <w:r w:rsidRPr="00EC7386">
        <w:t xml:space="preserve"> </w:t>
      </w:r>
      <w:proofErr w:type="spellStart"/>
      <w:r w:rsidRPr="00EC7386">
        <w:t>by</w:t>
      </w:r>
      <w:proofErr w:type="spellEnd"/>
      <w:r w:rsidRPr="00EC7386">
        <w:t xml:space="preserve"> </w:t>
      </w:r>
      <w:proofErr w:type="spellStart"/>
      <w:r w:rsidRPr="00EC7386">
        <w:t>Friedman</w:t>
      </w:r>
      <w:proofErr w:type="spellEnd"/>
      <w:r>
        <w:t xml:space="preserve">. </w:t>
      </w:r>
      <w:r w:rsidRPr="00EC7386">
        <w:t>https://pangeography.com/core-periphery-model-by-friedman/</w:t>
      </w:r>
    </w:p>
  </w:footnote>
  <w:footnote w:id="12">
    <w:p w14:paraId="62EA6655" w14:textId="77777777" w:rsidR="00CA0976" w:rsidRDefault="00CA0976" w:rsidP="00E446C4">
      <w:pPr>
        <w:pStyle w:val="Puslapioinaostekstas"/>
      </w:pPr>
      <w:r>
        <w:rPr>
          <w:rStyle w:val="Puslapioinaosnuoroda"/>
        </w:rPr>
        <w:footnoteRef/>
      </w:r>
      <w:r>
        <w:t xml:space="preserve"> </w:t>
      </w:r>
      <w:r>
        <w:t>Valstybės duomenų agentūra</w:t>
      </w:r>
      <w:r w:rsidRPr="00DA3C68">
        <w:t xml:space="preserve"> </w:t>
      </w:r>
      <w:r>
        <w:t>(</w:t>
      </w:r>
      <w:r w:rsidRPr="00DA3C68">
        <w:t>2024</w:t>
      </w:r>
      <w:r>
        <w:t xml:space="preserve">). Šiaulių apskrities švieslentė. </w:t>
      </w:r>
      <w:r w:rsidRPr="00DA3C68">
        <w:t>https://osp.stat.gov.lt/lietuvos-regionai-2021/lietuvos-suskirstymas/siauliu-apskritis</w:t>
      </w:r>
    </w:p>
  </w:footnote>
  <w:footnote w:id="13">
    <w:p w14:paraId="5564C948" w14:textId="77777777" w:rsidR="00CA0976" w:rsidRDefault="00CA0976" w:rsidP="00834B8C">
      <w:pPr>
        <w:pStyle w:val="Puslapioinaostekstas"/>
      </w:pPr>
      <w:r>
        <w:rPr>
          <w:rStyle w:val="Puslapioinaosnuoroda"/>
        </w:rPr>
        <w:footnoteRef/>
      </w:r>
      <w:r>
        <w:t xml:space="preserve"> </w:t>
      </w:r>
      <w:r w:rsidRPr="006920AA">
        <w:rPr>
          <w:rFonts w:eastAsiaTheme="minorHAnsi"/>
        </w:rPr>
        <w:t>Demografinės senatvės koeficientas</w:t>
      </w:r>
      <w:r>
        <w:rPr>
          <w:rFonts w:eastAsiaTheme="minorHAnsi"/>
        </w:rPr>
        <w:t xml:space="preserve"> – p</w:t>
      </w:r>
      <w:r w:rsidRPr="00BB3BAE">
        <w:rPr>
          <w:rFonts w:eastAsiaTheme="minorHAnsi"/>
        </w:rPr>
        <w:t>agyvenusių (65 metų ir vyresnio amžiaus) žmonių skaičius, tenkantis šimtui vaikų iki 15 metų amžiaus metų pradžioje</w:t>
      </w:r>
      <w:r>
        <w:rPr>
          <w:rFonts w:eastAsiaTheme="minorHAnsi"/>
        </w:rPr>
        <w:t xml:space="preserve">. </w:t>
      </w:r>
      <w:r w:rsidRPr="00BB3BAE">
        <w:rPr>
          <w:rFonts w:eastAsiaTheme="minorHAnsi"/>
          <w:i/>
        </w:rPr>
        <w:t>Šaltinis:</w:t>
      </w:r>
      <w:r>
        <w:rPr>
          <w:rFonts w:eastAsiaTheme="minorHAnsi"/>
        </w:rPr>
        <w:t xml:space="preserve"> Valstybės duomenų agentūra (2024). Terminų žodynas. </w:t>
      </w:r>
      <w:r w:rsidRPr="00BB3BAE">
        <w:rPr>
          <w:rFonts w:eastAsiaTheme="minorHAnsi"/>
        </w:rPr>
        <w:t>https://osp.stat.gov.lt/statistikos-terminu-zodynas</w:t>
      </w:r>
      <w:r>
        <w:rPr>
          <w:rFonts w:eastAsiaTheme="minorHAnsi"/>
        </w:rPr>
        <w:t xml:space="preserve"> </w:t>
      </w:r>
    </w:p>
  </w:footnote>
  <w:footnote w:id="14">
    <w:p w14:paraId="168AB968" w14:textId="77777777" w:rsidR="00CA0976" w:rsidRDefault="00CA0976">
      <w:pPr>
        <w:pStyle w:val="Puslapioinaostekstas"/>
      </w:pPr>
      <w:r>
        <w:rPr>
          <w:rStyle w:val="Puslapioinaosnuoroda"/>
        </w:rPr>
        <w:footnoteRef/>
      </w:r>
      <w:r>
        <w:t xml:space="preserve"> </w:t>
      </w:r>
      <w:r>
        <w:t xml:space="preserve">Socialinės pašalpos </w:t>
      </w:r>
      <w:r w:rsidRPr="00091561">
        <w:t>gavėjų skaičiaus dalis nuo gyventojų skaičiaus, % (vidutinis gavėjų sk. per mėnesį)</w:t>
      </w:r>
      <w:r>
        <w:t>.</w:t>
      </w:r>
      <w:r w:rsidRPr="00091561">
        <w:t xml:space="preserve"> </w:t>
      </w:r>
      <w:r w:rsidRPr="00F15FE2">
        <w:rPr>
          <w:i/>
        </w:rPr>
        <w:t>Šaltinis:</w:t>
      </w:r>
      <w:r w:rsidRPr="00091561">
        <w:t xml:space="preserve"> </w:t>
      </w:r>
      <w:r>
        <w:t xml:space="preserve">Lietuvos Respublikos socialinės apsaugos ir darbo ministerija (2024). </w:t>
      </w:r>
      <w:r w:rsidRPr="00091561">
        <w:t>https://socmin.lrv.lt/lt/veiklos-sritys/seima-ir-vaikai/socialine-parama-seimoms-ir-vaikams/statistika/</w:t>
      </w:r>
      <w:r>
        <w:t xml:space="preserve"> </w:t>
      </w:r>
    </w:p>
  </w:footnote>
  <w:footnote w:id="15">
    <w:p w14:paraId="62F793FC" w14:textId="77777777" w:rsidR="00CA0976" w:rsidRDefault="00CA0976" w:rsidP="00EF6351">
      <w:pPr>
        <w:pStyle w:val="Puslapioinaostekstas"/>
      </w:pPr>
      <w:r>
        <w:rPr>
          <w:rStyle w:val="Puslapioinaosnuoroda"/>
        </w:rPr>
        <w:footnoteRef/>
      </w:r>
      <w:r>
        <w:t xml:space="preserve"> </w:t>
      </w:r>
      <w:r w:rsidRPr="001571F3">
        <w:rPr>
          <w:i/>
        </w:rPr>
        <w:t>Šaltinis:</w:t>
      </w:r>
      <w:r w:rsidRPr="001571F3">
        <w:t xml:space="preserve"> Lietuvos laisvosios rinkos institutas (2023). </w:t>
      </w:r>
      <w:r w:rsidRPr="001571F3">
        <w:rPr>
          <w:i/>
        </w:rPr>
        <w:t>Lietuvos savivaldybių indeksas 2022: savivaldybių finansinis tvarumas ir investicinė aplinka.</w:t>
      </w:r>
      <w:r w:rsidRPr="001571F3">
        <w:t xml:space="preserve"> https://www.llri.lt/lietuvos-savivaldybiu-indeksas-kurios-savivaldybes-savo-finansus-tvarko-tvariausiai</w:t>
      </w:r>
    </w:p>
  </w:footnote>
  <w:footnote w:id="16">
    <w:p w14:paraId="4EF51625" w14:textId="77777777" w:rsidR="00CA0976" w:rsidRPr="00C14BC6" w:rsidRDefault="00CA0976" w:rsidP="00EF6351">
      <w:pPr>
        <w:pStyle w:val="Puslapioinaostekstas"/>
      </w:pPr>
      <w:r>
        <w:rPr>
          <w:rStyle w:val="Puslapioinaosnuoroda"/>
        </w:rPr>
        <w:footnoteRef/>
      </w:r>
      <w:r>
        <w:t xml:space="preserve"> </w:t>
      </w:r>
      <w:r w:rsidRPr="00C14BC6">
        <w:t>Savivaldybės savarankiškai surenkamų pajamų santykis su valstybės dotacijomis 2021 m. (balai 0-10 skalėje).</w:t>
      </w:r>
      <w:r>
        <w:t xml:space="preserve"> </w:t>
      </w:r>
      <w:r w:rsidRPr="001571F3">
        <w:rPr>
          <w:i/>
        </w:rPr>
        <w:t>Šaltinis:</w:t>
      </w:r>
      <w:r>
        <w:t xml:space="preserve"> Lietuvos laisvosios rinkos institutas (2023). </w:t>
      </w:r>
      <w:r w:rsidRPr="00B62F12">
        <w:rPr>
          <w:i/>
        </w:rPr>
        <w:t>Lietuvos savivaldybių indeksas 202</w:t>
      </w:r>
      <w:r>
        <w:rPr>
          <w:i/>
        </w:rPr>
        <w:t>2</w:t>
      </w:r>
      <w:r w:rsidRPr="00B62F12">
        <w:rPr>
          <w:i/>
        </w:rPr>
        <w:t>: savivaldybių finansinis tvarumas ir investicinė aplinka</w:t>
      </w:r>
      <w:r>
        <w:t xml:space="preserve">. </w:t>
      </w:r>
      <w:r w:rsidRPr="00B62F12">
        <w:t>https://www.llri.lt/lietuvos-savivaldybiu-indeksas-kurios-savivaldybes-savo-finansus-tvarko-tvariausiai</w:t>
      </w:r>
      <w:r>
        <w:t xml:space="preserve"> </w:t>
      </w:r>
    </w:p>
  </w:footnote>
  <w:footnote w:id="17">
    <w:p w14:paraId="2B5F5CFD" w14:textId="77777777" w:rsidR="00CA0976" w:rsidRDefault="00CA0976" w:rsidP="00A829C9">
      <w:pPr>
        <w:pStyle w:val="Puslapioinaostekstas"/>
        <w:jc w:val="both"/>
      </w:pPr>
      <w:r>
        <w:rPr>
          <w:rStyle w:val="Puslapioinaosnuoroda"/>
        </w:rPr>
        <w:footnoteRef/>
      </w:r>
      <w:r>
        <w:t xml:space="preserve"> </w:t>
      </w:r>
      <w:r w:rsidRPr="00A829C9">
        <w:t>Lietuvos saviv</w:t>
      </w:r>
      <w:r>
        <w:t xml:space="preserve">aldybių Gyvenimo kokybės indeksas </w:t>
      </w:r>
      <w:r w:rsidRPr="00A829C9">
        <w:t xml:space="preserve">(toliau – GKI) sudarytas 2016 m., juo kasmet atliekamas ES investicijų į regionų plėtrą ir jų poveikio gyvenimo kokybės pokyčiams vertinimas. 2024 m. GKI sudarytas iš 2022 metų 40 rodiklių reikšmių (vertinamų 0–1 balų skalėje) 6 srityse (vertinamose 6 </w:t>
      </w:r>
      <w:proofErr w:type="spellStart"/>
      <w:r w:rsidRPr="00A829C9">
        <w:t>subindeksais</w:t>
      </w:r>
      <w:proofErr w:type="spellEnd"/>
      <w:r w:rsidRPr="00A829C9">
        <w:t>): materialinės gyvenimo sąlygos (0,3); gyventojų verslumas ir verslo konkurencingumas (0,2); sveikatos paslaugos (0,1); švietimo paslaugos (0,1); demografija, pilietinis ir visuomeninis aktyvumas (0,15); viešoji infrastruktūra bei gyvenamosios aplinkos kokybė ir saugumas (0,15). Naudojantis GKI, galima pamatyti kiekvienos savivaldybės bendrą, atskirų sričių ir rodiklių įvertinimą, savivaldybes palyginti  tarpusavyje ar stebėti pokyčius 2013-2022 m.</w:t>
      </w:r>
    </w:p>
  </w:footnote>
  <w:footnote w:id="18">
    <w:p w14:paraId="047F1DB2" w14:textId="77777777" w:rsidR="00CA0976" w:rsidRPr="00C81DB5" w:rsidRDefault="00CA0976" w:rsidP="00C54B4F">
      <w:pPr>
        <w:pStyle w:val="Puslapioinaostekstas"/>
      </w:pPr>
      <w:r>
        <w:rPr>
          <w:rStyle w:val="Puslapioinaosnuoroda"/>
        </w:rPr>
        <w:footnoteRef/>
      </w:r>
      <w:r>
        <w:t xml:space="preserve"> </w:t>
      </w:r>
      <w:r w:rsidRPr="00681548">
        <w:rPr>
          <w:b/>
        </w:rPr>
        <w:t>Pridėtinė vertė gamybos sąnaudomis</w:t>
      </w:r>
      <w:r w:rsidRPr="00C81DB5">
        <w:t xml:space="preserve"> – produkcijos vertės ir tarpinio vartojimo skirtumas, pridėjus subsidijas ir atėmus gamybos mokesčius. Pridėtinė vertė (gamybos sąnaudomis) apskaičiuojama taip: pardavimų pajamos, pridėjus kitos veiklos pajamas (atėmus ilgalaikio turto pardavimo pajamas), pridėjus kapitalizuotą produkciją, pridėjus atsargų pasikeitimą per metus, atėmus prekių ir paslaugų pirkimą, pridėjus subsidijas bei atėmus mokesčius gaminiams ir gamybai</w:t>
      </w:r>
      <w:r>
        <w:t xml:space="preserve">. </w:t>
      </w:r>
      <w:r w:rsidRPr="006E5951">
        <w:rPr>
          <w:i/>
        </w:rPr>
        <w:t>Šaltinis:</w:t>
      </w:r>
      <w:r>
        <w:t xml:space="preserve"> </w:t>
      </w:r>
      <w:r w:rsidRPr="00C81DB5">
        <w:t>Lietuva skaičiais (2023 m. leidimas)</w:t>
      </w:r>
      <w:r>
        <w:t>. Įmonių statistika</w:t>
      </w:r>
      <w:r w:rsidRPr="00C81DB5">
        <w:t>.</w:t>
      </w:r>
      <w:r>
        <w:t xml:space="preserve"> </w:t>
      </w:r>
      <w:hyperlink r:id="rId1" w:history="1">
        <w:r w:rsidRPr="00C20F6D">
          <w:rPr>
            <w:rStyle w:val="Hipersaitas"/>
            <w:color w:val="auto"/>
            <w:u w:val="none"/>
          </w:rPr>
          <w:t>https://osp.stat.gov.lt/imoniu-statistika1</w:t>
        </w:r>
      </w:hyperlink>
      <w:r>
        <w:t xml:space="preserve"> ).</w:t>
      </w:r>
    </w:p>
  </w:footnote>
  <w:footnote w:id="19">
    <w:p w14:paraId="1BA2E998" w14:textId="77777777" w:rsidR="00CA0976" w:rsidRPr="00C81DB5" w:rsidRDefault="00CA0976" w:rsidP="00C54B4F">
      <w:pPr>
        <w:pStyle w:val="Puslapioinaostekstas"/>
      </w:pPr>
      <w:r>
        <w:rPr>
          <w:rStyle w:val="Puslapioinaosnuoroda"/>
        </w:rPr>
        <w:footnoteRef/>
      </w:r>
      <w:r>
        <w:t xml:space="preserve"> </w:t>
      </w:r>
      <w:r w:rsidRPr="00681548">
        <w:rPr>
          <w:b/>
        </w:rPr>
        <w:t>Apyvarta</w:t>
      </w:r>
      <w:r w:rsidRPr="00681548">
        <w:t xml:space="preserve"> (pardavimo pajamos) – ūkio subjekto per ataskaitinį laikotarpį pripažintos arba gautos pajamos pardavus prekes ir (arba) suteikus paslaugas, iš kurių atimtos grąžintų prekių pardavimo, nukainojimo, nuolaidų sumos. Neįskaitomos pajamos, kurios pelno (nuostolių) ataskaitoje parodomos, kaip kitos veiklos rezultatas, taip pat finansinės ir investicinės veiklos pajamos.</w:t>
      </w:r>
      <w:r>
        <w:t xml:space="preserve"> </w:t>
      </w:r>
      <w:r w:rsidRPr="00C81DB5">
        <w:t>Lietuva skaičiais (2023 m. leidimas)</w:t>
      </w:r>
      <w:r>
        <w:t>. Įmonių statistika</w:t>
      </w:r>
      <w:r w:rsidRPr="00C81DB5">
        <w:t>.</w:t>
      </w:r>
      <w:r>
        <w:t xml:space="preserve"> </w:t>
      </w:r>
      <w:hyperlink r:id="rId2" w:history="1">
        <w:r w:rsidRPr="00C20F6D">
          <w:rPr>
            <w:rStyle w:val="Hipersaitas"/>
            <w:color w:val="auto"/>
            <w:u w:val="none"/>
          </w:rPr>
          <w:t>https://osp.stat.gov.lt/imoniu-statistika1</w:t>
        </w:r>
      </w:hyperlink>
      <w:r>
        <w:t xml:space="preserve"> ).</w:t>
      </w:r>
    </w:p>
  </w:footnote>
  <w:footnote w:id="20">
    <w:p w14:paraId="53E81AF9" w14:textId="77777777" w:rsidR="00CA0976" w:rsidRPr="005E636D" w:rsidRDefault="00CA0976" w:rsidP="00C54B4F">
      <w:pPr>
        <w:pStyle w:val="Puslapioinaostekstas"/>
      </w:pPr>
      <w:r>
        <w:rPr>
          <w:rStyle w:val="Puslapioinaosnuoroda"/>
        </w:rPr>
        <w:footnoteRef/>
      </w:r>
      <w:r>
        <w:t xml:space="preserve"> </w:t>
      </w:r>
      <w:r w:rsidRPr="005E636D">
        <w:t>Automobilių kelių su patobulinta danga dalis bendrame kelių tinkle.</w:t>
      </w:r>
      <w:r>
        <w:t xml:space="preserve"> </w:t>
      </w:r>
    </w:p>
  </w:footnote>
  <w:footnote w:id="21">
    <w:p w14:paraId="0A5FA97D" w14:textId="77777777" w:rsidR="00CA0976" w:rsidRDefault="00CA0976" w:rsidP="00C54B4F">
      <w:pPr>
        <w:pStyle w:val="Puslapioinaostekstas"/>
      </w:pPr>
      <w:r>
        <w:rPr>
          <w:rStyle w:val="Puslapioinaosnuoroda"/>
        </w:rPr>
        <w:footnoteRef/>
      </w:r>
      <w:r>
        <w:t xml:space="preserve"> </w:t>
      </w:r>
      <w:r w:rsidRPr="0030253C">
        <w:t>Keleivių apyvarta</w:t>
      </w:r>
      <w:r>
        <w:t xml:space="preserve"> viešuoju</w:t>
      </w:r>
      <w:r w:rsidRPr="0030253C">
        <w:t xml:space="preserve"> kelių transportu</w:t>
      </w:r>
      <w:r>
        <w:t xml:space="preserve"> </w:t>
      </w:r>
      <w:r w:rsidRPr="00631BA0">
        <w:t>apskaičiuojama kaip keleivių skaičiaus ir atstumo (</w:t>
      </w:r>
      <w:r>
        <w:t>km)</w:t>
      </w:r>
      <w:r w:rsidRPr="00631BA0">
        <w:t xml:space="preserve"> sandauga</w:t>
      </w:r>
      <w:r>
        <w:t xml:space="preserve">, </w:t>
      </w:r>
      <w:r w:rsidRPr="00631BA0">
        <w:t>matuojama keleivio kilometrais.</w:t>
      </w:r>
    </w:p>
  </w:footnote>
  <w:footnote w:id="22">
    <w:p w14:paraId="12F5CA86" w14:textId="77777777" w:rsidR="00CA0976" w:rsidRDefault="00CA0976" w:rsidP="00C54B4F">
      <w:pPr>
        <w:pStyle w:val="Puslapioinaostekstas"/>
      </w:pPr>
      <w:r>
        <w:rPr>
          <w:rStyle w:val="Puslapioinaosnuoroda"/>
        </w:rPr>
        <w:footnoteRef/>
      </w:r>
      <w:r>
        <w:t xml:space="preserve"> </w:t>
      </w:r>
      <w:r w:rsidRPr="0030253C">
        <w:t>Gyventojų verslumas ir verslo konkurencingumas (</w:t>
      </w:r>
      <w:proofErr w:type="spellStart"/>
      <w:r w:rsidRPr="0030253C">
        <w:t>subindeksas</w:t>
      </w:r>
      <w:proofErr w:type="spellEnd"/>
      <w:r w:rsidRPr="0030253C">
        <w:t xml:space="preserve"> B)</w:t>
      </w:r>
      <w:r>
        <w:t>.</w:t>
      </w:r>
    </w:p>
  </w:footnote>
  <w:footnote w:id="23">
    <w:p w14:paraId="7A672D4D" w14:textId="77777777" w:rsidR="00CA0976" w:rsidRDefault="00CA0976" w:rsidP="008358C1">
      <w:pPr>
        <w:pStyle w:val="Puslapioinaostekstas"/>
      </w:pPr>
      <w:r>
        <w:rPr>
          <w:rStyle w:val="Puslapioinaosnuoroda"/>
        </w:rPr>
        <w:footnoteRef/>
      </w:r>
      <w:r>
        <w:t xml:space="preserve"> </w:t>
      </w:r>
      <w:r w:rsidRPr="002C5B60">
        <w:t xml:space="preserve">VšĮ „Keliauk Lietuvoje“ (2023). </w:t>
      </w:r>
      <w:r w:rsidRPr="002C5B60">
        <w:rPr>
          <w:i/>
        </w:rPr>
        <w:t>Lietuvos turistinių vietovių infrastruktūros vertinimo tyrimas</w:t>
      </w:r>
      <w:r w:rsidRPr="002C5B60">
        <w:t>. https://lithuania.travel/lt/profesionalams/tyrimai-ir-duomenys/teminiai-tyrimai/lietuvos-turistiniu-vietoviu-infrastrukturos-vertinimo-tyrimas</w:t>
      </w:r>
    </w:p>
  </w:footnote>
  <w:footnote w:id="24">
    <w:p w14:paraId="6341CCC5" w14:textId="77777777" w:rsidR="00CA0976" w:rsidRDefault="00CA0976">
      <w:pPr>
        <w:pStyle w:val="Puslapioinaostekstas"/>
      </w:pPr>
      <w:r>
        <w:rPr>
          <w:rStyle w:val="Puslapioinaosnuoroda"/>
        </w:rPr>
        <w:footnoteRef/>
      </w:r>
      <w:r>
        <w:t xml:space="preserve"> </w:t>
      </w:r>
      <w:r w:rsidRPr="00D10E88">
        <w:t>Turizmo objektų vertinimo skalė: 4 – labai gerai, 3 – gerai, 2 – tobulintina, 1 – nepakankamai. Nacionalinis 2002 objektų vertinimo vidurkis – 2,71.</w:t>
      </w:r>
      <w:r>
        <w:t xml:space="preserve"> </w:t>
      </w:r>
    </w:p>
  </w:footnote>
  <w:footnote w:id="25">
    <w:p w14:paraId="6E598DAF" w14:textId="77777777" w:rsidR="00CA0976" w:rsidRDefault="00CA0976">
      <w:pPr>
        <w:pStyle w:val="Puslapioinaostekstas"/>
      </w:pPr>
      <w:r>
        <w:rPr>
          <w:rStyle w:val="Puslapioinaosnuoroda"/>
        </w:rPr>
        <w:footnoteRef/>
      </w:r>
      <w:r>
        <w:t xml:space="preserve"> </w:t>
      </w:r>
      <w:r w:rsidRPr="00A61771">
        <w:t>Bendram objektų vertinimo vidurkiui daug įtakos turėjo objektų infrastruktūros vertinimas: objektų fizinis pasiekiamumas ir orientavimas objektų suradimui, objektų būklė, tvarka ir darbo laikas, pritaikymas neįgaliųjų ir ribotos judėsenos turistų poreikiams, WC, parkavimo,</w:t>
      </w:r>
      <w:r>
        <w:t xml:space="preserve"> </w:t>
      </w:r>
      <w:r w:rsidRPr="00A61771">
        <w:t>elektromobilių įkrovos stotelių ir kitos paslaugos, poilsis, vanduo ir maistas, darbuotojai, atsiskaitymo galimybės, draugiška šeimoms su vaikais ir turistams su naminiais gyvūnais aplinka.</w:t>
      </w:r>
    </w:p>
  </w:footnote>
  <w:footnote w:id="26">
    <w:p w14:paraId="7C9D76E5" w14:textId="77777777" w:rsidR="00CA0976" w:rsidRPr="002C5B60" w:rsidRDefault="00CA0976" w:rsidP="008358C1">
      <w:pPr>
        <w:pStyle w:val="Puslapioinaostekstas"/>
      </w:pPr>
      <w:r>
        <w:rPr>
          <w:rStyle w:val="Puslapioinaosnuoroda"/>
        </w:rPr>
        <w:footnoteRef/>
      </w:r>
      <w:r>
        <w:t xml:space="preserve"> </w:t>
      </w:r>
      <w:r>
        <w:t>Valstybės duomenų agentūra (2024). Apgyvendinimo įstaigų skaičius, 2023 m.</w:t>
      </w:r>
    </w:p>
  </w:footnote>
  <w:footnote w:id="27">
    <w:p w14:paraId="3FE72701" w14:textId="77777777" w:rsidR="00CA0976" w:rsidRPr="002C5B60" w:rsidRDefault="00CA0976" w:rsidP="008358C1">
      <w:pPr>
        <w:pStyle w:val="Puslapioinaostekstas"/>
      </w:pPr>
      <w:r>
        <w:rPr>
          <w:rStyle w:val="Puslapioinaosnuoroda"/>
        </w:rPr>
        <w:footnoteRef/>
      </w:r>
      <w:r>
        <w:t xml:space="preserve"> </w:t>
      </w:r>
      <w:r>
        <w:t>Valstybės duomenų agentūra (2024). Vietų skaičius apgyvendinimo įstaigose, 2023 m.</w:t>
      </w:r>
    </w:p>
  </w:footnote>
  <w:footnote w:id="28">
    <w:p w14:paraId="21D015ED" w14:textId="77777777" w:rsidR="00CA0976" w:rsidRPr="00971A12" w:rsidRDefault="00CA0976" w:rsidP="008358C1">
      <w:pPr>
        <w:pStyle w:val="Puslapioinaostekstas"/>
      </w:pPr>
      <w:r>
        <w:rPr>
          <w:rStyle w:val="Puslapioinaosnuoroda"/>
        </w:rPr>
        <w:footnoteRef/>
      </w:r>
      <w:r>
        <w:t xml:space="preserve"> </w:t>
      </w:r>
      <w:r w:rsidRPr="00420748">
        <w:t>Valstybės duomenų agentūra (2024). Viešbučių ir motelių vietų užimtumas, 2023 m.</w:t>
      </w:r>
    </w:p>
  </w:footnote>
  <w:footnote w:id="29">
    <w:p w14:paraId="46E5E04A" w14:textId="77777777" w:rsidR="00CA0976" w:rsidRDefault="00CA0976">
      <w:pPr>
        <w:pStyle w:val="Puslapioinaostekstas"/>
      </w:pPr>
      <w:r>
        <w:rPr>
          <w:rStyle w:val="Puslapioinaosnuoroda"/>
        </w:rPr>
        <w:footnoteRef/>
      </w:r>
      <w:r>
        <w:t xml:space="preserve"> </w:t>
      </w:r>
      <w:r w:rsidRPr="005C7870">
        <w:t>Kiekvienoje savivaldybėje vertinta skalėje nuo 0 iki 1 turizmo objektų informacijos skaitmeninė sklaida: skaitmeninis turistinių objektų išsivystymo lygis, Google pasiekiamumo rodiklis, interneto svetainių rodiklis, socialinių tinklų rodiklis.</w:t>
      </w:r>
    </w:p>
  </w:footnote>
  <w:footnote w:id="30">
    <w:p w14:paraId="7BDA63C0" w14:textId="77777777" w:rsidR="00CA0976" w:rsidRDefault="00CA0976" w:rsidP="00484839">
      <w:pPr>
        <w:pStyle w:val="Puslapioinaostekstas"/>
      </w:pPr>
      <w:r>
        <w:rPr>
          <w:rStyle w:val="Puslapioinaosnuoroda"/>
        </w:rPr>
        <w:footnoteRef/>
      </w:r>
      <w:r>
        <w:t xml:space="preserve"> </w:t>
      </w:r>
      <w:r>
        <w:t xml:space="preserve">Valstybės duomenų agentūra (2024). </w:t>
      </w:r>
      <w:r w:rsidRPr="000C326A">
        <w:t xml:space="preserve">Kelių eismo įvykiuose sužeistųjų ir žuvusiųjų skaičius </w:t>
      </w:r>
      <w:r>
        <w:t>(</w:t>
      </w:r>
      <w:r w:rsidRPr="000C326A">
        <w:t>asmenys</w:t>
      </w:r>
      <w:r>
        <w:t xml:space="preserve">). </w:t>
      </w:r>
      <w:r w:rsidRPr="00793F4E">
        <w:t>https://osp.stat.gov.lt/statistiniu-rodikliu-analize?indicator=S5R034#/</w:t>
      </w:r>
    </w:p>
  </w:footnote>
  <w:footnote w:id="31">
    <w:p w14:paraId="0431BA09" w14:textId="77777777" w:rsidR="00CA0976" w:rsidRDefault="00CA0976" w:rsidP="009A4276">
      <w:pPr>
        <w:pStyle w:val="Puslapioinaostekstas"/>
      </w:pPr>
      <w:r>
        <w:rPr>
          <w:rStyle w:val="Puslapioinaosnuoroda"/>
        </w:rPr>
        <w:footnoteRef/>
      </w:r>
      <w:r>
        <w:t xml:space="preserve"> </w:t>
      </w:r>
      <w:r w:rsidRPr="00032E28">
        <w:t>Šiaulių regiono atliekų prevencijos ir tvarkymo 2021–2027 m. planas</w:t>
      </w:r>
      <w:r>
        <w:t>, p. 50–52 (2023)</w:t>
      </w:r>
      <w:r w:rsidRPr="00032E28">
        <w:t>.</w:t>
      </w:r>
      <w:r>
        <w:t xml:space="preserve"> Patvirtinta Šiaulių regiono plėtros tarybos 2023 m. kovo 30 d. sprendimu Nr. ŠR/TS-15.  </w:t>
      </w:r>
      <w:r w:rsidRPr="000A7951">
        <w:t>https://siauliuregionas.lt/wp-content/uploads/2023/04/SR-TS-15-priedas..pdf</w:t>
      </w:r>
    </w:p>
  </w:footnote>
  <w:footnote w:id="32">
    <w:p w14:paraId="02BA935C" w14:textId="77777777" w:rsidR="00CA0976" w:rsidRDefault="00CA0976" w:rsidP="008B0E43">
      <w:pPr>
        <w:pStyle w:val="Puslapioinaostekstas"/>
      </w:pPr>
      <w:r>
        <w:rPr>
          <w:rStyle w:val="Puslapioinaosnuoroda"/>
        </w:rPr>
        <w:footnoteRef/>
      </w:r>
      <w:r>
        <w:t xml:space="preserve"> </w:t>
      </w:r>
      <w:r w:rsidRPr="00B921DB">
        <w:t>Valstybini</w:t>
      </w:r>
      <w:r>
        <w:t>s</w:t>
      </w:r>
      <w:r w:rsidRPr="00B921DB">
        <w:t xml:space="preserve"> atliekų tvarkymo 2021–2027 metų plan</w:t>
      </w:r>
      <w:r>
        <w:t xml:space="preserve">as (2022). Patvirtinta Lietuvos Respublikos Vyriausybės 2002 m. balandžio 12 d. nutarimu Nr. 519 (Lietuvos Respublikos Vyriausybės 2022 m. birželio 1 d. nutarimo Nr. 573 redakcija). </w:t>
      </w:r>
      <w:r w:rsidRPr="001E032D">
        <w:t xml:space="preserve">Suvestinė redakcija nuo 2022-06-02, </w:t>
      </w:r>
      <w:r w:rsidRPr="00B921DB">
        <w:t>261.7.5</w:t>
      </w:r>
      <w:r>
        <w:t xml:space="preserve"> punktas</w:t>
      </w:r>
      <w:r w:rsidRPr="001E032D">
        <w:t>.</w:t>
      </w:r>
      <w:r>
        <w:t xml:space="preserve"> </w:t>
      </w:r>
      <w:r w:rsidRPr="00B921DB">
        <w:t>https://e-seimas.lrs.lt/portal/legalAct/lt/TAD/TAIS.164386/asr</w:t>
      </w:r>
    </w:p>
  </w:footnote>
  <w:footnote w:id="33">
    <w:p w14:paraId="4AB3EAB7" w14:textId="77777777" w:rsidR="00CA0976" w:rsidRDefault="00CA0976" w:rsidP="000643B1">
      <w:pPr>
        <w:pStyle w:val="Puslapioinaostekstas"/>
      </w:pPr>
      <w:r>
        <w:rPr>
          <w:rStyle w:val="Puslapioinaosnuoroda"/>
        </w:rPr>
        <w:footnoteRef/>
      </w:r>
      <w:r>
        <w:t xml:space="preserve"> </w:t>
      </w:r>
      <w:r>
        <w:t xml:space="preserve">Radviliškio rajono savivaldybės atliekų prevencijos ir tvarkymo 2021–2027 metų planas. Patvirtinta Radviliškio rajono savivaldybės tarybos 2023 m. rugpjūčio 31 d. </w:t>
      </w:r>
    </w:p>
    <w:p w14:paraId="73405475" w14:textId="77777777" w:rsidR="00CA0976" w:rsidRDefault="00CA0976" w:rsidP="000643B1">
      <w:pPr>
        <w:pStyle w:val="Puslapioinaostekstas"/>
      </w:pPr>
      <w:r>
        <w:t>sprendimu Nr. T-103. https://www.e-tar.lt/portal/lt/legalAct/1effabd04c7911ee81b8b446907f594f</w:t>
      </w:r>
    </w:p>
  </w:footnote>
  <w:footnote w:id="34">
    <w:p w14:paraId="05F50584" w14:textId="77777777" w:rsidR="00CA0976" w:rsidRDefault="00CA0976" w:rsidP="000643B1">
      <w:pPr>
        <w:pStyle w:val="Puslapioinaostekstas"/>
      </w:pPr>
      <w:r>
        <w:rPr>
          <w:rStyle w:val="Puslapioinaosnuoroda"/>
        </w:rPr>
        <w:footnoteRef/>
      </w:r>
      <w:r>
        <w:t xml:space="preserve"> </w:t>
      </w:r>
      <w:r>
        <w:t xml:space="preserve">Kelmės rajono savivaldybės atliekų prevencijos ir tvarkymo 2021–2027 metų planas. Patvirtinta Kelmės rajono savivaldybės tarybos 2023 m. rugpjūčio 24 d. </w:t>
      </w:r>
    </w:p>
    <w:p w14:paraId="23E159EB" w14:textId="77777777" w:rsidR="00CA0976" w:rsidRDefault="00CA0976" w:rsidP="000643B1">
      <w:pPr>
        <w:pStyle w:val="Puslapioinaostekstas"/>
      </w:pPr>
      <w:r>
        <w:t>sprendimu Nr. T-251. https://www.e-tar.lt/portal/lt/legalAct/68d4240047da11ee9de9e7e0fd363afc</w:t>
      </w:r>
    </w:p>
  </w:footnote>
  <w:footnote w:id="35">
    <w:p w14:paraId="1743525B" w14:textId="77777777" w:rsidR="00CA0976" w:rsidRDefault="00CA0976" w:rsidP="00831471">
      <w:pPr>
        <w:pStyle w:val="Puslapioinaostekstas"/>
      </w:pPr>
      <w:r>
        <w:rPr>
          <w:rStyle w:val="Puslapioinaosnuoroda"/>
        </w:rPr>
        <w:footnoteRef/>
      </w:r>
      <w:r>
        <w:t xml:space="preserve"> </w:t>
      </w:r>
      <w:r w:rsidRPr="000725D8">
        <w:t xml:space="preserve">Kviečiame investuoti ir kurti (plėsti) verslą Radviliškio rajone, Šeduvoje, paruoštoje </w:t>
      </w:r>
      <w:r>
        <w:t xml:space="preserve">daugiau nei 37 ha teritorijoje (2024). </w:t>
      </w:r>
      <w:r w:rsidRPr="000725D8">
        <w:t>https://www.radviliskis.lt/galimybes-investuoti/</w:t>
      </w:r>
    </w:p>
  </w:footnote>
  <w:footnote w:id="36">
    <w:p w14:paraId="0CBB3990" w14:textId="77777777" w:rsidR="00CA0976" w:rsidRDefault="00CA0976" w:rsidP="006615BE">
      <w:pPr>
        <w:pStyle w:val="Puslapioinaostekstas"/>
      </w:pPr>
      <w:r>
        <w:rPr>
          <w:rStyle w:val="Puslapioinaosnuoroda"/>
        </w:rPr>
        <w:footnoteRef/>
      </w:r>
      <w:r>
        <w:t xml:space="preserve"> </w:t>
      </w:r>
      <w:r>
        <w:t xml:space="preserve">Valstybės duomenų agentūra (2024). </w:t>
      </w:r>
      <w:r w:rsidRPr="00A411B9">
        <w:t>Veikiančių įmonių skaičius ir jose dirbančių darbuotojų pagal darbuotojų skaičiaus grupes apskrityse metų pradžioje</w:t>
      </w:r>
      <w:r>
        <w:t xml:space="preserve">. </w:t>
      </w:r>
      <w:r w:rsidRPr="00A411B9">
        <w:t>https://osp.stat.gov.lt/statistiniu-rodikliu-analize?hash=8259ee63-57f4-4c71-9dfd-4a8005126c56#/</w:t>
      </w:r>
    </w:p>
  </w:footnote>
  <w:footnote w:id="37">
    <w:p w14:paraId="059C0E40" w14:textId="77777777" w:rsidR="00CA0976" w:rsidRDefault="00CA0976" w:rsidP="001D51E9">
      <w:pPr>
        <w:pStyle w:val="Puslapioinaostekstas"/>
      </w:pPr>
      <w:r>
        <w:rPr>
          <w:rStyle w:val="Puslapioinaosnuoroda"/>
        </w:rPr>
        <w:footnoteRef/>
      </w:r>
      <w:r>
        <w:t xml:space="preserve"> </w:t>
      </w:r>
      <w:r>
        <w:t>Baziniu paketu laikomos šios paslaugos verslui: konsultacijos verslo pradžios klausimais, biuro nuomos paslaugos, renginių (mokymų, konferencijų, seminarų ir pan.) organizavimas ir patalpų bei susijusios organizacinės biuro technikos nuoma.</w:t>
      </w:r>
    </w:p>
  </w:footnote>
  <w:footnote w:id="38">
    <w:p w14:paraId="4EDB64EC" w14:textId="77777777" w:rsidR="00CA0976" w:rsidRDefault="00CA0976">
      <w:pPr>
        <w:pStyle w:val="Puslapioinaostekstas"/>
      </w:pPr>
      <w:r>
        <w:rPr>
          <w:rStyle w:val="Puslapioinaosnuoroda"/>
        </w:rPr>
        <w:footnoteRef/>
      </w:r>
      <w:r>
        <w:t xml:space="preserve"> </w:t>
      </w:r>
      <w:r>
        <w:t xml:space="preserve">Šiaulių rajono savivaldybė (2024). </w:t>
      </w:r>
      <w:r w:rsidRPr="00B55742">
        <w:t>Smulkiojo ir vidutinio verslo finansavimas</w:t>
      </w:r>
      <w:r>
        <w:t xml:space="preserve">. </w:t>
      </w:r>
      <w:r w:rsidRPr="00B55742">
        <w:t>https://siauliuraj.lt/verslui/smulkiojo-ir-vidutinio-verslo-finansavimas/2969</w:t>
      </w:r>
    </w:p>
  </w:footnote>
  <w:footnote w:id="39">
    <w:p w14:paraId="51BB8A00" w14:textId="77777777" w:rsidR="00CA0976" w:rsidRDefault="00CA0976">
      <w:pPr>
        <w:pStyle w:val="Puslapioinaostekstas"/>
      </w:pPr>
      <w:r>
        <w:rPr>
          <w:rStyle w:val="Puslapioinaosnuoroda"/>
        </w:rPr>
        <w:footnoteRef/>
      </w:r>
      <w:r>
        <w:t xml:space="preserve"> </w:t>
      </w:r>
      <w:r w:rsidRPr="000B5E56">
        <w:t>Lietuvos Respublikos smulkiojo ir vidutinio verslo plėtros įstatym</w:t>
      </w:r>
      <w:r>
        <w:t xml:space="preserve">as. </w:t>
      </w:r>
      <w:r w:rsidRPr="000B5E56">
        <w:t>2017 m. sausio 12 d. Nr. XIII-192</w:t>
      </w:r>
      <w:r>
        <w:t xml:space="preserve"> redakcija. </w:t>
      </w:r>
      <w:r w:rsidRPr="000B5E56">
        <w:t>https://www.e-tar.lt/portal/lt/legalAct/a615fb20e1fe11e68503b67e3b82e8bd</w:t>
      </w:r>
    </w:p>
  </w:footnote>
  <w:footnote w:id="40">
    <w:p w14:paraId="22A9FACB" w14:textId="77777777" w:rsidR="00CA0976" w:rsidRDefault="00CA0976">
      <w:pPr>
        <w:pStyle w:val="Puslapioinaostekstas"/>
      </w:pPr>
      <w:r>
        <w:rPr>
          <w:rStyle w:val="Puslapioinaosnuoroda"/>
        </w:rPr>
        <w:footnoteRef/>
      </w:r>
      <w:r>
        <w:t xml:space="preserve"> </w:t>
      </w:r>
      <w:r>
        <w:t xml:space="preserve">Inovacijų agentūra (2024). „Spiečiuje“ verslas auga greičiau. </w:t>
      </w:r>
      <w:r w:rsidRPr="00EF57E7">
        <w:t>https://spiecius.inovacijuagentura.lt/</w:t>
      </w:r>
    </w:p>
  </w:footnote>
  <w:footnote w:id="41">
    <w:p w14:paraId="6E06FA96" w14:textId="77777777" w:rsidR="00CA0976" w:rsidRDefault="00CA0976" w:rsidP="00AA7506">
      <w:pPr>
        <w:pStyle w:val="Puslapioinaostekstas"/>
      </w:pPr>
      <w:r>
        <w:rPr>
          <w:rStyle w:val="Puslapioinaosnuoroda"/>
        </w:rPr>
        <w:footnoteRef/>
      </w:r>
      <w:r>
        <w:t xml:space="preserve"> </w:t>
      </w:r>
      <w:r>
        <w:t>Lietuvos Respublikos ekonomikos ir inovacijų ministerija (2024). N</w:t>
      </w:r>
      <w:r w:rsidRPr="001976A6">
        <w:t xml:space="preserve">acionalinis </w:t>
      </w:r>
      <w:r>
        <w:t>S</w:t>
      </w:r>
      <w:r w:rsidRPr="001976A6">
        <w:t>kaitmeninio dešimtmečio planas</w:t>
      </w:r>
      <w:r>
        <w:t xml:space="preserve">. </w:t>
      </w:r>
      <w:r w:rsidRPr="00E657AF">
        <w:t>https://eimin.lrv.lt/lt/veiklos-sritys/skaitmenine-politika/skaitmenininis-desimtmetis/nacionalinis-skaitmeninio-desimtmecio-strateginis-veiklos-planas/</w:t>
      </w:r>
    </w:p>
  </w:footnote>
  <w:footnote w:id="42">
    <w:p w14:paraId="1CC83937" w14:textId="77777777" w:rsidR="00CA0976" w:rsidRDefault="00CA0976" w:rsidP="00CA3277">
      <w:pPr>
        <w:pStyle w:val="Puslapioinaostekstas"/>
      </w:pPr>
      <w:r>
        <w:rPr>
          <w:rStyle w:val="Puslapioinaosnuoroda"/>
        </w:rPr>
        <w:footnoteRef/>
      </w:r>
      <w:r>
        <w:t xml:space="preserve"> </w:t>
      </w:r>
      <w:r w:rsidRPr="002C5B60">
        <w:t xml:space="preserve">VšĮ „Keliauk Lietuvoje“ (2023). </w:t>
      </w:r>
      <w:r w:rsidRPr="002C5B60">
        <w:rPr>
          <w:i/>
        </w:rPr>
        <w:t>Lietuvos turistinių vietovių infrastruktūros vertinimo tyrimas</w:t>
      </w:r>
      <w:r w:rsidRPr="002C5B60">
        <w:t>. https://lithuania.travel/lt/profesionalams/tyrimai-ir-duomenys/teminiai-tyrimai/lietuvos-turistiniu-vietoviu-infrastrukturos-vertinimo-tyrimas</w:t>
      </w:r>
    </w:p>
  </w:footnote>
  <w:footnote w:id="43">
    <w:p w14:paraId="4847BC09" w14:textId="77777777" w:rsidR="00CA0976" w:rsidRDefault="00CA0976">
      <w:pPr>
        <w:pStyle w:val="Puslapioinaostekstas"/>
      </w:pPr>
      <w:r>
        <w:rPr>
          <w:rStyle w:val="Puslapioinaosnuoroda"/>
        </w:rPr>
        <w:footnoteRef/>
      </w:r>
      <w:r>
        <w:t xml:space="preserve"> </w:t>
      </w:r>
      <w:r>
        <w:t xml:space="preserve">Baltų kelias. </w:t>
      </w:r>
      <w:proofErr w:type="spellStart"/>
      <w:r>
        <w:t>Žiemgalių</w:t>
      </w:r>
      <w:proofErr w:type="spellEnd"/>
      <w:r>
        <w:t xml:space="preserve"> ratas. 640 km (2024). </w:t>
      </w:r>
      <w:r w:rsidRPr="008A2772">
        <w:t>https://www.baltukelias.lt/marsrutai/baltu-kelias-ziemgaliu-ratas/</w:t>
      </w:r>
    </w:p>
  </w:footnote>
  <w:footnote w:id="44">
    <w:p w14:paraId="030582EF" w14:textId="77777777" w:rsidR="00CA0976" w:rsidRDefault="00CA0976">
      <w:pPr>
        <w:pStyle w:val="Puslapioinaostekstas"/>
      </w:pPr>
      <w:r>
        <w:rPr>
          <w:rStyle w:val="Puslapioinaosnuoroda"/>
        </w:rPr>
        <w:footnoteRef/>
      </w:r>
      <w:r>
        <w:t xml:space="preserve"> </w:t>
      </w:r>
      <w:r>
        <w:t xml:space="preserve">Malonių kelias, 190 km (2024). </w:t>
      </w:r>
      <w:r w:rsidRPr="00A14C82">
        <w:t>https://maloniukelias.lt/marsrutai/</w:t>
      </w:r>
    </w:p>
  </w:footnote>
  <w:footnote w:id="45">
    <w:p w14:paraId="057CC041" w14:textId="77777777" w:rsidR="00CA0976" w:rsidRDefault="00CA0976">
      <w:pPr>
        <w:pStyle w:val="Puslapioinaostekstas"/>
      </w:pPr>
      <w:r>
        <w:rPr>
          <w:rStyle w:val="Puslapioinaosnuoroda"/>
        </w:rPr>
        <w:footnoteRef/>
      </w:r>
      <w:r>
        <w:t xml:space="preserve"> </w:t>
      </w:r>
      <w:r w:rsidRPr="005D111E">
        <w:t>Kas yra Lazdijai VEŽA?</w:t>
      </w:r>
      <w:r>
        <w:t xml:space="preserve"> (2024). </w:t>
      </w:r>
      <w:r w:rsidRPr="005D111E">
        <w:t>https://lazdijaiveza.lt/apie-mus/</w:t>
      </w:r>
    </w:p>
  </w:footnote>
  <w:footnote w:id="46">
    <w:p w14:paraId="1DE81E49" w14:textId="77777777" w:rsidR="00CA0976" w:rsidRDefault="00CA0976">
      <w:pPr>
        <w:pStyle w:val="Puslapioinaostekstas"/>
      </w:pPr>
      <w:r>
        <w:rPr>
          <w:rStyle w:val="Puslapioinaosnuoroda"/>
        </w:rPr>
        <w:footnoteRef/>
      </w:r>
      <w:r>
        <w:t xml:space="preserve"> </w:t>
      </w:r>
      <w:r w:rsidRPr="00172EAE">
        <w:t>Šiaulių regiono atliekų prevencijos ir tvarkymo 2021–2027 m. planas, p. 50–52 (2023). Patvirtinta Šiaulių regiono plėtros tarybos 2023 m. kovo 30 d. sprendimu Nr. ŠR/TS-15.  https://siauliuregionas.lt/wp-content/uploads/2023/04/SR-TS-15-priedas..pdf</w:t>
      </w:r>
    </w:p>
  </w:footnote>
  <w:footnote w:id="47">
    <w:p w14:paraId="6CDEA87B" w14:textId="77777777" w:rsidR="00CA0976" w:rsidRDefault="00CA0976" w:rsidP="004A1D25">
      <w:pPr>
        <w:pStyle w:val="Puslapioinaostekstas"/>
      </w:pPr>
      <w:r>
        <w:rPr>
          <w:rStyle w:val="Puslapioinaosnuoroda"/>
        </w:rPr>
        <w:footnoteRef/>
      </w:r>
      <w:r>
        <w:t xml:space="preserve"> </w:t>
      </w:r>
      <w:r w:rsidRPr="000A3412">
        <w:t>Šiaulių regiono atliekų prevencijos ir tvarkymo 2021–2027 m. planas, p. 52 (2023). Patvirtinta Šiaulių regiono plėtros tarybos 2023 m. kovo 30 d. sprendimu Nr. ŠR/TS-15.  https://siauliuregionas.lt/wp-content/uploads/2023/04/SR-TS-15-priedas..pdf</w:t>
      </w:r>
    </w:p>
  </w:footnote>
  <w:footnote w:id="48">
    <w:p w14:paraId="34F25CB3" w14:textId="77777777" w:rsidR="00CA0976" w:rsidRDefault="00CA0976" w:rsidP="000609B5">
      <w:pPr>
        <w:pStyle w:val="Puslapioinaostekstas"/>
      </w:pPr>
      <w:r>
        <w:rPr>
          <w:rStyle w:val="Puslapioinaosnuoroda"/>
        </w:rPr>
        <w:footnoteRef/>
      </w:r>
      <w:r>
        <w:t xml:space="preserve"> </w:t>
      </w:r>
      <w:r>
        <w:t xml:space="preserve">Nacionalinė švietimo agentūra (2022). XXI amžiaus kompetencijos: realybė ir būtinybė. Projektas Nr. 09.4.1-ESFA-V 713-02-0001 „Profesinio mokymo ir mokymosi visą gyvenimą informacinių sistemų ir registrų plėtra“. </w:t>
      </w:r>
      <w:r w:rsidRPr="000609B5">
        <w:t>https://www.nsa.smm.lt/projektai/wp-content/uploads/2022/09/09-27-XXI-amziaus-kompetencijos_Vaivos.pdf</w:t>
      </w:r>
    </w:p>
  </w:footnote>
  <w:footnote w:id="49">
    <w:p w14:paraId="50DB115F" w14:textId="77777777" w:rsidR="00CA0976" w:rsidRDefault="00CA0976">
      <w:pPr>
        <w:pStyle w:val="Puslapioinaostekstas"/>
      </w:pPr>
      <w:r>
        <w:rPr>
          <w:rStyle w:val="Puslapioinaosnuoroda"/>
        </w:rPr>
        <w:footnoteRef/>
      </w:r>
      <w:r>
        <w:t xml:space="preserve"> </w:t>
      </w:r>
      <w:r>
        <w:t xml:space="preserve">Valstybės duomenų agentūra (2024). </w:t>
      </w:r>
      <w:r w:rsidRPr="00031270">
        <w:t>Apyvarta (pagal įmonių registracijos vietą ir dydžio grupes)</w:t>
      </w:r>
      <w:r>
        <w:t xml:space="preserve">. </w:t>
      </w:r>
      <w:r w:rsidRPr="00031270">
        <w:t>https://osp.stat.gov.lt/statistiniu-rodikliu-analize?hash=13c4f450-b7dd-4331-a4f4-9875027b19e6#/</w:t>
      </w:r>
    </w:p>
  </w:footnote>
  <w:footnote w:id="50">
    <w:p w14:paraId="7F365B40" w14:textId="77777777" w:rsidR="00CA0976" w:rsidRDefault="00CA0976">
      <w:pPr>
        <w:pStyle w:val="Puslapioinaostekstas"/>
      </w:pPr>
      <w:r>
        <w:rPr>
          <w:rStyle w:val="Puslapioinaosnuoroda"/>
        </w:rPr>
        <w:footnoteRef/>
      </w:r>
      <w:r>
        <w:t xml:space="preserve"> </w:t>
      </w:r>
      <w:r>
        <w:t xml:space="preserve">Valstybės duomenų agentūra (2024). </w:t>
      </w:r>
      <w:r w:rsidRPr="001B6B1C">
        <w:t>Pridėtinė vertė gamybos sąnaudomis (pagal įmonių registracijos vietą ir dydžio grupes)</w:t>
      </w:r>
      <w:r>
        <w:t xml:space="preserve">. </w:t>
      </w:r>
      <w:r w:rsidRPr="001B6B1C">
        <w:t>https://osp.stat.gov.lt/statistiniu-rodikliu-analize?hash=885b1969-2401-455b-ad78-4d9604a3e288#/</w:t>
      </w:r>
    </w:p>
  </w:footnote>
  <w:footnote w:id="51">
    <w:p w14:paraId="63579C1C" w14:textId="77777777" w:rsidR="00CA0976" w:rsidRDefault="00CA0976">
      <w:pPr>
        <w:pStyle w:val="Puslapioinaostekstas"/>
      </w:pPr>
      <w:r>
        <w:rPr>
          <w:rStyle w:val="Puslapioinaosnuoroda"/>
        </w:rPr>
        <w:footnoteRef/>
      </w:r>
      <w:r>
        <w:t xml:space="preserve"> </w:t>
      </w:r>
      <w:r w:rsidRPr="00D61DE2">
        <w:t>Valstybės duomenų agentūra (2024).</w:t>
      </w:r>
      <w:r>
        <w:t xml:space="preserve"> </w:t>
      </w:r>
      <w:r w:rsidRPr="00D61DE2">
        <w:t>Grynasis pelnas, nuostolis (-) (pagal įmonių registracijos vietą ir dydžio grupes)</w:t>
      </w:r>
      <w:r>
        <w:t xml:space="preserve">. </w:t>
      </w:r>
      <w:r w:rsidRPr="00D61DE2">
        <w:t>https://osp.stat.gov.lt/statistiniu-rodikliu-analize?hash=b838ccfb-13e6-4006-978a-ebf97eaa117a#/</w:t>
      </w:r>
    </w:p>
  </w:footnote>
  <w:footnote w:id="52">
    <w:p w14:paraId="330CD3BC" w14:textId="77777777" w:rsidR="00CA0976" w:rsidRDefault="00CA0976" w:rsidP="00DF0AE8">
      <w:pPr>
        <w:pStyle w:val="Puslapioinaostekstas"/>
      </w:pPr>
      <w:r>
        <w:rPr>
          <w:rStyle w:val="Puslapioinaosnuoroda"/>
        </w:rPr>
        <w:footnoteRef/>
      </w:r>
      <w:r>
        <w:t xml:space="preserve"> </w:t>
      </w:r>
      <w:r>
        <w:t xml:space="preserve">Šiaulių regiono plėtros tarybos 2024-06-26 sprendimas Nr. </w:t>
      </w:r>
      <w:r w:rsidRPr="00BD75B7">
        <w:t>ŠR/TS-14</w:t>
      </w:r>
      <w:r>
        <w:t xml:space="preserve"> „Dėl projekto „</w:t>
      </w:r>
      <w:r w:rsidRPr="00BD75B7">
        <w:t>Naujo gyvenamosios, komercinės ir visuomeninės paskirties kvartalo sukūrimas Naujosios Akmenės mieste</w:t>
      </w:r>
      <w:r>
        <w:t xml:space="preserve">“ pripažinimo regioninės svarbos projektu. </w:t>
      </w:r>
      <w:r w:rsidRPr="00601503">
        <w:t>https://e-tar.lt/portal/lt/legalAct/5b8f738033c011efbdaea558de59136c</w:t>
      </w:r>
    </w:p>
  </w:footnote>
  <w:footnote w:id="53">
    <w:p w14:paraId="0E23ACEA" w14:textId="77777777" w:rsidR="00CA0976" w:rsidRDefault="00CA0976" w:rsidP="00822ACF">
      <w:pPr>
        <w:pStyle w:val="Puslapioinaostekstas"/>
      </w:pPr>
      <w:r>
        <w:rPr>
          <w:rStyle w:val="Puslapioinaosnuoroda"/>
        </w:rPr>
        <w:footnoteRef/>
      </w:r>
      <w:r>
        <w:t xml:space="preserve"> </w:t>
      </w:r>
      <w:r w:rsidRPr="007B441B">
        <w:t>Žiemgalos planavimo regionas</w:t>
      </w:r>
      <w:r>
        <w:t xml:space="preserve"> (2019). </w:t>
      </w:r>
      <w:r w:rsidRPr="007B441B">
        <w:t>Įspūdinga kelionė po dvarų ir rūmų parkus. Žiemgala. Šiaurės Lietuva</w:t>
      </w:r>
      <w:r>
        <w:t xml:space="preserve">. </w:t>
      </w:r>
      <w:r w:rsidRPr="007B441B">
        <w:t>https://www.pakruojis.lt/data/public/uploads/2022/09/parkai.pdf</w:t>
      </w:r>
      <w:r>
        <w:t xml:space="preserve">  </w:t>
      </w:r>
    </w:p>
  </w:footnote>
  <w:footnote w:id="54">
    <w:p w14:paraId="09AD49C7" w14:textId="77777777" w:rsidR="00CA0976" w:rsidRDefault="00CA0976" w:rsidP="00822ACF">
      <w:pPr>
        <w:pStyle w:val="Puslapioinaostekstas"/>
      </w:pPr>
      <w:r>
        <w:rPr>
          <w:rStyle w:val="Puslapioinaosnuoroda"/>
        </w:rPr>
        <w:footnoteRef/>
      </w:r>
      <w:r>
        <w:t xml:space="preserve"> </w:t>
      </w:r>
      <w:proofErr w:type="spellStart"/>
      <w:r>
        <w:t>Camino</w:t>
      </w:r>
      <w:proofErr w:type="spellEnd"/>
      <w:r>
        <w:t xml:space="preserve"> </w:t>
      </w:r>
      <w:proofErr w:type="spellStart"/>
      <w:r>
        <w:t>Lituano</w:t>
      </w:r>
      <w:proofErr w:type="spellEnd"/>
      <w:r>
        <w:t xml:space="preserve"> (2024). </w:t>
      </w:r>
      <w:r w:rsidRPr="006E34DD">
        <w:t>https://caminolituano.com/</w:t>
      </w:r>
    </w:p>
  </w:footnote>
  <w:footnote w:id="55">
    <w:p w14:paraId="57F416AE" w14:textId="77777777" w:rsidR="00CA0976" w:rsidRDefault="00CA0976" w:rsidP="00D24EE9">
      <w:pPr>
        <w:pStyle w:val="Puslapioinaostekstas"/>
      </w:pPr>
      <w:r>
        <w:rPr>
          <w:rStyle w:val="Puslapioinaosnuoroda"/>
        </w:rPr>
        <w:footnoteRef/>
      </w:r>
      <w:r>
        <w:t xml:space="preserve"> </w:t>
      </w:r>
      <w:r w:rsidRPr="002C5B60">
        <w:t xml:space="preserve">VšĮ „Keliauk Lietuvoje“ (2023). </w:t>
      </w:r>
      <w:r w:rsidRPr="002C5B60">
        <w:rPr>
          <w:i/>
        </w:rPr>
        <w:t>Lietuvos turistinių vietovių infrastruktūros vertinimo tyrimas</w:t>
      </w:r>
      <w:r w:rsidRPr="002C5B60">
        <w:t>. https://lithuania.travel/lt/profesionalams/tyrimai-ir-duomenys/teminiai-tyrimai/lietuvos-turistiniu-vietoviu-infrastrukturos-vertinimo-tyrimas</w:t>
      </w:r>
    </w:p>
  </w:footnote>
  <w:footnote w:id="56">
    <w:p w14:paraId="4A1704AD" w14:textId="77777777" w:rsidR="00CA0976" w:rsidRDefault="00CA0976" w:rsidP="006F0FB7">
      <w:pPr>
        <w:pStyle w:val="Puslapioinaostekstas"/>
      </w:pPr>
      <w:r>
        <w:rPr>
          <w:rStyle w:val="Puslapioinaosnuoroda"/>
        </w:rPr>
        <w:footnoteRef/>
      </w:r>
      <w:r>
        <w:t xml:space="preserve"> </w:t>
      </w:r>
      <w:r>
        <w:t xml:space="preserve">VISIT ŠIAULIAI (2024). </w:t>
      </w:r>
      <w:r w:rsidRPr="00A15D3B">
        <w:t>https://www.visitsiauliai.lt/</w:t>
      </w:r>
    </w:p>
  </w:footnote>
  <w:footnote w:id="57">
    <w:p w14:paraId="701B372A" w14:textId="77777777" w:rsidR="00CA0976" w:rsidRDefault="00CA0976" w:rsidP="009A4814">
      <w:pPr>
        <w:pStyle w:val="Puslapioinaostekstas"/>
      </w:pPr>
      <w:r>
        <w:rPr>
          <w:rStyle w:val="Puslapioinaosnuoroda"/>
        </w:rPr>
        <w:footnoteRef/>
      </w:r>
      <w:r>
        <w:t xml:space="preserve"> </w:t>
      </w:r>
      <w:r>
        <w:t>Projektas „</w:t>
      </w:r>
      <w:r w:rsidRPr="00677058">
        <w:t>Bendra, atvira elektroninio bilieto sistema Šiaulių regiono viešajame transporte</w:t>
      </w:r>
      <w:r>
        <w:t xml:space="preserve">“ (2024). </w:t>
      </w:r>
      <w:r w:rsidRPr="00D54492">
        <w:t>Prioritetinių skaitmeninimo projektų, finansuojamų Ekonomikos gaivinimo ir atsparumo didinimo priemonės plano „Naujos kartos Lietuva“ ir Lietuvos Respublikos valstybės biudžeto lėšomis, sąraš</w:t>
      </w:r>
      <w:r>
        <w:t xml:space="preserve">as. Patvirtinta Lietuvos Respublikos ekonomikos ir inovacijų ministro 2024 m. kovo 21 d. įsakymu Nr. 4-156. </w:t>
      </w:r>
      <w:r w:rsidRPr="00D54492">
        <w:t>https://e-tar.lt/portal/lt/legalAct/8eb2f5f0e75a11ee9f5b8ffa077f9188</w:t>
      </w:r>
    </w:p>
  </w:footnote>
  <w:footnote w:id="58">
    <w:p w14:paraId="5F2029B0" w14:textId="77777777" w:rsidR="00CA0976" w:rsidRDefault="00CA0976" w:rsidP="00407B61">
      <w:pPr>
        <w:pStyle w:val="Puslapioinaostekstas"/>
      </w:pPr>
      <w:r>
        <w:rPr>
          <w:rStyle w:val="Puslapioinaosnuoroda"/>
        </w:rPr>
        <w:footnoteRef/>
      </w:r>
      <w:r>
        <w:t xml:space="preserve"> </w:t>
      </w:r>
      <w:r w:rsidRPr="00B921DB">
        <w:t>Valstybini</w:t>
      </w:r>
      <w:r>
        <w:t>s</w:t>
      </w:r>
      <w:r w:rsidRPr="00B921DB">
        <w:t xml:space="preserve"> atliekų tvarkymo 2021–2027 metų plan</w:t>
      </w:r>
      <w:r>
        <w:t xml:space="preserve">as (2022). Patvirtinta Lietuvos Respublikos Vyriausybės 2002 m. balandžio 12 d. nutarimu Nr. 519 (Lietuvos Respublikos Vyriausybės 2022 m. birželio 1 d. nutarimo Nr. 573 redakcija). </w:t>
      </w:r>
      <w:r w:rsidRPr="001E032D">
        <w:t xml:space="preserve">Suvestinė redakcija nuo 2022-06-02, </w:t>
      </w:r>
      <w:r w:rsidRPr="00B921DB">
        <w:t>261.7.5</w:t>
      </w:r>
      <w:r>
        <w:t xml:space="preserve"> punktas</w:t>
      </w:r>
      <w:r w:rsidRPr="001E032D">
        <w:t>.</w:t>
      </w:r>
      <w:r>
        <w:t xml:space="preserve"> </w:t>
      </w:r>
      <w:r w:rsidRPr="00B921DB">
        <w:t>https://e-seimas.lrs.lt/portal/legalAct/lt/TAD/TAIS.164386/asr</w:t>
      </w:r>
    </w:p>
  </w:footnote>
  <w:footnote w:id="59">
    <w:p w14:paraId="6FEC2046" w14:textId="77777777" w:rsidR="00CA0976" w:rsidRDefault="00CA0976">
      <w:pPr>
        <w:pStyle w:val="Puslapioinaostekstas"/>
      </w:pPr>
      <w:r>
        <w:rPr>
          <w:rStyle w:val="Puslapioinaosnuoroda"/>
        </w:rPr>
        <w:footnoteRef/>
      </w:r>
      <w:r>
        <w:t xml:space="preserve"> </w:t>
      </w:r>
      <w:r>
        <w:t xml:space="preserve">Lietuvos Respublikos ekonomikos ir inovacijų ministerija (2024-06-03). </w:t>
      </w:r>
      <w:r w:rsidRPr="0036799C">
        <w:t>A. Armonaitė pasirašė sutartį su karinės pramonės milžine „</w:t>
      </w:r>
      <w:proofErr w:type="spellStart"/>
      <w:r w:rsidRPr="0036799C">
        <w:t>Rheinmetall</w:t>
      </w:r>
      <w:proofErr w:type="spellEnd"/>
      <w:r w:rsidRPr="0036799C">
        <w:t>“</w:t>
      </w:r>
      <w:r>
        <w:t xml:space="preserve">. </w:t>
      </w:r>
      <w:r w:rsidRPr="005F06D5">
        <w:t>https://eimin.lrv.lt/lt/ziniasklaidai/naujienos/a-armonaite-pasirase-sutarti-su-karines-pramones-milzine-rheinmetall/</w:t>
      </w:r>
    </w:p>
  </w:footnote>
  <w:footnote w:id="60">
    <w:p w14:paraId="509F0761" w14:textId="77777777" w:rsidR="00CA0976" w:rsidRDefault="00CA0976" w:rsidP="006E6BBA">
      <w:pPr>
        <w:pStyle w:val="Puslapioinaostekstas"/>
      </w:pPr>
      <w:r>
        <w:rPr>
          <w:rStyle w:val="Puslapioinaosnuoroda"/>
        </w:rPr>
        <w:footnoteRef/>
      </w:r>
      <w:r>
        <w:t xml:space="preserve"> </w:t>
      </w:r>
      <w:r w:rsidRPr="00605A9A">
        <w:t>Lietuvos Respublikos ekonomikos ir inovacijų ministerija (2024-0</w:t>
      </w:r>
      <w:r>
        <w:t>7</w:t>
      </w:r>
      <w:r w:rsidRPr="00605A9A">
        <w:t>-0</w:t>
      </w:r>
      <w:r>
        <w:t>1</w:t>
      </w:r>
      <w:r w:rsidRPr="00605A9A">
        <w:t>).</w:t>
      </w:r>
      <w:r>
        <w:t xml:space="preserve"> </w:t>
      </w:r>
      <w:r w:rsidRPr="00605A9A">
        <w:t>EIMIN: lengvinamos sąlygos stambiems investiciniams projektams</w:t>
      </w:r>
      <w:r>
        <w:t xml:space="preserve">. </w:t>
      </w:r>
      <w:r w:rsidRPr="00605A9A">
        <w:t>https://eimin.lrv.lt/lt/ziniasklaidai/naujienos/eimin-lengvinamos-salygos-stambiems-investiciniams-projektams/</w:t>
      </w:r>
    </w:p>
  </w:footnote>
  <w:footnote w:id="61">
    <w:p w14:paraId="7FEAE814" w14:textId="77777777" w:rsidR="00CA0976" w:rsidRDefault="00CA0976">
      <w:pPr>
        <w:pStyle w:val="Puslapioinaostekstas"/>
      </w:pPr>
      <w:r>
        <w:rPr>
          <w:rStyle w:val="Puslapioinaosnuoroda"/>
        </w:rPr>
        <w:footnoteRef/>
      </w:r>
      <w:r>
        <w:t xml:space="preserve"> </w:t>
      </w:r>
      <w:r w:rsidRPr="00BC6948">
        <w:t>2014–2020 m. Europos Sąjungos fondų investicijų poveikio Lietuvos turizmo sektoriaus augimui ir plėtrai vertinimas</w:t>
      </w:r>
      <w:r>
        <w:t xml:space="preserve">: galutinė ataskaita. </w:t>
      </w:r>
      <w:r w:rsidRPr="0025053A">
        <w:t>2023 m. rugsėjo 5 d.</w:t>
      </w:r>
      <w:r>
        <w:t xml:space="preserve"> </w:t>
      </w:r>
      <w:r w:rsidRPr="0025053A">
        <w:t>https://eimin.lrv.lt/uploads/eimin/documents/files/20230905-turizmo-sektor-vertinimo-galut-ataskaita.pdf</w:t>
      </w:r>
    </w:p>
  </w:footnote>
  <w:footnote w:id="62">
    <w:p w14:paraId="71D65148" w14:textId="77777777" w:rsidR="00CA0976" w:rsidRDefault="00CA0976">
      <w:pPr>
        <w:pStyle w:val="Puslapioinaostekstas"/>
      </w:pPr>
      <w:r>
        <w:rPr>
          <w:rStyle w:val="Puslapioinaosnuoroda"/>
        </w:rPr>
        <w:footnoteRef/>
      </w:r>
      <w:r>
        <w:t xml:space="preserve"> </w:t>
      </w:r>
      <w:r>
        <w:t xml:space="preserve">Europos Sąjungos </w:t>
      </w:r>
      <w:r w:rsidRPr="00875DD5">
        <w:t>Tarybos išvados dėl 2030 m. Europos turizmo darbotvarkės</w:t>
      </w:r>
      <w:r>
        <w:t xml:space="preserve"> (2022). P</w:t>
      </w:r>
      <w:r w:rsidRPr="00875DD5">
        <w:t>ri</w:t>
      </w:r>
      <w:r>
        <w:t>i</w:t>
      </w:r>
      <w:r w:rsidRPr="00875DD5">
        <w:t>m</w:t>
      </w:r>
      <w:r>
        <w:t>ta</w:t>
      </w:r>
      <w:r w:rsidRPr="00875DD5">
        <w:t xml:space="preserve"> 2022 m. gruodžio 1 d.</w:t>
      </w:r>
      <w:r>
        <w:t xml:space="preserve"> </w:t>
      </w:r>
      <w:r w:rsidRPr="00875DD5">
        <w:t>https://data.consilium.europa.eu/doc/document/ST-15441-2022-INIT/lt/pdf</w:t>
      </w:r>
    </w:p>
  </w:footnote>
  <w:footnote w:id="63">
    <w:p w14:paraId="45F92779" w14:textId="77777777" w:rsidR="00CA0976" w:rsidRDefault="00CA0976">
      <w:pPr>
        <w:pStyle w:val="Puslapioinaostekstas"/>
      </w:pPr>
      <w:r>
        <w:rPr>
          <w:rStyle w:val="Puslapioinaosnuoroda"/>
        </w:rPr>
        <w:footnoteRef/>
      </w:r>
      <w:r>
        <w:t xml:space="preserve"> </w:t>
      </w:r>
      <w:r>
        <w:t xml:space="preserve">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64">
    <w:p w14:paraId="026C3197" w14:textId="77777777" w:rsidR="00CA0976" w:rsidRDefault="00CA0976" w:rsidP="007B2F67">
      <w:pPr>
        <w:pStyle w:val="Puslapioinaostekstas"/>
      </w:pPr>
      <w:r>
        <w:rPr>
          <w:rStyle w:val="Puslapioinaosnuoroda"/>
        </w:rPr>
        <w:footnoteRef/>
      </w:r>
      <w:r>
        <w:t xml:space="preserve"> </w:t>
      </w:r>
      <w:r w:rsidRPr="007B2F67">
        <w:t>Lietuvos perėjimo prie žiedinės ekonomikos iki 2035 m. gairės</w:t>
      </w:r>
      <w:r>
        <w:t xml:space="preserve"> (2023). Pritarta Lietuvos Respublikos Vyriausybės 2023 m. birželio 21 d. pasitarimo sprendimu. </w:t>
      </w:r>
      <w:r w:rsidRPr="007B2F67">
        <w:t>https://am.lrv.lt/uploads/am/documents/files/VPA20230621_2%2Bkl_%2Bpriedas(1)(1).pdf</w:t>
      </w:r>
    </w:p>
  </w:footnote>
  <w:footnote w:id="65">
    <w:p w14:paraId="0BB71F29" w14:textId="77777777" w:rsidR="00CA0976" w:rsidRDefault="00CA0976">
      <w:pPr>
        <w:pStyle w:val="Puslapioinaostekstas"/>
      </w:pPr>
      <w:r>
        <w:rPr>
          <w:rStyle w:val="Puslapioinaosnuoroda"/>
        </w:rPr>
        <w:footnoteRef/>
      </w:r>
      <w:r>
        <w:t xml:space="preserve"> </w:t>
      </w:r>
      <w:r w:rsidRPr="00037D29">
        <w:t>Demografinės senatvės koeficientas – pagyvenusių (65 metų ir vyresnio amžiaus) žmonių skaičius, tenkantis šimtui vaikų iki 15 metų amžiaus metų pradžioje</w:t>
      </w:r>
      <w:r>
        <w:t>.</w:t>
      </w:r>
    </w:p>
  </w:footnote>
  <w:footnote w:id="66">
    <w:p w14:paraId="0B332F4F" w14:textId="77777777" w:rsidR="00CA0976" w:rsidRDefault="00CA0976">
      <w:pPr>
        <w:pStyle w:val="Puslapioinaostekstas"/>
      </w:pPr>
      <w:r>
        <w:rPr>
          <w:rStyle w:val="Puslapioinaosnuoroda"/>
        </w:rPr>
        <w:footnoteRef/>
      </w:r>
      <w:r>
        <w:t xml:space="preserve"> </w:t>
      </w:r>
      <w:proofErr w:type="spellStart"/>
      <w:r>
        <w:t>Telešienė</w:t>
      </w:r>
      <w:proofErr w:type="spellEnd"/>
      <w:r>
        <w:t xml:space="preserve">, A. (2022-10-04). </w:t>
      </w:r>
      <w:r w:rsidRPr="005B1130">
        <w:t xml:space="preserve">KTU mokslininkė Audronė </w:t>
      </w:r>
      <w:proofErr w:type="spellStart"/>
      <w:r w:rsidRPr="005B1130">
        <w:t>Telešienė</w:t>
      </w:r>
      <w:proofErr w:type="spellEnd"/>
      <w:r w:rsidRPr="005B1130">
        <w:t>: ar Lietuva sulauks demografinės žiemos?</w:t>
      </w:r>
      <w:r>
        <w:t xml:space="preserve"> </w:t>
      </w:r>
      <w:r w:rsidRPr="00976F56">
        <w:t>https://ktu.edu/news/ktu-mokslininke-audrone-telesiene-ar-lietuva-sulauks-demografines-ziemos/</w:t>
      </w:r>
    </w:p>
  </w:footnote>
  <w:footnote w:id="67">
    <w:p w14:paraId="45AA91C7" w14:textId="77777777" w:rsidR="00CA0976" w:rsidRDefault="00CA0976">
      <w:pPr>
        <w:pStyle w:val="Puslapioinaostekstas"/>
      </w:pPr>
      <w:r>
        <w:rPr>
          <w:rStyle w:val="Puslapioinaosnuoroda"/>
        </w:rPr>
        <w:footnoteRef/>
      </w:r>
      <w:r>
        <w:t xml:space="preserve"> </w:t>
      </w:r>
      <w:r w:rsidRPr="00BC6948">
        <w:t>2014–2020 m. Europos Sąjungos fondų investicijų poveikio Lietuvos turizmo sektoriaus augimui ir plėtrai vertinimas</w:t>
      </w:r>
      <w:r>
        <w:t xml:space="preserve">: galutinė ataskaita. </w:t>
      </w:r>
      <w:r w:rsidRPr="0025053A">
        <w:t>2023 m. rugsėjo 5 d.</w:t>
      </w:r>
      <w:r>
        <w:t xml:space="preserve"> </w:t>
      </w:r>
      <w:r w:rsidRPr="0025053A">
        <w:t>https://eimin.lrv.lt/uploads/eimin/documents/files/20230905-turizmo-sektor-vertinimo-galut-ataskaita.pdf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5E37" w14:textId="77777777" w:rsidR="00CA0976" w:rsidRDefault="00CA0976">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40416" w14:textId="77777777" w:rsidR="00CA0976" w:rsidRDefault="00CA0976">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BC178F">
      <w:rPr>
        <w:noProof/>
        <w:lang w:eastAsia="lt-LT"/>
      </w:rPr>
      <w:t>3</w:t>
    </w:r>
    <w:r w:rsidR="00BC178F">
      <w:rPr>
        <w:noProof/>
        <w:lang w:eastAsia="lt-LT"/>
      </w:rPr>
      <w:t>4</w:t>
    </w:r>
    <w:r>
      <w:rPr>
        <w:lang w:eastAsia="lt-LT"/>
      </w:rPr>
      <w:fldChar w:fldCharType="end"/>
    </w:r>
  </w:p>
  <w:p w14:paraId="1C2DB22F" w14:textId="77777777" w:rsidR="00CA0976" w:rsidRDefault="00CA0976">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5103F" w14:textId="77777777" w:rsidR="00CA0976" w:rsidRDefault="00CA0976">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21F26"/>
    <w:multiLevelType w:val="hybridMultilevel"/>
    <w:tmpl w:val="5ADE8704"/>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EA61D5F"/>
    <w:multiLevelType w:val="hybridMultilevel"/>
    <w:tmpl w:val="1E005E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7B51F12"/>
    <w:multiLevelType w:val="hybridMultilevel"/>
    <w:tmpl w:val="73726516"/>
    <w:lvl w:ilvl="0" w:tplc="04270001">
      <w:start w:val="1"/>
      <w:numFmt w:val="bullet"/>
      <w:lvlText w:val=""/>
      <w:lvlJc w:val="left"/>
      <w:pPr>
        <w:ind w:left="1038" w:hanging="360"/>
      </w:pPr>
      <w:rPr>
        <w:rFonts w:ascii="Symbol" w:hAnsi="Symbol" w:hint="default"/>
      </w:rPr>
    </w:lvl>
    <w:lvl w:ilvl="1" w:tplc="04270003" w:tentative="1">
      <w:start w:val="1"/>
      <w:numFmt w:val="bullet"/>
      <w:lvlText w:val="o"/>
      <w:lvlJc w:val="left"/>
      <w:pPr>
        <w:ind w:left="1758" w:hanging="360"/>
      </w:pPr>
      <w:rPr>
        <w:rFonts w:ascii="Courier New" w:hAnsi="Courier New" w:cs="Courier New" w:hint="default"/>
      </w:rPr>
    </w:lvl>
    <w:lvl w:ilvl="2" w:tplc="04270005" w:tentative="1">
      <w:start w:val="1"/>
      <w:numFmt w:val="bullet"/>
      <w:lvlText w:val=""/>
      <w:lvlJc w:val="left"/>
      <w:pPr>
        <w:ind w:left="2478" w:hanging="360"/>
      </w:pPr>
      <w:rPr>
        <w:rFonts w:ascii="Wingdings" w:hAnsi="Wingdings" w:hint="default"/>
      </w:rPr>
    </w:lvl>
    <w:lvl w:ilvl="3" w:tplc="04270001" w:tentative="1">
      <w:start w:val="1"/>
      <w:numFmt w:val="bullet"/>
      <w:lvlText w:val=""/>
      <w:lvlJc w:val="left"/>
      <w:pPr>
        <w:ind w:left="3198" w:hanging="360"/>
      </w:pPr>
      <w:rPr>
        <w:rFonts w:ascii="Symbol" w:hAnsi="Symbol" w:hint="default"/>
      </w:rPr>
    </w:lvl>
    <w:lvl w:ilvl="4" w:tplc="04270003" w:tentative="1">
      <w:start w:val="1"/>
      <w:numFmt w:val="bullet"/>
      <w:lvlText w:val="o"/>
      <w:lvlJc w:val="left"/>
      <w:pPr>
        <w:ind w:left="3918" w:hanging="360"/>
      </w:pPr>
      <w:rPr>
        <w:rFonts w:ascii="Courier New" w:hAnsi="Courier New" w:cs="Courier New" w:hint="default"/>
      </w:rPr>
    </w:lvl>
    <w:lvl w:ilvl="5" w:tplc="04270005" w:tentative="1">
      <w:start w:val="1"/>
      <w:numFmt w:val="bullet"/>
      <w:lvlText w:val=""/>
      <w:lvlJc w:val="left"/>
      <w:pPr>
        <w:ind w:left="4638" w:hanging="360"/>
      </w:pPr>
      <w:rPr>
        <w:rFonts w:ascii="Wingdings" w:hAnsi="Wingdings" w:hint="default"/>
      </w:rPr>
    </w:lvl>
    <w:lvl w:ilvl="6" w:tplc="04270001" w:tentative="1">
      <w:start w:val="1"/>
      <w:numFmt w:val="bullet"/>
      <w:lvlText w:val=""/>
      <w:lvlJc w:val="left"/>
      <w:pPr>
        <w:ind w:left="5358" w:hanging="360"/>
      </w:pPr>
      <w:rPr>
        <w:rFonts w:ascii="Symbol" w:hAnsi="Symbol" w:hint="default"/>
      </w:rPr>
    </w:lvl>
    <w:lvl w:ilvl="7" w:tplc="04270003" w:tentative="1">
      <w:start w:val="1"/>
      <w:numFmt w:val="bullet"/>
      <w:lvlText w:val="o"/>
      <w:lvlJc w:val="left"/>
      <w:pPr>
        <w:ind w:left="6078" w:hanging="360"/>
      </w:pPr>
      <w:rPr>
        <w:rFonts w:ascii="Courier New" w:hAnsi="Courier New" w:cs="Courier New" w:hint="default"/>
      </w:rPr>
    </w:lvl>
    <w:lvl w:ilvl="8" w:tplc="04270005" w:tentative="1">
      <w:start w:val="1"/>
      <w:numFmt w:val="bullet"/>
      <w:lvlText w:val=""/>
      <w:lvlJc w:val="left"/>
      <w:pPr>
        <w:ind w:left="6798" w:hanging="360"/>
      </w:pPr>
      <w:rPr>
        <w:rFonts w:ascii="Wingdings" w:hAnsi="Wingdings" w:hint="default"/>
      </w:rPr>
    </w:lvl>
  </w:abstractNum>
  <w:abstractNum w:abstractNumId="3" w15:restartNumberingAfterBreak="0">
    <w:nsid w:val="20C55D7A"/>
    <w:multiLevelType w:val="hybridMultilevel"/>
    <w:tmpl w:val="4C641602"/>
    <w:lvl w:ilvl="0" w:tplc="003667A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BBB71DA"/>
    <w:multiLevelType w:val="hybridMultilevel"/>
    <w:tmpl w:val="E698D334"/>
    <w:lvl w:ilvl="0" w:tplc="92F89EE2">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31E56686"/>
    <w:multiLevelType w:val="hybridMultilevel"/>
    <w:tmpl w:val="D076D2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D0B118A"/>
    <w:multiLevelType w:val="hybridMultilevel"/>
    <w:tmpl w:val="FC3088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3E15211"/>
    <w:multiLevelType w:val="hybridMultilevel"/>
    <w:tmpl w:val="4A924FDE"/>
    <w:lvl w:ilvl="0" w:tplc="E8AE207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16F43DE"/>
    <w:multiLevelType w:val="hybridMultilevel"/>
    <w:tmpl w:val="37A0712C"/>
    <w:lvl w:ilvl="0" w:tplc="02D2AF22">
      <w:numFmt w:val="bullet"/>
      <w:lvlText w:val=""/>
      <w:lvlJc w:val="left"/>
      <w:pPr>
        <w:ind w:left="1440" w:hanging="360"/>
      </w:pPr>
      <w:rPr>
        <w:rFonts w:ascii="Symbol" w:eastAsia="Times New Roman" w:hAnsi="Symbol"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613C0B3E"/>
    <w:multiLevelType w:val="hybridMultilevel"/>
    <w:tmpl w:val="E4CCEB4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22D2DE3"/>
    <w:multiLevelType w:val="hybridMultilevel"/>
    <w:tmpl w:val="37CE31E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23D1BC6"/>
    <w:multiLevelType w:val="hybridMultilevel"/>
    <w:tmpl w:val="51AED73A"/>
    <w:lvl w:ilvl="0" w:tplc="04270001">
      <w:start w:val="1"/>
      <w:numFmt w:val="bullet"/>
      <w:lvlText w:val=""/>
      <w:lvlJc w:val="left"/>
      <w:pPr>
        <w:ind w:left="1038" w:hanging="360"/>
      </w:pPr>
      <w:rPr>
        <w:rFonts w:ascii="Symbol" w:hAnsi="Symbol" w:hint="default"/>
      </w:rPr>
    </w:lvl>
    <w:lvl w:ilvl="1" w:tplc="04270003" w:tentative="1">
      <w:start w:val="1"/>
      <w:numFmt w:val="bullet"/>
      <w:lvlText w:val="o"/>
      <w:lvlJc w:val="left"/>
      <w:pPr>
        <w:ind w:left="1758" w:hanging="360"/>
      </w:pPr>
      <w:rPr>
        <w:rFonts w:ascii="Courier New" w:hAnsi="Courier New" w:cs="Courier New" w:hint="default"/>
      </w:rPr>
    </w:lvl>
    <w:lvl w:ilvl="2" w:tplc="04270005" w:tentative="1">
      <w:start w:val="1"/>
      <w:numFmt w:val="bullet"/>
      <w:lvlText w:val=""/>
      <w:lvlJc w:val="left"/>
      <w:pPr>
        <w:ind w:left="2478" w:hanging="360"/>
      </w:pPr>
      <w:rPr>
        <w:rFonts w:ascii="Wingdings" w:hAnsi="Wingdings" w:hint="default"/>
      </w:rPr>
    </w:lvl>
    <w:lvl w:ilvl="3" w:tplc="04270001" w:tentative="1">
      <w:start w:val="1"/>
      <w:numFmt w:val="bullet"/>
      <w:lvlText w:val=""/>
      <w:lvlJc w:val="left"/>
      <w:pPr>
        <w:ind w:left="3198" w:hanging="360"/>
      </w:pPr>
      <w:rPr>
        <w:rFonts w:ascii="Symbol" w:hAnsi="Symbol" w:hint="default"/>
      </w:rPr>
    </w:lvl>
    <w:lvl w:ilvl="4" w:tplc="04270003" w:tentative="1">
      <w:start w:val="1"/>
      <w:numFmt w:val="bullet"/>
      <w:lvlText w:val="o"/>
      <w:lvlJc w:val="left"/>
      <w:pPr>
        <w:ind w:left="3918" w:hanging="360"/>
      </w:pPr>
      <w:rPr>
        <w:rFonts w:ascii="Courier New" w:hAnsi="Courier New" w:cs="Courier New" w:hint="default"/>
      </w:rPr>
    </w:lvl>
    <w:lvl w:ilvl="5" w:tplc="04270005" w:tentative="1">
      <w:start w:val="1"/>
      <w:numFmt w:val="bullet"/>
      <w:lvlText w:val=""/>
      <w:lvlJc w:val="left"/>
      <w:pPr>
        <w:ind w:left="4638" w:hanging="360"/>
      </w:pPr>
      <w:rPr>
        <w:rFonts w:ascii="Wingdings" w:hAnsi="Wingdings" w:hint="default"/>
      </w:rPr>
    </w:lvl>
    <w:lvl w:ilvl="6" w:tplc="04270001" w:tentative="1">
      <w:start w:val="1"/>
      <w:numFmt w:val="bullet"/>
      <w:lvlText w:val=""/>
      <w:lvlJc w:val="left"/>
      <w:pPr>
        <w:ind w:left="5358" w:hanging="360"/>
      </w:pPr>
      <w:rPr>
        <w:rFonts w:ascii="Symbol" w:hAnsi="Symbol" w:hint="default"/>
      </w:rPr>
    </w:lvl>
    <w:lvl w:ilvl="7" w:tplc="04270003" w:tentative="1">
      <w:start w:val="1"/>
      <w:numFmt w:val="bullet"/>
      <w:lvlText w:val="o"/>
      <w:lvlJc w:val="left"/>
      <w:pPr>
        <w:ind w:left="6078" w:hanging="360"/>
      </w:pPr>
      <w:rPr>
        <w:rFonts w:ascii="Courier New" w:hAnsi="Courier New" w:cs="Courier New" w:hint="default"/>
      </w:rPr>
    </w:lvl>
    <w:lvl w:ilvl="8" w:tplc="04270005" w:tentative="1">
      <w:start w:val="1"/>
      <w:numFmt w:val="bullet"/>
      <w:lvlText w:val=""/>
      <w:lvlJc w:val="left"/>
      <w:pPr>
        <w:ind w:left="6798" w:hanging="360"/>
      </w:pPr>
      <w:rPr>
        <w:rFonts w:ascii="Wingdings" w:hAnsi="Wingdings" w:hint="default"/>
      </w:rPr>
    </w:lvl>
  </w:abstractNum>
  <w:abstractNum w:abstractNumId="12" w15:restartNumberingAfterBreak="0">
    <w:nsid w:val="7D602BED"/>
    <w:multiLevelType w:val="hybridMultilevel"/>
    <w:tmpl w:val="983A7F56"/>
    <w:lvl w:ilvl="0" w:tplc="04270001">
      <w:start w:val="1"/>
      <w:numFmt w:val="bullet"/>
      <w:lvlText w:val=""/>
      <w:lvlJc w:val="left"/>
      <w:pPr>
        <w:ind w:left="676" w:hanging="360"/>
      </w:pPr>
      <w:rPr>
        <w:rFonts w:ascii="Symbol" w:hAnsi="Symbol" w:hint="default"/>
      </w:rPr>
    </w:lvl>
    <w:lvl w:ilvl="1" w:tplc="04270003" w:tentative="1">
      <w:start w:val="1"/>
      <w:numFmt w:val="bullet"/>
      <w:lvlText w:val="o"/>
      <w:lvlJc w:val="left"/>
      <w:pPr>
        <w:ind w:left="1396" w:hanging="360"/>
      </w:pPr>
      <w:rPr>
        <w:rFonts w:ascii="Courier New" w:hAnsi="Courier New" w:cs="Courier New" w:hint="default"/>
      </w:rPr>
    </w:lvl>
    <w:lvl w:ilvl="2" w:tplc="04270005" w:tentative="1">
      <w:start w:val="1"/>
      <w:numFmt w:val="bullet"/>
      <w:lvlText w:val=""/>
      <w:lvlJc w:val="left"/>
      <w:pPr>
        <w:ind w:left="2116" w:hanging="360"/>
      </w:pPr>
      <w:rPr>
        <w:rFonts w:ascii="Wingdings" w:hAnsi="Wingdings" w:hint="default"/>
      </w:rPr>
    </w:lvl>
    <w:lvl w:ilvl="3" w:tplc="04270001" w:tentative="1">
      <w:start w:val="1"/>
      <w:numFmt w:val="bullet"/>
      <w:lvlText w:val=""/>
      <w:lvlJc w:val="left"/>
      <w:pPr>
        <w:ind w:left="2836" w:hanging="360"/>
      </w:pPr>
      <w:rPr>
        <w:rFonts w:ascii="Symbol" w:hAnsi="Symbol" w:hint="default"/>
      </w:rPr>
    </w:lvl>
    <w:lvl w:ilvl="4" w:tplc="04270003" w:tentative="1">
      <w:start w:val="1"/>
      <w:numFmt w:val="bullet"/>
      <w:lvlText w:val="o"/>
      <w:lvlJc w:val="left"/>
      <w:pPr>
        <w:ind w:left="3556" w:hanging="360"/>
      </w:pPr>
      <w:rPr>
        <w:rFonts w:ascii="Courier New" w:hAnsi="Courier New" w:cs="Courier New" w:hint="default"/>
      </w:rPr>
    </w:lvl>
    <w:lvl w:ilvl="5" w:tplc="04270005" w:tentative="1">
      <w:start w:val="1"/>
      <w:numFmt w:val="bullet"/>
      <w:lvlText w:val=""/>
      <w:lvlJc w:val="left"/>
      <w:pPr>
        <w:ind w:left="4276" w:hanging="360"/>
      </w:pPr>
      <w:rPr>
        <w:rFonts w:ascii="Wingdings" w:hAnsi="Wingdings" w:hint="default"/>
      </w:rPr>
    </w:lvl>
    <w:lvl w:ilvl="6" w:tplc="04270001" w:tentative="1">
      <w:start w:val="1"/>
      <w:numFmt w:val="bullet"/>
      <w:lvlText w:val=""/>
      <w:lvlJc w:val="left"/>
      <w:pPr>
        <w:ind w:left="4996" w:hanging="360"/>
      </w:pPr>
      <w:rPr>
        <w:rFonts w:ascii="Symbol" w:hAnsi="Symbol" w:hint="default"/>
      </w:rPr>
    </w:lvl>
    <w:lvl w:ilvl="7" w:tplc="04270003" w:tentative="1">
      <w:start w:val="1"/>
      <w:numFmt w:val="bullet"/>
      <w:lvlText w:val="o"/>
      <w:lvlJc w:val="left"/>
      <w:pPr>
        <w:ind w:left="5716" w:hanging="360"/>
      </w:pPr>
      <w:rPr>
        <w:rFonts w:ascii="Courier New" w:hAnsi="Courier New" w:cs="Courier New" w:hint="default"/>
      </w:rPr>
    </w:lvl>
    <w:lvl w:ilvl="8" w:tplc="04270005" w:tentative="1">
      <w:start w:val="1"/>
      <w:numFmt w:val="bullet"/>
      <w:lvlText w:val=""/>
      <w:lvlJc w:val="left"/>
      <w:pPr>
        <w:ind w:left="6436" w:hanging="360"/>
      </w:pPr>
      <w:rPr>
        <w:rFonts w:ascii="Wingdings" w:hAnsi="Wingdings" w:hint="default"/>
      </w:rPr>
    </w:lvl>
  </w:abstractNum>
  <w:abstractNum w:abstractNumId="13" w15:restartNumberingAfterBreak="0">
    <w:nsid w:val="7ED804D8"/>
    <w:multiLevelType w:val="hybridMultilevel"/>
    <w:tmpl w:val="1AE8B44C"/>
    <w:lvl w:ilvl="0" w:tplc="04270001">
      <w:start w:val="1"/>
      <w:numFmt w:val="bullet"/>
      <w:lvlText w:val=""/>
      <w:lvlJc w:val="left"/>
      <w:pPr>
        <w:ind w:left="1061" w:hanging="360"/>
      </w:pPr>
      <w:rPr>
        <w:rFonts w:ascii="Symbol" w:hAnsi="Symbol" w:hint="default"/>
      </w:rPr>
    </w:lvl>
    <w:lvl w:ilvl="1" w:tplc="04270003" w:tentative="1">
      <w:start w:val="1"/>
      <w:numFmt w:val="bullet"/>
      <w:lvlText w:val="o"/>
      <w:lvlJc w:val="left"/>
      <w:pPr>
        <w:ind w:left="1781" w:hanging="360"/>
      </w:pPr>
      <w:rPr>
        <w:rFonts w:ascii="Courier New" w:hAnsi="Courier New" w:cs="Courier New" w:hint="default"/>
      </w:rPr>
    </w:lvl>
    <w:lvl w:ilvl="2" w:tplc="04270005" w:tentative="1">
      <w:start w:val="1"/>
      <w:numFmt w:val="bullet"/>
      <w:lvlText w:val=""/>
      <w:lvlJc w:val="left"/>
      <w:pPr>
        <w:ind w:left="2501" w:hanging="360"/>
      </w:pPr>
      <w:rPr>
        <w:rFonts w:ascii="Wingdings" w:hAnsi="Wingdings" w:hint="default"/>
      </w:rPr>
    </w:lvl>
    <w:lvl w:ilvl="3" w:tplc="04270001" w:tentative="1">
      <w:start w:val="1"/>
      <w:numFmt w:val="bullet"/>
      <w:lvlText w:val=""/>
      <w:lvlJc w:val="left"/>
      <w:pPr>
        <w:ind w:left="3221" w:hanging="360"/>
      </w:pPr>
      <w:rPr>
        <w:rFonts w:ascii="Symbol" w:hAnsi="Symbol" w:hint="default"/>
      </w:rPr>
    </w:lvl>
    <w:lvl w:ilvl="4" w:tplc="04270003" w:tentative="1">
      <w:start w:val="1"/>
      <w:numFmt w:val="bullet"/>
      <w:lvlText w:val="o"/>
      <w:lvlJc w:val="left"/>
      <w:pPr>
        <w:ind w:left="3941" w:hanging="360"/>
      </w:pPr>
      <w:rPr>
        <w:rFonts w:ascii="Courier New" w:hAnsi="Courier New" w:cs="Courier New" w:hint="default"/>
      </w:rPr>
    </w:lvl>
    <w:lvl w:ilvl="5" w:tplc="04270005" w:tentative="1">
      <w:start w:val="1"/>
      <w:numFmt w:val="bullet"/>
      <w:lvlText w:val=""/>
      <w:lvlJc w:val="left"/>
      <w:pPr>
        <w:ind w:left="4661" w:hanging="360"/>
      </w:pPr>
      <w:rPr>
        <w:rFonts w:ascii="Wingdings" w:hAnsi="Wingdings" w:hint="default"/>
      </w:rPr>
    </w:lvl>
    <w:lvl w:ilvl="6" w:tplc="04270001" w:tentative="1">
      <w:start w:val="1"/>
      <w:numFmt w:val="bullet"/>
      <w:lvlText w:val=""/>
      <w:lvlJc w:val="left"/>
      <w:pPr>
        <w:ind w:left="5381" w:hanging="360"/>
      </w:pPr>
      <w:rPr>
        <w:rFonts w:ascii="Symbol" w:hAnsi="Symbol" w:hint="default"/>
      </w:rPr>
    </w:lvl>
    <w:lvl w:ilvl="7" w:tplc="04270003" w:tentative="1">
      <w:start w:val="1"/>
      <w:numFmt w:val="bullet"/>
      <w:lvlText w:val="o"/>
      <w:lvlJc w:val="left"/>
      <w:pPr>
        <w:ind w:left="6101" w:hanging="360"/>
      </w:pPr>
      <w:rPr>
        <w:rFonts w:ascii="Courier New" w:hAnsi="Courier New" w:cs="Courier New" w:hint="default"/>
      </w:rPr>
    </w:lvl>
    <w:lvl w:ilvl="8" w:tplc="04270005" w:tentative="1">
      <w:start w:val="1"/>
      <w:numFmt w:val="bullet"/>
      <w:lvlText w:val=""/>
      <w:lvlJc w:val="left"/>
      <w:pPr>
        <w:ind w:left="6821" w:hanging="360"/>
      </w:pPr>
      <w:rPr>
        <w:rFonts w:ascii="Wingdings" w:hAnsi="Wingdings" w:hint="default"/>
      </w:rPr>
    </w:lvl>
  </w:abstractNum>
  <w:num w:numId="1" w16cid:durableId="2041319030">
    <w:abstractNumId w:val="9"/>
  </w:num>
  <w:num w:numId="2" w16cid:durableId="1316490959">
    <w:abstractNumId w:val="0"/>
  </w:num>
  <w:num w:numId="3" w16cid:durableId="1528637347">
    <w:abstractNumId w:val="4"/>
  </w:num>
  <w:num w:numId="4" w16cid:durableId="2021855372">
    <w:abstractNumId w:val="12"/>
  </w:num>
  <w:num w:numId="5" w16cid:durableId="839538103">
    <w:abstractNumId w:val="6"/>
  </w:num>
  <w:num w:numId="6" w16cid:durableId="1750888656">
    <w:abstractNumId w:val="2"/>
  </w:num>
  <w:num w:numId="7" w16cid:durableId="2084139655">
    <w:abstractNumId w:val="1"/>
  </w:num>
  <w:num w:numId="8" w16cid:durableId="1794979027">
    <w:abstractNumId w:val="5"/>
  </w:num>
  <w:num w:numId="9" w16cid:durableId="148449902">
    <w:abstractNumId w:val="3"/>
  </w:num>
  <w:num w:numId="10" w16cid:durableId="165244337">
    <w:abstractNumId w:val="10"/>
  </w:num>
  <w:num w:numId="11" w16cid:durableId="833034217">
    <w:abstractNumId w:val="13"/>
  </w:num>
  <w:num w:numId="12" w16cid:durableId="908076531">
    <w:abstractNumId w:val="8"/>
  </w:num>
  <w:num w:numId="13" w16cid:durableId="1698890467">
    <w:abstractNumId w:val="7"/>
  </w:num>
  <w:num w:numId="14" w16cid:durableId="19422988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044B"/>
    <w:rsid w:val="00000DEC"/>
    <w:rsid w:val="00001142"/>
    <w:rsid w:val="0000171F"/>
    <w:rsid w:val="00002069"/>
    <w:rsid w:val="00002569"/>
    <w:rsid w:val="0000368E"/>
    <w:rsid w:val="000049FA"/>
    <w:rsid w:val="00006488"/>
    <w:rsid w:val="00010F96"/>
    <w:rsid w:val="0001164D"/>
    <w:rsid w:val="00011785"/>
    <w:rsid w:val="00011AF7"/>
    <w:rsid w:val="00012EB1"/>
    <w:rsid w:val="00013DA0"/>
    <w:rsid w:val="00014FDE"/>
    <w:rsid w:val="000153B5"/>
    <w:rsid w:val="000156A1"/>
    <w:rsid w:val="00015DBB"/>
    <w:rsid w:val="00016604"/>
    <w:rsid w:val="0001666B"/>
    <w:rsid w:val="00017AC8"/>
    <w:rsid w:val="00020844"/>
    <w:rsid w:val="00020941"/>
    <w:rsid w:val="00020D8E"/>
    <w:rsid w:val="000217DA"/>
    <w:rsid w:val="000218E0"/>
    <w:rsid w:val="0002265F"/>
    <w:rsid w:val="000253A9"/>
    <w:rsid w:val="00026428"/>
    <w:rsid w:val="000271F1"/>
    <w:rsid w:val="00027FE3"/>
    <w:rsid w:val="00030AE1"/>
    <w:rsid w:val="00031270"/>
    <w:rsid w:val="000316F0"/>
    <w:rsid w:val="00032599"/>
    <w:rsid w:val="00032BCE"/>
    <w:rsid w:val="00032E28"/>
    <w:rsid w:val="000334A3"/>
    <w:rsid w:val="00033CB8"/>
    <w:rsid w:val="00034AA9"/>
    <w:rsid w:val="000361B6"/>
    <w:rsid w:val="00036A7C"/>
    <w:rsid w:val="000372A9"/>
    <w:rsid w:val="00037D29"/>
    <w:rsid w:val="00042735"/>
    <w:rsid w:val="000436E0"/>
    <w:rsid w:val="000444F6"/>
    <w:rsid w:val="00044DFF"/>
    <w:rsid w:val="000459DB"/>
    <w:rsid w:val="000504EF"/>
    <w:rsid w:val="0005161B"/>
    <w:rsid w:val="000521AD"/>
    <w:rsid w:val="00052DB0"/>
    <w:rsid w:val="00054D89"/>
    <w:rsid w:val="00055F74"/>
    <w:rsid w:val="0005747E"/>
    <w:rsid w:val="00057835"/>
    <w:rsid w:val="00057F43"/>
    <w:rsid w:val="000609B5"/>
    <w:rsid w:val="00060C85"/>
    <w:rsid w:val="00060E3E"/>
    <w:rsid w:val="00060FC0"/>
    <w:rsid w:val="000613EA"/>
    <w:rsid w:val="000635C6"/>
    <w:rsid w:val="000643B1"/>
    <w:rsid w:val="0006515A"/>
    <w:rsid w:val="00065CB8"/>
    <w:rsid w:val="000662C4"/>
    <w:rsid w:val="000667A8"/>
    <w:rsid w:val="00066A13"/>
    <w:rsid w:val="000671A5"/>
    <w:rsid w:val="00067E76"/>
    <w:rsid w:val="0007017A"/>
    <w:rsid w:val="00070F4F"/>
    <w:rsid w:val="00071AC3"/>
    <w:rsid w:val="000725D8"/>
    <w:rsid w:val="000739B1"/>
    <w:rsid w:val="00074193"/>
    <w:rsid w:val="00075090"/>
    <w:rsid w:val="00077F6B"/>
    <w:rsid w:val="0008002D"/>
    <w:rsid w:val="000807E4"/>
    <w:rsid w:val="00080C21"/>
    <w:rsid w:val="00080D45"/>
    <w:rsid w:val="00082005"/>
    <w:rsid w:val="00083111"/>
    <w:rsid w:val="0008354C"/>
    <w:rsid w:val="00083DC1"/>
    <w:rsid w:val="00084685"/>
    <w:rsid w:val="000847B8"/>
    <w:rsid w:val="0008500E"/>
    <w:rsid w:val="00085E1C"/>
    <w:rsid w:val="00086101"/>
    <w:rsid w:val="000900D5"/>
    <w:rsid w:val="000903EA"/>
    <w:rsid w:val="00091343"/>
    <w:rsid w:val="00091561"/>
    <w:rsid w:val="00093472"/>
    <w:rsid w:val="00093B22"/>
    <w:rsid w:val="000941B9"/>
    <w:rsid w:val="000947C6"/>
    <w:rsid w:val="0009487E"/>
    <w:rsid w:val="000956B7"/>
    <w:rsid w:val="000963F7"/>
    <w:rsid w:val="00096C9F"/>
    <w:rsid w:val="000971BF"/>
    <w:rsid w:val="00097334"/>
    <w:rsid w:val="0009764D"/>
    <w:rsid w:val="00097983"/>
    <w:rsid w:val="000A0F69"/>
    <w:rsid w:val="000A11E7"/>
    <w:rsid w:val="000A187C"/>
    <w:rsid w:val="000A2A0E"/>
    <w:rsid w:val="000A2CEF"/>
    <w:rsid w:val="000A3244"/>
    <w:rsid w:val="000A3412"/>
    <w:rsid w:val="000A3E1B"/>
    <w:rsid w:val="000A6E46"/>
    <w:rsid w:val="000A6ECB"/>
    <w:rsid w:val="000A789F"/>
    <w:rsid w:val="000B1646"/>
    <w:rsid w:val="000B1EBF"/>
    <w:rsid w:val="000B1F3B"/>
    <w:rsid w:val="000B3D82"/>
    <w:rsid w:val="000B3E38"/>
    <w:rsid w:val="000B3EEE"/>
    <w:rsid w:val="000B50AE"/>
    <w:rsid w:val="000B5E56"/>
    <w:rsid w:val="000B6696"/>
    <w:rsid w:val="000B79E9"/>
    <w:rsid w:val="000C01C1"/>
    <w:rsid w:val="000C1903"/>
    <w:rsid w:val="000C1E60"/>
    <w:rsid w:val="000C326A"/>
    <w:rsid w:val="000C36BD"/>
    <w:rsid w:val="000C4C5A"/>
    <w:rsid w:val="000C4EDA"/>
    <w:rsid w:val="000C6D67"/>
    <w:rsid w:val="000D10ED"/>
    <w:rsid w:val="000D1D99"/>
    <w:rsid w:val="000D1DF3"/>
    <w:rsid w:val="000D2206"/>
    <w:rsid w:val="000D2486"/>
    <w:rsid w:val="000D2710"/>
    <w:rsid w:val="000D2869"/>
    <w:rsid w:val="000D2EF6"/>
    <w:rsid w:val="000D6129"/>
    <w:rsid w:val="000D7840"/>
    <w:rsid w:val="000D7982"/>
    <w:rsid w:val="000D79E2"/>
    <w:rsid w:val="000D7C0E"/>
    <w:rsid w:val="000D7DA4"/>
    <w:rsid w:val="000E00C8"/>
    <w:rsid w:val="000E024A"/>
    <w:rsid w:val="000E1413"/>
    <w:rsid w:val="000E2544"/>
    <w:rsid w:val="000E275B"/>
    <w:rsid w:val="000E2F9A"/>
    <w:rsid w:val="000E356F"/>
    <w:rsid w:val="000E4B68"/>
    <w:rsid w:val="000E5355"/>
    <w:rsid w:val="000E68CD"/>
    <w:rsid w:val="000E7A2B"/>
    <w:rsid w:val="000F0C5C"/>
    <w:rsid w:val="000F30BA"/>
    <w:rsid w:val="000F6782"/>
    <w:rsid w:val="0010085A"/>
    <w:rsid w:val="00103716"/>
    <w:rsid w:val="00103D03"/>
    <w:rsid w:val="00104144"/>
    <w:rsid w:val="001057FD"/>
    <w:rsid w:val="00107C53"/>
    <w:rsid w:val="00110D84"/>
    <w:rsid w:val="001128A4"/>
    <w:rsid w:val="001133E5"/>
    <w:rsid w:val="00113493"/>
    <w:rsid w:val="00113FCA"/>
    <w:rsid w:val="00114373"/>
    <w:rsid w:val="001144A7"/>
    <w:rsid w:val="0011703B"/>
    <w:rsid w:val="00117672"/>
    <w:rsid w:val="0011782D"/>
    <w:rsid w:val="00123748"/>
    <w:rsid w:val="00124C35"/>
    <w:rsid w:val="00125FB5"/>
    <w:rsid w:val="001265AA"/>
    <w:rsid w:val="00126BB1"/>
    <w:rsid w:val="00131AD1"/>
    <w:rsid w:val="001324C4"/>
    <w:rsid w:val="00133699"/>
    <w:rsid w:val="0013423F"/>
    <w:rsid w:val="00136C67"/>
    <w:rsid w:val="001373A7"/>
    <w:rsid w:val="00137B8C"/>
    <w:rsid w:val="001413A5"/>
    <w:rsid w:val="0014171B"/>
    <w:rsid w:val="00142C1D"/>
    <w:rsid w:val="00143DE1"/>
    <w:rsid w:val="00144EDC"/>
    <w:rsid w:val="0014523F"/>
    <w:rsid w:val="00147E0A"/>
    <w:rsid w:val="00150273"/>
    <w:rsid w:val="00150C7F"/>
    <w:rsid w:val="00150CE2"/>
    <w:rsid w:val="00155D63"/>
    <w:rsid w:val="00157917"/>
    <w:rsid w:val="00157EEA"/>
    <w:rsid w:val="00160786"/>
    <w:rsid w:val="00160AC8"/>
    <w:rsid w:val="001610FB"/>
    <w:rsid w:val="00161C85"/>
    <w:rsid w:val="001629D3"/>
    <w:rsid w:val="00162D31"/>
    <w:rsid w:val="00162E3A"/>
    <w:rsid w:val="00163E89"/>
    <w:rsid w:val="00165928"/>
    <w:rsid w:val="0016624B"/>
    <w:rsid w:val="00166756"/>
    <w:rsid w:val="001670CB"/>
    <w:rsid w:val="00167C9D"/>
    <w:rsid w:val="001712E8"/>
    <w:rsid w:val="00171C91"/>
    <w:rsid w:val="00172EAE"/>
    <w:rsid w:val="00173638"/>
    <w:rsid w:val="001802B4"/>
    <w:rsid w:val="0018158A"/>
    <w:rsid w:val="00181F9F"/>
    <w:rsid w:val="00183F00"/>
    <w:rsid w:val="00184755"/>
    <w:rsid w:val="00184A42"/>
    <w:rsid w:val="00184BE8"/>
    <w:rsid w:val="0018626D"/>
    <w:rsid w:val="00186B22"/>
    <w:rsid w:val="0018723D"/>
    <w:rsid w:val="00187B73"/>
    <w:rsid w:val="00190062"/>
    <w:rsid w:val="00190DB1"/>
    <w:rsid w:val="00191593"/>
    <w:rsid w:val="001918C8"/>
    <w:rsid w:val="001937B9"/>
    <w:rsid w:val="0019499C"/>
    <w:rsid w:val="00196422"/>
    <w:rsid w:val="00196847"/>
    <w:rsid w:val="00197B5E"/>
    <w:rsid w:val="001A0B35"/>
    <w:rsid w:val="001A0F4B"/>
    <w:rsid w:val="001A1CD2"/>
    <w:rsid w:val="001A2042"/>
    <w:rsid w:val="001A303D"/>
    <w:rsid w:val="001A3B6E"/>
    <w:rsid w:val="001A44EF"/>
    <w:rsid w:val="001A5401"/>
    <w:rsid w:val="001A5C41"/>
    <w:rsid w:val="001B011A"/>
    <w:rsid w:val="001B0EF7"/>
    <w:rsid w:val="001B18C4"/>
    <w:rsid w:val="001B2113"/>
    <w:rsid w:val="001B57E6"/>
    <w:rsid w:val="001B5FDB"/>
    <w:rsid w:val="001B6B1C"/>
    <w:rsid w:val="001B7839"/>
    <w:rsid w:val="001C1606"/>
    <w:rsid w:val="001C2634"/>
    <w:rsid w:val="001C34A0"/>
    <w:rsid w:val="001C3840"/>
    <w:rsid w:val="001C4B11"/>
    <w:rsid w:val="001C4B58"/>
    <w:rsid w:val="001C4BB8"/>
    <w:rsid w:val="001C787B"/>
    <w:rsid w:val="001C7B8B"/>
    <w:rsid w:val="001D09B4"/>
    <w:rsid w:val="001D1045"/>
    <w:rsid w:val="001D1219"/>
    <w:rsid w:val="001D1D38"/>
    <w:rsid w:val="001D21B5"/>
    <w:rsid w:val="001D21EF"/>
    <w:rsid w:val="001D25D6"/>
    <w:rsid w:val="001D3799"/>
    <w:rsid w:val="001D3DCF"/>
    <w:rsid w:val="001D469C"/>
    <w:rsid w:val="001D51E9"/>
    <w:rsid w:val="001D56FE"/>
    <w:rsid w:val="001D6941"/>
    <w:rsid w:val="001D75BF"/>
    <w:rsid w:val="001D7FDA"/>
    <w:rsid w:val="001E032D"/>
    <w:rsid w:val="001E1BBF"/>
    <w:rsid w:val="001E2043"/>
    <w:rsid w:val="001E21D9"/>
    <w:rsid w:val="001E32CC"/>
    <w:rsid w:val="001E4453"/>
    <w:rsid w:val="001E5F42"/>
    <w:rsid w:val="001E60E8"/>
    <w:rsid w:val="001E71F1"/>
    <w:rsid w:val="001F063A"/>
    <w:rsid w:val="001F0FC2"/>
    <w:rsid w:val="001F16A6"/>
    <w:rsid w:val="001F305B"/>
    <w:rsid w:val="001F41E9"/>
    <w:rsid w:val="001F4780"/>
    <w:rsid w:val="001F6185"/>
    <w:rsid w:val="001F6FDA"/>
    <w:rsid w:val="001F7816"/>
    <w:rsid w:val="001F7D19"/>
    <w:rsid w:val="00200C1B"/>
    <w:rsid w:val="00201ADA"/>
    <w:rsid w:val="00202D10"/>
    <w:rsid w:val="00203C0D"/>
    <w:rsid w:val="00203E29"/>
    <w:rsid w:val="00205116"/>
    <w:rsid w:val="00205863"/>
    <w:rsid w:val="002111C8"/>
    <w:rsid w:val="00211E41"/>
    <w:rsid w:val="0021368F"/>
    <w:rsid w:val="00214783"/>
    <w:rsid w:val="00215605"/>
    <w:rsid w:val="0021579B"/>
    <w:rsid w:val="002159AA"/>
    <w:rsid w:val="00216137"/>
    <w:rsid w:val="00217141"/>
    <w:rsid w:val="00217452"/>
    <w:rsid w:val="00217E73"/>
    <w:rsid w:val="00220512"/>
    <w:rsid w:val="0022184F"/>
    <w:rsid w:val="002229FF"/>
    <w:rsid w:val="00222A45"/>
    <w:rsid w:val="00222BAF"/>
    <w:rsid w:val="00222DF1"/>
    <w:rsid w:val="0022350F"/>
    <w:rsid w:val="00223F36"/>
    <w:rsid w:val="002251ED"/>
    <w:rsid w:val="002310F4"/>
    <w:rsid w:val="002324A3"/>
    <w:rsid w:val="00232625"/>
    <w:rsid w:val="0023282B"/>
    <w:rsid w:val="002360D9"/>
    <w:rsid w:val="00237808"/>
    <w:rsid w:val="00237A41"/>
    <w:rsid w:val="00240BA9"/>
    <w:rsid w:val="00240F7A"/>
    <w:rsid w:val="002410DF"/>
    <w:rsid w:val="002411FA"/>
    <w:rsid w:val="0024149B"/>
    <w:rsid w:val="00241D0E"/>
    <w:rsid w:val="0024216C"/>
    <w:rsid w:val="00242D12"/>
    <w:rsid w:val="00243F04"/>
    <w:rsid w:val="00245033"/>
    <w:rsid w:val="002451B1"/>
    <w:rsid w:val="0024631C"/>
    <w:rsid w:val="0025053A"/>
    <w:rsid w:val="0025077A"/>
    <w:rsid w:val="00250858"/>
    <w:rsid w:val="00250EA0"/>
    <w:rsid w:val="00250F63"/>
    <w:rsid w:val="0025220B"/>
    <w:rsid w:val="00252625"/>
    <w:rsid w:val="00254D49"/>
    <w:rsid w:val="00255EAF"/>
    <w:rsid w:val="00256315"/>
    <w:rsid w:val="00256631"/>
    <w:rsid w:val="0025669E"/>
    <w:rsid w:val="00257EE8"/>
    <w:rsid w:val="00260174"/>
    <w:rsid w:val="00261226"/>
    <w:rsid w:val="00261A87"/>
    <w:rsid w:val="002622ED"/>
    <w:rsid w:val="00263490"/>
    <w:rsid w:val="0026586C"/>
    <w:rsid w:val="00266356"/>
    <w:rsid w:val="00266692"/>
    <w:rsid w:val="0026784C"/>
    <w:rsid w:val="0027007B"/>
    <w:rsid w:val="002710B6"/>
    <w:rsid w:val="00273003"/>
    <w:rsid w:val="00273D52"/>
    <w:rsid w:val="00274C22"/>
    <w:rsid w:val="00274F1E"/>
    <w:rsid w:val="002808CD"/>
    <w:rsid w:val="002816D9"/>
    <w:rsid w:val="00283907"/>
    <w:rsid w:val="00283B3C"/>
    <w:rsid w:val="002844D3"/>
    <w:rsid w:val="00284B0A"/>
    <w:rsid w:val="00284D8A"/>
    <w:rsid w:val="00285C60"/>
    <w:rsid w:val="00285D84"/>
    <w:rsid w:val="002876B4"/>
    <w:rsid w:val="00291A45"/>
    <w:rsid w:val="0029238A"/>
    <w:rsid w:val="00292ACC"/>
    <w:rsid w:val="0029331F"/>
    <w:rsid w:val="0029492B"/>
    <w:rsid w:val="00295246"/>
    <w:rsid w:val="0029549C"/>
    <w:rsid w:val="0029583B"/>
    <w:rsid w:val="00295845"/>
    <w:rsid w:val="00296B93"/>
    <w:rsid w:val="002A0EB1"/>
    <w:rsid w:val="002A3358"/>
    <w:rsid w:val="002A4266"/>
    <w:rsid w:val="002A43F6"/>
    <w:rsid w:val="002A4F9D"/>
    <w:rsid w:val="002A4FFB"/>
    <w:rsid w:val="002A59A2"/>
    <w:rsid w:val="002A6CA4"/>
    <w:rsid w:val="002A70F8"/>
    <w:rsid w:val="002A7461"/>
    <w:rsid w:val="002A7ABA"/>
    <w:rsid w:val="002B0631"/>
    <w:rsid w:val="002B1475"/>
    <w:rsid w:val="002B1541"/>
    <w:rsid w:val="002B1840"/>
    <w:rsid w:val="002B2536"/>
    <w:rsid w:val="002B2D80"/>
    <w:rsid w:val="002B401A"/>
    <w:rsid w:val="002B526D"/>
    <w:rsid w:val="002B635B"/>
    <w:rsid w:val="002B6430"/>
    <w:rsid w:val="002B6457"/>
    <w:rsid w:val="002C0453"/>
    <w:rsid w:val="002C1EDE"/>
    <w:rsid w:val="002C3E24"/>
    <w:rsid w:val="002C4B8E"/>
    <w:rsid w:val="002C65A2"/>
    <w:rsid w:val="002C67BD"/>
    <w:rsid w:val="002C69A9"/>
    <w:rsid w:val="002C7A8B"/>
    <w:rsid w:val="002C7F9F"/>
    <w:rsid w:val="002D20FE"/>
    <w:rsid w:val="002D21C4"/>
    <w:rsid w:val="002D3009"/>
    <w:rsid w:val="002D4084"/>
    <w:rsid w:val="002D4EE8"/>
    <w:rsid w:val="002D5348"/>
    <w:rsid w:val="002D6F2F"/>
    <w:rsid w:val="002D7430"/>
    <w:rsid w:val="002E0485"/>
    <w:rsid w:val="002E099D"/>
    <w:rsid w:val="002E18E3"/>
    <w:rsid w:val="002E1905"/>
    <w:rsid w:val="002E20B7"/>
    <w:rsid w:val="002E214E"/>
    <w:rsid w:val="002E2767"/>
    <w:rsid w:val="002E3340"/>
    <w:rsid w:val="002E33C8"/>
    <w:rsid w:val="002E395D"/>
    <w:rsid w:val="002E3CA8"/>
    <w:rsid w:val="002E4B58"/>
    <w:rsid w:val="002E54C7"/>
    <w:rsid w:val="002E5A72"/>
    <w:rsid w:val="002E684C"/>
    <w:rsid w:val="002E6B1F"/>
    <w:rsid w:val="002E6C41"/>
    <w:rsid w:val="002F0327"/>
    <w:rsid w:val="002F22A1"/>
    <w:rsid w:val="002F303D"/>
    <w:rsid w:val="002F3811"/>
    <w:rsid w:val="002F42BF"/>
    <w:rsid w:val="002F56B0"/>
    <w:rsid w:val="002F6269"/>
    <w:rsid w:val="002F67A1"/>
    <w:rsid w:val="002F6A9D"/>
    <w:rsid w:val="002F6D26"/>
    <w:rsid w:val="00300558"/>
    <w:rsid w:val="0030072B"/>
    <w:rsid w:val="00301121"/>
    <w:rsid w:val="003015FC"/>
    <w:rsid w:val="0030204B"/>
    <w:rsid w:val="0030342B"/>
    <w:rsid w:val="00305476"/>
    <w:rsid w:val="00307A6E"/>
    <w:rsid w:val="00307BA7"/>
    <w:rsid w:val="003101A4"/>
    <w:rsid w:val="00310E0F"/>
    <w:rsid w:val="00311156"/>
    <w:rsid w:val="003112D6"/>
    <w:rsid w:val="00311CF4"/>
    <w:rsid w:val="00311E2D"/>
    <w:rsid w:val="00316495"/>
    <w:rsid w:val="00316897"/>
    <w:rsid w:val="00316B0C"/>
    <w:rsid w:val="00320334"/>
    <w:rsid w:val="003215F8"/>
    <w:rsid w:val="00322430"/>
    <w:rsid w:val="003229BE"/>
    <w:rsid w:val="00323745"/>
    <w:rsid w:val="00325200"/>
    <w:rsid w:val="00325767"/>
    <w:rsid w:val="003257CF"/>
    <w:rsid w:val="0032638D"/>
    <w:rsid w:val="0032677B"/>
    <w:rsid w:val="00326DAB"/>
    <w:rsid w:val="00331CED"/>
    <w:rsid w:val="003320DF"/>
    <w:rsid w:val="00332247"/>
    <w:rsid w:val="00332B4F"/>
    <w:rsid w:val="00334601"/>
    <w:rsid w:val="003353BE"/>
    <w:rsid w:val="003359F8"/>
    <w:rsid w:val="00336AFB"/>
    <w:rsid w:val="003371D9"/>
    <w:rsid w:val="00341913"/>
    <w:rsid w:val="003420B8"/>
    <w:rsid w:val="00343E75"/>
    <w:rsid w:val="00344888"/>
    <w:rsid w:val="003448ED"/>
    <w:rsid w:val="00345090"/>
    <w:rsid w:val="0034626A"/>
    <w:rsid w:val="0035003B"/>
    <w:rsid w:val="003501A6"/>
    <w:rsid w:val="00351D7E"/>
    <w:rsid w:val="00354581"/>
    <w:rsid w:val="00356A46"/>
    <w:rsid w:val="0035738A"/>
    <w:rsid w:val="0035749C"/>
    <w:rsid w:val="0035760E"/>
    <w:rsid w:val="00361B78"/>
    <w:rsid w:val="00362007"/>
    <w:rsid w:val="00362492"/>
    <w:rsid w:val="0036330D"/>
    <w:rsid w:val="00363FC6"/>
    <w:rsid w:val="00364EF7"/>
    <w:rsid w:val="003659F4"/>
    <w:rsid w:val="00365C06"/>
    <w:rsid w:val="003669CB"/>
    <w:rsid w:val="00366C9D"/>
    <w:rsid w:val="00366F17"/>
    <w:rsid w:val="00366FD7"/>
    <w:rsid w:val="0036799C"/>
    <w:rsid w:val="00372747"/>
    <w:rsid w:val="00373102"/>
    <w:rsid w:val="00374696"/>
    <w:rsid w:val="00374BE5"/>
    <w:rsid w:val="00375164"/>
    <w:rsid w:val="00380F54"/>
    <w:rsid w:val="00381DFA"/>
    <w:rsid w:val="003839C5"/>
    <w:rsid w:val="00386275"/>
    <w:rsid w:val="00386753"/>
    <w:rsid w:val="00391140"/>
    <w:rsid w:val="00391169"/>
    <w:rsid w:val="003915B4"/>
    <w:rsid w:val="003949F9"/>
    <w:rsid w:val="00394A3B"/>
    <w:rsid w:val="00394B3C"/>
    <w:rsid w:val="00396E0C"/>
    <w:rsid w:val="003976B8"/>
    <w:rsid w:val="00397A75"/>
    <w:rsid w:val="003A2A03"/>
    <w:rsid w:val="003A3F3B"/>
    <w:rsid w:val="003A57A0"/>
    <w:rsid w:val="003A6701"/>
    <w:rsid w:val="003A7DAC"/>
    <w:rsid w:val="003B0EB2"/>
    <w:rsid w:val="003B24AC"/>
    <w:rsid w:val="003B29B3"/>
    <w:rsid w:val="003B3128"/>
    <w:rsid w:val="003B5422"/>
    <w:rsid w:val="003B54F6"/>
    <w:rsid w:val="003B550C"/>
    <w:rsid w:val="003B5DF0"/>
    <w:rsid w:val="003B5F1E"/>
    <w:rsid w:val="003B7013"/>
    <w:rsid w:val="003C09A3"/>
    <w:rsid w:val="003C0C63"/>
    <w:rsid w:val="003C22DB"/>
    <w:rsid w:val="003C458C"/>
    <w:rsid w:val="003C69E4"/>
    <w:rsid w:val="003C6C44"/>
    <w:rsid w:val="003D0278"/>
    <w:rsid w:val="003D059A"/>
    <w:rsid w:val="003D3E10"/>
    <w:rsid w:val="003D4451"/>
    <w:rsid w:val="003D4620"/>
    <w:rsid w:val="003D57C5"/>
    <w:rsid w:val="003D5F75"/>
    <w:rsid w:val="003D5FAE"/>
    <w:rsid w:val="003D6EED"/>
    <w:rsid w:val="003D7CAE"/>
    <w:rsid w:val="003E1187"/>
    <w:rsid w:val="003E1606"/>
    <w:rsid w:val="003E3125"/>
    <w:rsid w:val="003E3196"/>
    <w:rsid w:val="003E3322"/>
    <w:rsid w:val="003E33DE"/>
    <w:rsid w:val="003E4685"/>
    <w:rsid w:val="003E58F4"/>
    <w:rsid w:val="003E76A5"/>
    <w:rsid w:val="003E7FC2"/>
    <w:rsid w:val="003F06B1"/>
    <w:rsid w:val="003F122A"/>
    <w:rsid w:val="003F20E2"/>
    <w:rsid w:val="003F417D"/>
    <w:rsid w:val="003F478C"/>
    <w:rsid w:val="003F4EB4"/>
    <w:rsid w:val="003F58DE"/>
    <w:rsid w:val="003F603E"/>
    <w:rsid w:val="003F6875"/>
    <w:rsid w:val="003F7099"/>
    <w:rsid w:val="004010EA"/>
    <w:rsid w:val="00403642"/>
    <w:rsid w:val="00403F9B"/>
    <w:rsid w:val="00405140"/>
    <w:rsid w:val="004051E2"/>
    <w:rsid w:val="004063CD"/>
    <w:rsid w:val="00407B61"/>
    <w:rsid w:val="00407F91"/>
    <w:rsid w:val="00410084"/>
    <w:rsid w:val="00410729"/>
    <w:rsid w:val="00410D69"/>
    <w:rsid w:val="004129A3"/>
    <w:rsid w:val="00414DAA"/>
    <w:rsid w:val="004153ED"/>
    <w:rsid w:val="00420257"/>
    <w:rsid w:val="0042193B"/>
    <w:rsid w:val="004228A6"/>
    <w:rsid w:val="004246F0"/>
    <w:rsid w:val="004261A4"/>
    <w:rsid w:val="004306EA"/>
    <w:rsid w:val="00431235"/>
    <w:rsid w:val="004322CC"/>
    <w:rsid w:val="004336FD"/>
    <w:rsid w:val="0043464F"/>
    <w:rsid w:val="00435230"/>
    <w:rsid w:val="0043589F"/>
    <w:rsid w:val="00435D62"/>
    <w:rsid w:val="00436362"/>
    <w:rsid w:val="00437D8F"/>
    <w:rsid w:val="00437EA1"/>
    <w:rsid w:val="00440204"/>
    <w:rsid w:val="00440313"/>
    <w:rsid w:val="00440420"/>
    <w:rsid w:val="004405AD"/>
    <w:rsid w:val="004413FC"/>
    <w:rsid w:val="00441CC2"/>
    <w:rsid w:val="004427BC"/>
    <w:rsid w:val="00444FCB"/>
    <w:rsid w:val="004450AD"/>
    <w:rsid w:val="00446BCC"/>
    <w:rsid w:val="00446DC2"/>
    <w:rsid w:val="004503D1"/>
    <w:rsid w:val="00453339"/>
    <w:rsid w:val="004536AB"/>
    <w:rsid w:val="00453986"/>
    <w:rsid w:val="00453E4F"/>
    <w:rsid w:val="0045418F"/>
    <w:rsid w:val="004578EA"/>
    <w:rsid w:val="004624D0"/>
    <w:rsid w:val="00462A23"/>
    <w:rsid w:val="00463273"/>
    <w:rsid w:val="004643EC"/>
    <w:rsid w:val="0046594A"/>
    <w:rsid w:val="004662A2"/>
    <w:rsid w:val="004663CD"/>
    <w:rsid w:val="004715F5"/>
    <w:rsid w:val="00472E9A"/>
    <w:rsid w:val="00473812"/>
    <w:rsid w:val="004751D2"/>
    <w:rsid w:val="004767CB"/>
    <w:rsid w:val="0048151A"/>
    <w:rsid w:val="004816FF"/>
    <w:rsid w:val="00482B31"/>
    <w:rsid w:val="00482E8D"/>
    <w:rsid w:val="0048363C"/>
    <w:rsid w:val="0048390D"/>
    <w:rsid w:val="004840ED"/>
    <w:rsid w:val="00484839"/>
    <w:rsid w:val="00486077"/>
    <w:rsid w:val="00486A3D"/>
    <w:rsid w:val="004876B9"/>
    <w:rsid w:val="00490BE0"/>
    <w:rsid w:val="00490F08"/>
    <w:rsid w:val="004916BF"/>
    <w:rsid w:val="00491F6D"/>
    <w:rsid w:val="0049232F"/>
    <w:rsid w:val="0049398D"/>
    <w:rsid w:val="00494A6D"/>
    <w:rsid w:val="0049693D"/>
    <w:rsid w:val="00496AB6"/>
    <w:rsid w:val="0049784B"/>
    <w:rsid w:val="004A04D5"/>
    <w:rsid w:val="004A066F"/>
    <w:rsid w:val="004A1D25"/>
    <w:rsid w:val="004A2E02"/>
    <w:rsid w:val="004A3642"/>
    <w:rsid w:val="004A3800"/>
    <w:rsid w:val="004A3A3A"/>
    <w:rsid w:val="004A4D09"/>
    <w:rsid w:val="004A52FD"/>
    <w:rsid w:val="004A5987"/>
    <w:rsid w:val="004A5993"/>
    <w:rsid w:val="004A5B9D"/>
    <w:rsid w:val="004A5CD5"/>
    <w:rsid w:val="004A5DF1"/>
    <w:rsid w:val="004A6DD5"/>
    <w:rsid w:val="004A6E14"/>
    <w:rsid w:val="004A7F22"/>
    <w:rsid w:val="004B0436"/>
    <w:rsid w:val="004B06CA"/>
    <w:rsid w:val="004B0AAE"/>
    <w:rsid w:val="004B0BF2"/>
    <w:rsid w:val="004B1D37"/>
    <w:rsid w:val="004B21B7"/>
    <w:rsid w:val="004B5510"/>
    <w:rsid w:val="004C023C"/>
    <w:rsid w:val="004C0F45"/>
    <w:rsid w:val="004C124D"/>
    <w:rsid w:val="004C2EC8"/>
    <w:rsid w:val="004C4B2B"/>
    <w:rsid w:val="004C4E3E"/>
    <w:rsid w:val="004C5E4D"/>
    <w:rsid w:val="004C63B8"/>
    <w:rsid w:val="004D249B"/>
    <w:rsid w:val="004D2C48"/>
    <w:rsid w:val="004D6416"/>
    <w:rsid w:val="004D6614"/>
    <w:rsid w:val="004D6CA3"/>
    <w:rsid w:val="004D6FB2"/>
    <w:rsid w:val="004D7B45"/>
    <w:rsid w:val="004D7D0E"/>
    <w:rsid w:val="004E00E7"/>
    <w:rsid w:val="004E0C99"/>
    <w:rsid w:val="004E191E"/>
    <w:rsid w:val="004E476B"/>
    <w:rsid w:val="004E4852"/>
    <w:rsid w:val="004E533F"/>
    <w:rsid w:val="004E58A6"/>
    <w:rsid w:val="004E6354"/>
    <w:rsid w:val="004E7C63"/>
    <w:rsid w:val="004F1C77"/>
    <w:rsid w:val="004F23FB"/>
    <w:rsid w:val="004F4475"/>
    <w:rsid w:val="004F4527"/>
    <w:rsid w:val="004F7342"/>
    <w:rsid w:val="004F7BAA"/>
    <w:rsid w:val="004F7F9A"/>
    <w:rsid w:val="004F7FC9"/>
    <w:rsid w:val="0050058A"/>
    <w:rsid w:val="00500636"/>
    <w:rsid w:val="0050244A"/>
    <w:rsid w:val="00502A13"/>
    <w:rsid w:val="00502B17"/>
    <w:rsid w:val="00502B40"/>
    <w:rsid w:val="00502BC3"/>
    <w:rsid w:val="00502C4D"/>
    <w:rsid w:val="00502E82"/>
    <w:rsid w:val="005048FD"/>
    <w:rsid w:val="005055D4"/>
    <w:rsid w:val="0050577D"/>
    <w:rsid w:val="00505A90"/>
    <w:rsid w:val="005064F1"/>
    <w:rsid w:val="0050699E"/>
    <w:rsid w:val="005072F9"/>
    <w:rsid w:val="0051430E"/>
    <w:rsid w:val="00516B0D"/>
    <w:rsid w:val="00516BDA"/>
    <w:rsid w:val="0051711A"/>
    <w:rsid w:val="00517D52"/>
    <w:rsid w:val="00520538"/>
    <w:rsid w:val="005210CC"/>
    <w:rsid w:val="005249FD"/>
    <w:rsid w:val="0052602D"/>
    <w:rsid w:val="005269CC"/>
    <w:rsid w:val="005315F6"/>
    <w:rsid w:val="00531A29"/>
    <w:rsid w:val="00532FCD"/>
    <w:rsid w:val="005339A2"/>
    <w:rsid w:val="00533B5D"/>
    <w:rsid w:val="00534751"/>
    <w:rsid w:val="00535290"/>
    <w:rsid w:val="0053797F"/>
    <w:rsid w:val="00541C28"/>
    <w:rsid w:val="0054226B"/>
    <w:rsid w:val="005427CF"/>
    <w:rsid w:val="005430D0"/>
    <w:rsid w:val="005454B5"/>
    <w:rsid w:val="005458FA"/>
    <w:rsid w:val="00545DED"/>
    <w:rsid w:val="00546975"/>
    <w:rsid w:val="0055066B"/>
    <w:rsid w:val="005508E7"/>
    <w:rsid w:val="00550BCF"/>
    <w:rsid w:val="00550CB1"/>
    <w:rsid w:val="005511AE"/>
    <w:rsid w:val="00552253"/>
    <w:rsid w:val="0055310E"/>
    <w:rsid w:val="005535B0"/>
    <w:rsid w:val="005536AF"/>
    <w:rsid w:val="00554372"/>
    <w:rsid w:val="00554858"/>
    <w:rsid w:val="00554C1F"/>
    <w:rsid w:val="0055582F"/>
    <w:rsid w:val="00555E2A"/>
    <w:rsid w:val="00556A66"/>
    <w:rsid w:val="0055708D"/>
    <w:rsid w:val="00560678"/>
    <w:rsid w:val="005607A1"/>
    <w:rsid w:val="00563AB9"/>
    <w:rsid w:val="00563B4D"/>
    <w:rsid w:val="00563DBE"/>
    <w:rsid w:val="00565306"/>
    <w:rsid w:val="0056648A"/>
    <w:rsid w:val="0056725E"/>
    <w:rsid w:val="00570D13"/>
    <w:rsid w:val="005711FB"/>
    <w:rsid w:val="00571BC4"/>
    <w:rsid w:val="00571D35"/>
    <w:rsid w:val="0057227A"/>
    <w:rsid w:val="00572846"/>
    <w:rsid w:val="00573FF0"/>
    <w:rsid w:val="0057461A"/>
    <w:rsid w:val="00574D54"/>
    <w:rsid w:val="005756DB"/>
    <w:rsid w:val="0057634E"/>
    <w:rsid w:val="005764FA"/>
    <w:rsid w:val="00577008"/>
    <w:rsid w:val="00580716"/>
    <w:rsid w:val="0058182D"/>
    <w:rsid w:val="0058231E"/>
    <w:rsid w:val="00583490"/>
    <w:rsid w:val="005840E3"/>
    <w:rsid w:val="005842E1"/>
    <w:rsid w:val="005844DA"/>
    <w:rsid w:val="00584FEC"/>
    <w:rsid w:val="005864E9"/>
    <w:rsid w:val="00587727"/>
    <w:rsid w:val="00587BC4"/>
    <w:rsid w:val="0059049E"/>
    <w:rsid w:val="005913FD"/>
    <w:rsid w:val="00592BD4"/>
    <w:rsid w:val="00592C14"/>
    <w:rsid w:val="00593CD6"/>
    <w:rsid w:val="00593D5F"/>
    <w:rsid w:val="0059456C"/>
    <w:rsid w:val="005945E3"/>
    <w:rsid w:val="0059565D"/>
    <w:rsid w:val="00596EF6"/>
    <w:rsid w:val="005972C8"/>
    <w:rsid w:val="00597D9F"/>
    <w:rsid w:val="005A054A"/>
    <w:rsid w:val="005A068B"/>
    <w:rsid w:val="005A0D31"/>
    <w:rsid w:val="005A0E8B"/>
    <w:rsid w:val="005A0F24"/>
    <w:rsid w:val="005A170E"/>
    <w:rsid w:val="005A3633"/>
    <w:rsid w:val="005A3C8F"/>
    <w:rsid w:val="005A3DE0"/>
    <w:rsid w:val="005A4C44"/>
    <w:rsid w:val="005A6863"/>
    <w:rsid w:val="005A6AE0"/>
    <w:rsid w:val="005A6F82"/>
    <w:rsid w:val="005A75A9"/>
    <w:rsid w:val="005B0988"/>
    <w:rsid w:val="005B1130"/>
    <w:rsid w:val="005B2B77"/>
    <w:rsid w:val="005B3668"/>
    <w:rsid w:val="005B48B1"/>
    <w:rsid w:val="005B5022"/>
    <w:rsid w:val="005B5A9D"/>
    <w:rsid w:val="005B77AB"/>
    <w:rsid w:val="005C1961"/>
    <w:rsid w:val="005C3F4E"/>
    <w:rsid w:val="005C4E4C"/>
    <w:rsid w:val="005C58AD"/>
    <w:rsid w:val="005C5BFC"/>
    <w:rsid w:val="005C6413"/>
    <w:rsid w:val="005C6553"/>
    <w:rsid w:val="005C6B73"/>
    <w:rsid w:val="005C764B"/>
    <w:rsid w:val="005C7870"/>
    <w:rsid w:val="005C7F14"/>
    <w:rsid w:val="005D111E"/>
    <w:rsid w:val="005D13A2"/>
    <w:rsid w:val="005D1703"/>
    <w:rsid w:val="005D19BF"/>
    <w:rsid w:val="005D259B"/>
    <w:rsid w:val="005D259D"/>
    <w:rsid w:val="005D2611"/>
    <w:rsid w:val="005D37AC"/>
    <w:rsid w:val="005D4170"/>
    <w:rsid w:val="005D51A9"/>
    <w:rsid w:val="005D59CF"/>
    <w:rsid w:val="005D6C5D"/>
    <w:rsid w:val="005D6F9C"/>
    <w:rsid w:val="005D7B02"/>
    <w:rsid w:val="005E00B8"/>
    <w:rsid w:val="005E067B"/>
    <w:rsid w:val="005E09A5"/>
    <w:rsid w:val="005E1B87"/>
    <w:rsid w:val="005E1BA8"/>
    <w:rsid w:val="005E2433"/>
    <w:rsid w:val="005E303F"/>
    <w:rsid w:val="005E30E4"/>
    <w:rsid w:val="005E3CC1"/>
    <w:rsid w:val="005E4316"/>
    <w:rsid w:val="005E4DA4"/>
    <w:rsid w:val="005E5175"/>
    <w:rsid w:val="005E7D1B"/>
    <w:rsid w:val="005F06D5"/>
    <w:rsid w:val="005F25C9"/>
    <w:rsid w:val="005F2999"/>
    <w:rsid w:val="005F2A47"/>
    <w:rsid w:val="005F3E7F"/>
    <w:rsid w:val="005F4F64"/>
    <w:rsid w:val="005F5E19"/>
    <w:rsid w:val="005F7459"/>
    <w:rsid w:val="005F7A1B"/>
    <w:rsid w:val="006013EE"/>
    <w:rsid w:val="00601503"/>
    <w:rsid w:val="00601AD1"/>
    <w:rsid w:val="00602DC5"/>
    <w:rsid w:val="006037EA"/>
    <w:rsid w:val="00603B31"/>
    <w:rsid w:val="00603C8B"/>
    <w:rsid w:val="00604528"/>
    <w:rsid w:val="00605A9A"/>
    <w:rsid w:val="00606AC7"/>
    <w:rsid w:val="00610E37"/>
    <w:rsid w:val="0061101B"/>
    <w:rsid w:val="006122FE"/>
    <w:rsid w:val="00612E05"/>
    <w:rsid w:val="00614068"/>
    <w:rsid w:val="006142B3"/>
    <w:rsid w:val="00616441"/>
    <w:rsid w:val="00617668"/>
    <w:rsid w:val="006176E0"/>
    <w:rsid w:val="00617C40"/>
    <w:rsid w:val="0062086E"/>
    <w:rsid w:val="00620F52"/>
    <w:rsid w:val="00621A02"/>
    <w:rsid w:val="00622936"/>
    <w:rsid w:val="006231BD"/>
    <w:rsid w:val="00625008"/>
    <w:rsid w:val="00626A6C"/>
    <w:rsid w:val="00626BB7"/>
    <w:rsid w:val="00626C31"/>
    <w:rsid w:val="00626C79"/>
    <w:rsid w:val="00631BA0"/>
    <w:rsid w:val="00631ED6"/>
    <w:rsid w:val="006348EF"/>
    <w:rsid w:val="00634928"/>
    <w:rsid w:val="00635065"/>
    <w:rsid w:val="006356C8"/>
    <w:rsid w:val="006400DB"/>
    <w:rsid w:val="00641360"/>
    <w:rsid w:val="00641C56"/>
    <w:rsid w:val="006428F4"/>
    <w:rsid w:val="00642976"/>
    <w:rsid w:val="00644914"/>
    <w:rsid w:val="0064749B"/>
    <w:rsid w:val="006476A9"/>
    <w:rsid w:val="00650554"/>
    <w:rsid w:val="0065060C"/>
    <w:rsid w:val="0065209B"/>
    <w:rsid w:val="006522CF"/>
    <w:rsid w:val="00652C20"/>
    <w:rsid w:val="00653876"/>
    <w:rsid w:val="00655FA4"/>
    <w:rsid w:val="006562E7"/>
    <w:rsid w:val="00657179"/>
    <w:rsid w:val="006571E9"/>
    <w:rsid w:val="0066006C"/>
    <w:rsid w:val="0066007B"/>
    <w:rsid w:val="00660180"/>
    <w:rsid w:val="00660DAA"/>
    <w:rsid w:val="0066139D"/>
    <w:rsid w:val="006615BE"/>
    <w:rsid w:val="00661F99"/>
    <w:rsid w:val="00662A46"/>
    <w:rsid w:val="006630E1"/>
    <w:rsid w:val="0066477D"/>
    <w:rsid w:val="006648B6"/>
    <w:rsid w:val="00664968"/>
    <w:rsid w:val="00664AF1"/>
    <w:rsid w:val="0066567A"/>
    <w:rsid w:val="00666357"/>
    <w:rsid w:val="00666D44"/>
    <w:rsid w:val="00670F3B"/>
    <w:rsid w:val="006713F5"/>
    <w:rsid w:val="00671404"/>
    <w:rsid w:val="00671923"/>
    <w:rsid w:val="0067197B"/>
    <w:rsid w:val="006724EA"/>
    <w:rsid w:val="0067269D"/>
    <w:rsid w:val="00672765"/>
    <w:rsid w:val="0067296D"/>
    <w:rsid w:val="00672D8E"/>
    <w:rsid w:val="00673E36"/>
    <w:rsid w:val="00676692"/>
    <w:rsid w:val="00676D0D"/>
    <w:rsid w:val="00677058"/>
    <w:rsid w:val="006803CC"/>
    <w:rsid w:val="00680A8A"/>
    <w:rsid w:val="006816E6"/>
    <w:rsid w:val="00681D11"/>
    <w:rsid w:val="00682BC4"/>
    <w:rsid w:val="00683264"/>
    <w:rsid w:val="006836AC"/>
    <w:rsid w:val="00684F5F"/>
    <w:rsid w:val="0068590E"/>
    <w:rsid w:val="00685B2B"/>
    <w:rsid w:val="00685EAD"/>
    <w:rsid w:val="0068634C"/>
    <w:rsid w:val="00686DD7"/>
    <w:rsid w:val="00686F11"/>
    <w:rsid w:val="00686FB2"/>
    <w:rsid w:val="00687A53"/>
    <w:rsid w:val="00687AD5"/>
    <w:rsid w:val="00687E27"/>
    <w:rsid w:val="00690CB2"/>
    <w:rsid w:val="00691A08"/>
    <w:rsid w:val="00691F98"/>
    <w:rsid w:val="006920AA"/>
    <w:rsid w:val="00693510"/>
    <w:rsid w:val="00693F61"/>
    <w:rsid w:val="00694343"/>
    <w:rsid w:val="0069498B"/>
    <w:rsid w:val="006949BB"/>
    <w:rsid w:val="00694A5B"/>
    <w:rsid w:val="006968BC"/>
    <w:rsid w:val="00696D6D"/>
    <w:rsid w:val="006974FD"/>
    <w:rsid w:val="00697AA6"/>
    <w:rsid w:val="00697E0F"/>
    <w:rsid w:val="006A1D83"/>
    <w:rsid w:val="006A4BE6"/>
    <w:rsid w:val="006A6297"/>
    <w:rsid w:val="006B02CB"/>
    <w:rsid w:val="006B0368"/>
    <w:rsid w:val="006B0390"/>
    <w:rsid w:val="006B1FA7"/>
    <w:rsid w:val="006B2273"/>
    <w:rsid w:val="006B2334"/>
    <w:rsid w:val="006B42F6"/>
    <w:rsid w:val="006B5402"/>
    <w:rsid w:val="006B77E9"/>
    <w:rsid w:val="006B7E59"/>
    <w:rsid w:val="006C04F6"/>
    <w:rsid w:val="006C13BF"/>
    <w:rsid w:val="006C55AE"/>
    <w:rsid w:val="006C5670"/>
    <w:rsid w:val="006C74C9"/>
    <w:rsid w:val="006D0AFC"/>
    <w:rsid w:val="006D4926"/>
    <w:rsid w:val="006D4EB3"/>
    <w:rsid w:val="006D52BD"/>
    <w:rsid w:val="006D5830"/>
    <w:rsid w:val="006D64CE"/>
    <w:rsid w:val="006D77D6"/>
    <w:rsid w:val="006D7B01"/>
    <w:rsid w:val="006D7DF8"/>
    <w:rsid w:val="006D7F17"/>
    <w:rsid w:val="006E04C4"/>
    <w:rsid w:val="006E13FC"/>
    <w:rsid w:val="006E1F55"/>
    <w:rsid w:val="006E34DD"/>
    <w:rsid w:val="006E5951"/>
    <w:rsid w:val="006E5C53"/>
    <w:rsid w:val="006E5DA7"/>
    <w:rsid w:val="006E6931"/>
    <w:rsid w:val="006E6BBA"/>
    <w:rsid w:val="006F0CF0"/>
    <w:rsid w:val="006F0DC8"/>
    <w:rsid w:val="006F0DDA"/>
    <w:rsid w:val="006F0FB7"/>
    <w:rsid w:val="006F15CF"/>
    <w:rsid w:val="006F3BA8"/>
    <w:rsid w:val="006F5C78"/>
    <w:rsid w:val="006F6E15"/>
    <w:rsid w:val="006F7062"/>
    <w:rsid w:val="00700D15"/>
    <w:rsid w:val="00702A45"/>
    <w:rsid w:val="00703375"/>
    <w:rsid w:val="00703A82"/>
    <w:rsid w:val="00703F5B"/>
    <w:rsid w:val="00704689"/>
    <w:rsid w:val="007059CF"/>
    <w:rsid w:val="00705C17"/>
    <w:rsid w:val="007064B5"/>
    <w:rsid w:val="00706571"/>
    <w:rsid w:val="00706662"/>
    <w:rsid w:val="00706F87"/>
    <w:rsid w:val="00707985"/>
    <w:rsid w:val="007105B8"/>
    <w:rsid w:val="00711816"/>
    <w:rsid w:val="00711E9D"/>
    <w:rsid w:val="00712C1F"/>
    <w:rsid w:val="007144E9"/>
    <w:rsid w:val="0071586E"/>
    <w:rsid w:val="0071662C"/>
    <w:rsid w:val="00717457"/>
    <w:rsid w:val="00721076"/>
    <w:rsid w:val="0072130A"/>
    <w:rsid w:val="007215E8"/>
    <w:rsid w:val="007218C0"/>
    <w:rsid w:val="00721CD7"/>
    <w:rsid w:val="00721F3E"/>
    <w:rsid w:val="0072246B"/>
    <w:rsid w:val="00722633"/>
    <w:rsid w:val="00723737"/>
    <w:rsid w:val="0072604F"/>
    <w:rsid w:val="00726E7F"/>
    <w:rsid w:val="007301F2"/>
    <w:rsid w:val="0073033E"/>
    <w:rsid w:val="00730520"/>
    <w:rsid w:val="00730BA1"/>
    <w:rsid w:val="00730EE6"/>
    <w:rsid w:val="00733B60"/>
    <w:rsid w:val="00733BCF"/>
    <w:rsid w:val="0073497A"/>
    <w:rsid w:val="007350AD"/>
    <w:rsid w:val="007352BF"/>
    <w:rsid w:val="007406E9"/>
    <w:rsid w:val="00740F40"/>
    <w:rsid w:val="007433B1"/>
    <w:rsid w:val="0074345E"/>
    <w:rsid w:val="00743FC9"/>
    <w:rsid w:val="00746F29"/>
    <w:rsid w:val="00747E96"/>
    <w:rsid w:val="00750126"/>
    <w:rsid w:val="00750C05"/>
    <w:rsid w:val="00750F0A"/>
    <w:rsid w:val="00751C7E"/>
    <w:rsid w:val="00751EDF"/>
    <w:rsid w:val="00753730"/>
    <w:rsid w:val="007551B6"/>
    <w:rsid w:val="00755410"/>
    <w:rsid w:val="00755E33"/>
    <w:rsid w:val="00756213"/>
    <w:rsid w:val="00756AA2"/>
    <w:rsid w:val="0076015B"/>
    <w:rsid w:val="0076034D"/>
    <w:rsid w:val="00761283"/>
    <w:rsid w:val="00761CD7"/>
    <w:rsid w:val="00765C67"/>
    <w:rsid w:val="00766EA1"/>
    <w:rsid w:val="007674E1"/>
    <w:rsid w:val="00767E78"/>
    <w:rsid w:val="00767FE6"/>
    <w:rsid w:val="00771261"/>
    <w:rsid w:val="00771643"/>
    <w:rsid w:val="00773AA0"/>
    <w:rsid w:val="0077680B"/>
    <w:rsid w:val="00780305"/>
    <w:rsid w:val="00781DC6"/>
    <w:rsid w:val="0078295D"/>
    <w:rsid w:val="00783080"/>
    <w:rsid w:val="007841FF"/>
    <w:rsid w:val="0078452A"/>
    <w:rsid w:val="00784E72"/>
    <w:rsid w:val="007853E0"/>
    <w:rsid w:val="007861C3"/>
    <w:rsid w:val="00786220"/>
    <w:rsid w:val="0078683D"/>
    <w:rsid w:val="007877E8"/>
    <w:rsid w:val="0078780C"/>
    <w:rsid w:val="007909DA"/>
    <w:rsid w:val="007918B6"/>
    <w:rsid w:val="007922F1"/>
    <w:rsid w:val="007925E3"/>
    <w:rsid w:val="00792C9C"/>
    <w:rsid w:val="00793F4E"/>
    <w:rsid w:val="007940BD"/>
    <w:rsid w:val="0079500D"/>
    <w:rsid w:val="00796711"/>
    <w:rsid w:val="00797209"/>
    <w:rsid w:val="007A026A"/>
    <w:rsid w:val="007A353E"/>
    <w:rsid w:val="007A3898"/>
    <w:rsid w:val="007A4F51"/>
    <w:rsid w:val="007A5B61"/>
    <w:rsid w:val="007A5D90"/>
    <w:rsid w:val="007A7760"/>
    <w:rsid w:val="007B1312"/>
    <w:rsid w:val="007B2F5F"/>
    <w:rsid w:val="007B2F67"/>
    <w:rsid w:val="007B441B"/>
    <w:rsid w:val="007B47F4"/>
    <w:rsid w:val="007B5D66"/>
    <w:rsid w:val="007B6B1F"/>
    <w:rsid w:val="007C07DA"/>
    <w:rsid w:val="007C08FC"/>
    <w:rsid w:val="007C2DB2"/>
    <w:rsid w:val="007C337D"/>
    <w:rsid w:val="007C35FF"/>
    <w:rsid w:val="007C3AF0"/>
    <w:rsid w:val="007C44E5"/>
    <w:rsid w:val="007C5B7F"/>
    <w:rsid w:val="007C61D2"/>
    <w:rsid w:val="007C6291"/>
    <w:rsid w:val="007C6573"/>
    <w:rsid w:val="007C7FD0"/>
    <w:rsid w:val="007D00BA"/>
    <w:rsid w:val="007D06CC"/>
    <w:rsid w:val="007D0E16"/>
    <w:rsid w:val="007D2D71"/>
    <w:rsid w:val="007D34BE"/>
    <w:rsid w:val="007D3574"/>
    <w:rsid w:val="007D6ADF"/>
    <w:rsid w:val="007D6E83"/>
    <w:rsid w:val="007D751D"/>
    <w:rsid w:val="007E076E"/>
    <w:rsid w:val="007E0B08"/>
    <w:rsid w:val="007E2250"/>
    <w:rsid w:val="007E2A90"/>
    <w:rsid w:val="007E3EA1"/>
    <w:rsid w:val="007E3F9E"/>
    <w:rsid w:val="007E4A24"/>
    <w:rsid w:val="007E4EEF"/>
    <w:rsid w:val="007E512C"/>
    <w:rsid w:val="007E58CA"/>
    <w:rsid w:val="007E6C00"/>
    <w:rsid w:val="007F1FB7"/>
    <w:rsid w:val="007F3A4A"/>
    <w:rsid w:val="007F420F"/>
    <w:rsid w:val="007F504C"/>
    <w:rsid w:val="007F7306"/>
    <w:rsid w:val="007F7988"/>
    <w:rsid w:val="008016D6"/>
    <w:rsid w:val="008023FA"/>
    <w:rsid w:val="00803574"/>
    <w:rsid w:val="008054E2"/>
    <w:rsid w:val="00806920"/>
    <w:rsid w:val="0081083E"/>
    <w:rsid w:val="00812EC6"/>
    <w:rsid w:val="00813868"/>
    <w:rsid w:val="00814749"/>
    <w:rsid w:val="008152BB"/>
    <w:rsid w:val="00815D95"/>
    <w:rsid w:val="00816E54"/>
    <w:rsid w:val="008172AD"/>
    <w:rsid w:val="00821FA4"/>
    <w:rsid w:val="00822ACF"/>
    <w:rsid w:val="00822C91"/>
    <w:rsid w:val="008233AD"/>
    <w:rsid w:val="00823BE6"/>
    <w:rsid w:val="008247BA"/>
    <w:rsid w:val="00825F91"/>
    <w:rsid w:val="0082633A"/>
    <w:rsid w:val="00827B00"/>
    <w:rsid w:val="00831471"/>
    <w:rsid w:val="00832179"/>
    <w:rsid w:val="0083294B"/>
    <w:rsid w:val="00832A55"/>
    <w:rsid w:val="00834A0E"/>
    <w:rsid w:val="00834AAF"/>
    <w:rsid w:val="00834B8C"/>
    <w:rsid w:val="008358C1"/>
    <w:rsid w:val="00835D7D"/>
    <w:rsid w:val="00836D35"/>
    <w:rsid w:val="008370A8"/>
    <w:rsid w:val="00845F44"/>
    <w:rsid w:val="0085017E"/>
    <w:rsid w:val="00850182"/>
    <w:rsid w:val="00850636"/>
    <w:rsid w:val="00850A41"/>
    <w:rsid w:val="00851043"/>
    <w:rsid w:val="0085167E"/>
    <w:rsid w:val="008523FC"/>
    <w:rsid w:val="0085528B"/>
    <w:rsid w:val="00856C5D"/>
    <w:rsid w:val="00857AD2"/>
    <w:rsid w:val="00860608"/>
    <w:rsid w:val="008626C8"/>
    <w:rsid w:val="008635F5"/>
    <w:rsid w:val="00864A3D"/>
    <w:rsid w:val="00865155"/>
    <w:rsid w:val="00867A28"/>
    <w:rsid w:val="00867AE4"/>
    <w:rsid w:val="00870142"/>
    <w:rsid w:val="00871D34"/>
    <w:rsid w:val="0087268A"/>
    <w:rsid w:val="00873047"/>
    <w:rsid w:val="00873D6F"/>
    <w:rsid w:val="00874620"/>
    <w:rsid w:val="0087520D"/>
    <w:rsid w:val="0087533A"/>
    <w:rsid w:val="00875BF3"/>
    <w:rsid w:val="00875DD5"/>
    <w:rsid w:val="00875EF0"/>
    <w:rsid w:val="00876C60"/>
    <w:rsid w:val="00876FF3"/>
    <w:rsid w:val="0087799F"/>
    <w:rsid w:val="00880F66"/>
    <w:rsid w:val="008811A3"/>
    <w:rsid w:val="00881F38"/>
    <w:rsid w:val="0088247E"/>
    <w:rsid w:val="00882533"/>
    <w:rsid w:val="00883545"/>
    <w:rsid w:val="00883732"/>
    <w:rsid w:val="0088454B"/>
    <w:rsid w:val="00884F50"/>
    <w:rsid w:val="008907D8"/>
    <w:rsid w:val="008911A7"/>
    <w:rsid w:val="0089124F"/>
    <w:rsid w:val="00891942"/>
    <w:rsid w:val="00891F01"/>
    <w:rsid w:val="0089250D"/>
    <w:rsid w:val="0089345E"/>
    <w:rsid w:val="00894942"/>
    <w:rsid w:val="008952DE"/>
    <w:rsid w:val="008A04F0"/>
    <w:rsid w:val="008A17F0"/>
    <w:rsid w:val="008A1DDB"/>
    <w:rsid w:val="008A2772"/>
    <w:rsid w:val="008A2E26"/>
    <w:rsid w:val="008A2FF9"/>
    <w:rsid w:val="008A48D9"/>
    <w:rsid w:val="008A5A36"/>
    <w:rsid w:val="008A5CED"/>
    <w:rsid w:val="008A6167"/>
    <w:rsid w:val="008A63FF"/>
    <w:rsid w:val="008A704E"/>
    <w:rsid w:val="008A7065"/>
    <w:rsid w:val="008A73C8"/>
    <w:rsid w:val="008A77E7"/>
    <w:rsid w:val="008B0BE1"/>
    <w:rsid w:val="008B0E43"/>
    <w:rsid w:val="008B16B8"/>
    <w:rsid w:val="008B1B48"/>
    <w:rsid w:val="008B2276"/>
    <w:rsid w:val="008B23C1"/>
    <w:rsid w:val="008B2A38"/>
    <w:rsid w:val="008B5CCA"/>
    <w:rsid w:val="008B6598"/>
    <w:rsid w:val="008B7BC8"/>
    <w:rsid w:val="008C150A"/>
    <w:rsid w:val="008C3AB0"/>
    <w:rsid w:val="008C4A3F"/>
    <w:rsid w:val="008C4F6A"/>
    <w:rsid w:val="008C5E39"/>
    <w:rsid w:val="008C761C"/>
    <w:rsid w:val="008C7927"/>
    <w:rsid w:val="008D06C7"/>
    <w:rsid w:val="008D0A36"/>
    <w:rsid w:val="008D0C9E"/>
    <w:rsid w:val="008D0E70"/>
    <w:rsid w:val="008D1219"/>
    <w:rsid w:val="008D253C"/>
    <w:rsid w:val="008D3035"/>
    <w:rsid w:val="008D3D8E"/>
    <w:rsid w:val="008D3EF1"/>
    <w:rsid w:val="008D4D61"/>
    <w:rsid w:val="008D5EBF"/>
    <w:rsid w:val="008D6212"/>
    <w:rsid w:val="008D7A56"/>
    <w:rsid w:val="008E10C7"/>
    <w:rsid w:val="008E25F3"/>
    <w:rsid w:val="008E2987"/>
    <w:rsid w:val="008E298B"/>
    <w:rsid w:val="008E2E99"/>
    <w:rsid w:val="008E2FDC"/>
    <w:rsid w:val="008E30BB"/>
    <w:rsid w:val="008E591A"/>
    <w:rsid w:val="008E6273"/>
    <w:rsid w:val="008E64F9"/>
    <w:rsid w:val="008F177C"/>
    <w:rsid w:val="008F1E03"/>
    <w:rsid w:val="008F40F6"/>
    <w:rsid w:val="008F5A98"/>
    <w:rsid w:val="008F600F"/>
    <w:rsid w:val="008F6BB8"/>
    <w:rsid w:val="008F6F00"/>
    <w:rsid w:val="0090046F"/>
    <w:rsid w:val="00900B3B"/>
    <w:rsid w:val="00900DEF"/>
    <w:rsid w:val="009010F9"/>
    <w:rsid w:val="00901C55"/>
    <w:rsid w:val="0090227D"/>
    <w:rsid w:val="0090295B"/>
    <w:rsid w:val="009047A6"/>
    <w:rsid w:val="009053DB"/>
    <w:rsid w:val="009067BA"/>
    <w:rsid w:val="00906F89"/>
    <w:rsid w:val="00907586"/>
    <w:rsid w:val="00910E89"/>
    <w:rsid w:val="009128D5"/>
    <w:rsid w:val="00912D02"/>
    <w:rsid w:val="00913095"/>
    <w:rsid w:val="00913B4C"/>
    <w:rsid w:val="00914D0A"/>
    <w:rsid w:val="00914DA7"/>
    <w:rsid w:val="0091603F"/>
    <w:rsid w:val="00917582"/>
    <w:rsid w:val="00917655"/>
    <w:rsid w:val="00917835"/>
    <w:rsid w:val="00917C2B"/>
    <w:rsid w:val="00920976"/>
    <w:rsid w:val="009209BB"/>
    <w:rsid w:val="00920BC3"/>
    <w:rsid w:val="009211D6"/>
    <w:rsid w:val="0092280C"/>
    <w:rsid w:val="0092325E"/>
    <w:rsid w:val="00924221"/>
    <w:rsid w:val="00924666"/>
    <w:rsid w:val="00924EFE"/>
    <w:rsid w:val="00926CE8"/>
    <w:rsid w:val="00926D7A"/>
    <w:rsid w:val="009306AA"/>
    <w:rsid w:val="00930E15"/>
    <w:rsid w:val="009325A3"/>
    <w:rsid w:val="00932D2E"/>
    <w:rsid w:val="00933146"/>
    <w:rsid w:val="00933852"/>
    <w:rsid w:val="009342D1"/>
    <w:rsid w:val="00934B84"/>
    <w:rsid w:val="00934CA0"/>
    <w:rsid w:val="00935081"/>
    <w:rsid w:val="009354C6"/>
    <w:rsid w:val="00936CEA"/>
    <w:rsid w:val="00936DDD"/>
    <w:rsid w:val="00936F68"/>
    <w:rsid w:val="009377EA"/>
    <w:rsid w:val="00940E30"/>
    <w:rsid w:val="00941C18"/>
    <w:rsid w:val="00943567"/>
    <w:rsid w:val="009445CA"/>
    <w:rsid w:val="00944C37"/>
    <w:rsid w:val="00945514"/>
    <w:rsid w:val="009459CF"/>
    <w:rsid w:val="0094723E"/>
    <w:rsid w:val="00950018"/>
    <w:rsid w:val="00953688"/>
    <w:rsid w:val="009543BA"/>
    <w:rsid w:val="00955AFC"/>
    <w:rsid w:val="009643A0"/>
    <w:rsid w:val="00965A72"/>
    <w:rsid w:val="009662E9"/>
    <w:rsid w:val="00966FBB"/>
    <w:rsid w:val="00970864"/>
    <w:rsid w:val="0097104F"/>
    <w:rsid w:val="00971A12"/>
    <w:rsid w:val="00971D37"/>
    <w:rsid w:val="0097316C"/>
    <w:rsid w:val="00974883"/>
    <w:rsid w:val="00975AEA"/>
    <w:rsid w:val="0097615E"/>
    <w:rsid w:val="0097647B"/>
    <w:rsid w:val="00976913"/>
    <w:rsid w:val="00976BE2"/>
    <w:rsid w:val="00976F56"/>
    <w:rsid w:val="00977015"/>
    <w:rsid w:val="00977654"/>
    <w:rsid w:val="00977D39"/>
    <w:rsid w:val="00983B07"/>
    <w:rsid w:val="009847BB"/>
    <w:rsid w:val="0098752C"/>
    <w:rsid w:val="00987FCF"/>
    <w:rsid w:val="00990A0A"/>
    <w:rsid w:val="009910B0"/>
    <w:rsid w:val="009917B5"/>
    <w:rsid w:val="00993CF1"/>
    <w:rsid w:val="00993E8F"/>
    <w:rsid w:val="0099486E"/>
    <w:rsid w:val="0099489F"/>
    <w:rsid w:val="00995112"/>
    <w:rsid w:val="00995206"/>
    <w:rsid w:val="0099541C"/>
    <w:rsid w:val="00996766"/>
    <w:rsid w:val="009A04E6"/>
    <w:rsid w:val="009A0AEC"/>
    <w:rsid w:val="009A12B5"/>
    <w:rsid w:val="009A190C"/>
    <w:rsid w:val="009A2FE6"/>
    <w:rsid w:val="009A34BB"/>
    <w:rsid w:val="009A37B5"/>
    <w:rsid w:val="009A3B98"/>
    <w:rsid w:val="009A4276"/>
    <w:rsid w:val="009A47FD"/>
    <w:rsid w:val="009A4814"/>
    <w:rsid w:val="009A517F"/>
    <w:rsid w:val="009A528C"/>
    <w:rsid w:val="009A5400"/>
    <w:rsid w:val="009A712E"/>
    <w:rsid w:val="009A71E0"/>
    <w:rsid w:val="009A7D10"/>
    <w:rsid w:val="009B0AE9"/>
    <w:rsid w:val="009B0E56"/>
    <w:rsid w:val="009B2618"/>
    <w:rsid w:val="009B4958"/>
    <w:rsid w:val="009B5572"/>
    <w:rsid w:val="009B6092"/>
    <w:rsid w:val="009B6BFD"/>
    <w:rsid w:val="009B7176"/>
    <w:rsid w:val="009B7C27"/>
    <w:rsid w:val="009C01E4"/>
    <w:rsid w:val="009C0866"/>
    <w:rsid w:val="009C1229"/>
    <w:rsid w:val="009C1377"/>
    <w:rsid w:val="009C1BE2"/>
    <w:rsid w:val="009C25B0"/>
    <w:rsid w:val="009C2ACD"/>
    <w:rsid w:val="009C4170"/>
    <w:rsid w:val="009C60D5"/>
    <w:rsid w:val="009C6F68"/>
    <w:rsid w:val="009D1B01"/>
    <w:rsid w:val="009D2205"/>
    <w:rsid w:val="009D22C3"/>
    <w:rsid w:val="009D3C08"/>
    <w:rsid w:val="009D41E5"/>
    <w:rsid w:val="009D4739"/>
    <w:rsid w:val="009D51D1"/>
    <w:rsid w:val="009D577C"/>
    <w:rsid w:val="009D5C6B"/>
    <w:rsid w:val="009D5ECD"/>
    <w:rsid w:val="009D6DED"/>
    <w:rsid w:val="009D6F26"/>
    <w:rsid w:val="009D7EEB"/>
    <w:rsid w:val="009E0197"/>
    <w:rsid w:val="009E2E4A"/>
    <w:rsid w:val="009E2F84"/>
    <w:rsid w:val="009E432B"/>
    <w:rsid w:val="009E4D02"/>
    <w:rsid w:val="009E67C1"/>
    <w:rsid w:val="009F07B3"/>
    <w:rsid w:val="009F0E26"/>
    <w:rsid w:val="009F21F5"/>
    <w:rsid w:val="009F313F"/>
    <w:rsid w:val="009F3F2F"/>
    <w:rsid w:val="009F4224"/>
    <w:rsid w:val="009F4CEF"/>
    <w:rsid w:val="009F662E"/>
    <w:rsid w:val="009F688B"/>
    <w:rsid w:val="00A00828"/>
    <w:rsid w:val="00A0087D"/>
    <w:rsid w:val="00A015D2"/>
    <w:rsid w:val="00A017E3"/>
    <w:rsid w:val="00A02FEA"/>
    <w:rsid w:val="00A048D7"/>
    <w:rsid w:val="00A05421"/>
    <w:rsid w:val="00A05B76"/>
    <w:rsid w:val="00A065F7"/>
    <w:rsid w:val="00A072AB"/>
    <w:rsid w:val="00A103A9"/>
    <w:rsid w:val="00A117D8"/>
    <w:rsid w:val="00A12579"/>
    <w:rsid w:val="00A13022"/>
    <w:rsid w:val="00A138FC"/>
    <w:rsid w:val="00A1483E"/>
    <w:rsid w:val="00A14C82"/>
    <w:rsid w:val="00A1563D"/>
    <w:rsid w:val="00A15D3B"/>
    <w:rsid w:val="00A16FD3"/>
    <w:rsid w:val="00A176B7"/>
    <w:rsid w:val="00A17EB3"/>
    <w:rsid w:val="00A20466"/>
    <w:rsid w:val="00A20C1D"/>
    <w:rsid w:val="00A26577"/>
    <w:rsid w:val="00A27AD0"/>
    <w:rsid w:val="00A27AF6"/>
    <w:rsid w:val="00A31FBF"/>
    <w:rsid w:val="00A340A9"/>
    <w:rsid w:val="00A35438"/>
    <w:rsid w:val="00A36C57"/>
    <w:rsid w:val="00A3740B"/>
    <w:rsid w:val="00A37534"/>
    <w:rsid w:val="00A37D8C"/>
    <w:rsid w:val="00A4082D"/>
    <w:rsid w:val="00A40C89"/>
    <w:rsid w:val="00A411B9"/>
    <w:rsid w:val="00A41A17"/>
    <w:rsid w:val="00A442EB"/>
    <w:rsid w:val="00A45CA4"/>
    <w:rsid w:val="00A50A10"/>
    <w:rsid w:val="00A513C6"/>
    <w:rsid w:val="00A5152F"/>
    <w:rsid w:val="00A5211E"/>
    <w:rsid w:val="00A522FB"/>
    <w:rsid w:val="00A54A1F"/>
    <w:rsid w:val="00A5500C"/>
    <w:rsid w:val="00A56527"/>
    <w:rsid w:val="00A56EA8"/>
    <w:rsid w:val="00A57259"/>
    <w:rsid w:val="00A608F6"/>
    <w:rsid w:val="00A61771"/>
    <w:rsid w:val="00A61C81"/>
    <w:rsid w:val="00A6211F"/>
    <w:rsid w:val="00A63DB5"/>
    <w:rsid w:val="00A6430A"/>
    <w:rsid w:val="00A64707"/>
    <w:rsid w:val="00A64D3D"/>
    <w:rsid w:val="00A675D8"/>
    <w:rsid w:val="00A70077"/>
    <w:rsid w:val="00A70B68"/>
    <w:rsid w:val="00A71432"/>
    <w:rsid w:val="00A73154"/>
    <w:rsid w:val="00A73F66"/>
    <w:rsid w:val="00A746EE"/>
    <w:rsid w:val="00A74EA4"/>
    <w:rsid w:val="00A7609B"/>
    <w:rsid w:val="00A7688C"/>
    <w:rsid w:val="00A774BE"/>
    <w:rsid w:val="00A77998"/>
    <w:rsid w:val="00A77B59"/>
    <w:rsid w:val="00A80431"/>
    <w:rsid w:val="00A813AE"/>
    <w:rsid w:val="00A817A0"/>
    <w:rsid w:val="00A81B77"/>
    <w:rsid w:val="00A82461"/>
    <w:rsid w:val="00A829C9"/>
    <w:rsid w:val="00A82BBA"/>
    <w:rsid w:val="00A83920"/>
    <w:rsid w:val="00A83C99"/>
    <w:rsid w:val="00A840D9"/>
    <w:rsid w:val="00A85F14"/>
    <w:rsid w:val="00A86B6E"/>
    <w:rsid w:val="00A92AD1"/>
    <w:rsid w:val="00A92FBD"/>
    <w:rsid w:val="00A93100"/>
    <w:rsid w:val="00A942AF"/>
    <w:rsid w:val="00A95447"/>
    <w:rsid w:val="00A95941"/>
    <w:rsid w:val="00A96463"/>
    <w:rsid w:val="00A964DB"/>
    <w:rsid w:val="00A966FC"/>
    <w:rsid w:val="00A97CB7"/>
    <w:rsid w:val="00AA0D3E"/>
    <w:rsid w:val="00AA0FD5"/>
    <w:rsid w:val="00AA144C"/>
    <w:rsid w:val="00AA3A51"/>
    <w:rsid w:val="00AA425A"/>
    <w:rsid w:val="00AA45C1"/>
    <w:rsid w:val="00AA62D2"/>
    <w:rsid w:val="00AA65B8"/>
    <w:rsid w:val="00AA7506"/>
    <w:rsid w:val="00AB0A58"/>
    <w:rsid w:val="00AB14E5"/>
    <w:rsid w:val="00AB16AB"/>
    <w:rsid w:val="00AB18C8"/>
    <w:rsid w:val="00AB61B3"/>
    <w:rsid w:val="00AB6F36"/>
    <w:rsid w:val="00AB7AC6"/>
    <w:rsid w:val="00AC008D"/>
    <w:rsid w:val="00AC0370"/>
    <w:rsid w:val="00AC0F3A"/>
    <w:rsid w:val="00AC1775"/>
    <w:rsid w:val="00AC1C3C"/>
    <w:rsid w:val="00AC2783"/>
    <w:rsid w:val="00AC2C05"/>
    <w:rsid w:val="00AC4136"/>
    <w:rsid w:val="00AC46DF"/>
    <w:rsid w:val="00AC576D"/>
    <w:rsid w:val="00AC6BF1"/>
    <w:rsid w:val="00AD1D2B"/>
    <w:rsid w:val="00AD1D37"/>
    <w:rsid w:val="00AD373C"/>
    <w:rsid w:val="00AD3F5C"/>
    <w:rsid w:val="00AD5ECF"/>
    <w:rsid w:val="00AD61E5"/>
    <w:rsid w:val="00AE0359"/>
    <w:rsid w:val="00AE058D"/>
    <w:rsid w:val="00AE074E"/>
    <w:rsid w:val="00AE53E9"/>
    <w:rsid w:val="00AE72C9"/>
    <w:rsid w:val="00AE79E0"/>
    <w:rsid w:val="00AE7F52"/>
    <w:rsid w:val="00AF1DC5"/>
    <w:rsid w:val="00AF1F47"/>
    <w:rsid w:val="00AF4579"/>
    <w:rsid w:val="00AF5F99"/>
    <w:rsid w:val="00AF62D9"/>
    <w:rsid w:val="00AF6768"/>
    <w:rsid w:val="00AF7324"/>
    <w:rsid w:val="00B0287D"/>
    <w:rsid w:val="00B033B7"/>
    <w:rsid w:val="00B035D7"/>
    <w:rsid w:val="00B04F29"/>
    <w:rsid w:val="00B055EA"/>
    <w:rsid w:val="00B06921"/>
    <w:rsid w:val="00B0761F"/>
    <w:rsid w:val="00B107FC"/>
    <w:rsid w:val="00B11F0F"/>
    <w:rsid w:val="00B14448"/>
    <w:rsid w:val="00B15149"/>
    <w:rsid w:val="00B152C2"/>
    <w:rsid w:val="00B15E42"/>
    <w:rsid w:val="00B15F9D"/>
    <w:rsid w:val="00B16162"/>
    <w:rsid w:val="00B16749"/>
    <w:rsid w:val="00B16A52"/>
    <w:rsid w:val="00B1708A"/>
    <w:rsid w:val="00B176C0"/>
    <w:rsid w:val="00B219CA"/>
    <w:rsid w:val="00B21F67"/>
    <w:rsid w:val="00B2326D"/>
    <w:rsid w:val="00B23B75"/>
    <w:rsid w:val="00B242B8"/>
    <w:rsid w:val="00B25071"/>
    <w:rsid w:val="00B25105"/>
    <w:rsid w:val="00B269D1"/>
    <w:rsid w:val="00B27BA0"/>
    <w:rsid w:val="00B3157F"/>
    <w:rsid w:val="00B31EBB"/>
    <w:rsid w:val="00B320A9"/>
    <w:rsid w:val="00B338E3"/>
    <w:rsid w:val="00B33B68"/>
    <w:rsid w:val="00B354C3"/>
    <w:rsid w:val="00B41752"/>
    <w:rsid w:val="00B41982"/>
    <w:rsid w:val="00B41FEF"/>
    <w:rsid w:val="00B4269B"/>
    <w:rsid w:val="00B474AA"/>
    <w:rsid w:val="00B51496"/>
    <w:rsid w:val="00B53057"/>
    <w:rsid w:val="00B53305"/>
    <w:rsid w:val="00B53CFB"/>
    <w:rsid w:val="00B54726"/>
    <w:rsid w:val="00B55742"/>
    <w:rsid w:val="00B55CFD"/>
    <w:rsid w:val="00B55F34"/>
    <w:rsid w:val="00B56033"/>
    <w:rsid w:val="00B56CA6"/>
    <w:rsid w:val="00B57F84"/>
    <w:rsid w:val="00B605B4"/>
    <w:rsid w:val="00B60F19"/>
    <w:rsid w:val="00B6117A"/>
    <w:rsid w:val="00B61AC6"/>
    <w:rsid w:val="00B6237B"/>
    <w:rsid w:val="00B63122"/>
    <w:rsid w:val="00B63251"/>
    <w:rsid w:val="00B63893"/>
    <w:rsid w:val="00B6732B"/>
    <w:rsid w:val="00B67E4D"/>
    <w:rsid w:val="00B703BB"/>
    <w:rsid w:val="00B71F72"/>
    <w:rsid w:val="00B730F4"/>
    <w:rsid w:val="00B73941"/>
    <w:rsid w:val="00B76FAA"/>
    <w:rsid w:val="00B77336"/>
    <w:rsid w:val="00B800FB"/>
    <w:rsid w:val="00B823A4"/>
    <w:rsid w:val="00B8307C"/>
    <w:rsid w:val="00B830CA"/>
    <w:rsid w:val="00B8351B"/>
    <w:rsid w:val="00B83A6A"/>
    <w:rsid w:val="00B83E8D"/>
    <w:rsid w:val="00B83ED5"/>
    <w:rsid w:val="00B84829"/>
    <w:rsid w:val="00B921AC"/>
    <w:rsid w:val="00B921DB"/>
    <w:rsid w:val="00B92797"/>
    <w:rsid w:val="00B92A23"/>
    <w:rsid w:val="00B938A8"/>
    <w:rsid w:val="00B94C40"/>
    <w:rsid w:val="00B96C61"/>
    <w:rsid w:val="00B974E7"/>
    <w:rsid w:val="00B97A8F"/>
    <w:rsid w:val="00B97AED"/>
    <w:rsid w:val="00B97FD6"/>
    <w:rsid w:val="00BA0541"/>
    <w:rsid w:val="00BA05E4"/>
    <w:rsid w:val="00BA1D8E"/>
    <w:rsid w:val="00BA1E02"/>
    <w:rsid w:val="00BA2547"/>
    <w:rsid w:val="00BA3585"/>
    <w:rsid w:val="00BA381A"/>
    <w:rsid w:val="00BA6678"/>
    <w:rsid w:val="00BB3BAE"/>
    <w:rsid w:val="00BB462F"/>
    <w:rsid w:val="00BB572E"/>
    <w:rsid w:val="00BB6C8A"/>
    <w:rsid w:val="00BB7E29"/>
    <w:rsid w:val="00BC0667"/>
    <w:rsid w:val="00BC0776"/>
    <w:rsid w:val="00BC1416"/>
    <w:rsid w:val="00BC178F"/>
    <w:rsid w:val="00BC1D81"/>
    <w:rsid w:val="00BC311F"/>
    <w:rsid w:val="00BC3C1A"/>
    <w:rsid w:val="00BC47FA"/>
    <w:rsid w:val="00BC4E42"/>
    <w:rsid w:val="00BC6110"/>
    <w:rsid w:val="00BC6948"/>
    <w:rsid w:val="00BC72F6"/>
    <w:rsid w:val="00BC74ED"/>
    <w:rsid w:val="00BD0C5F"/>
    <w:rsid w:val="00BD1436"/>
    <w:rsid w:val="00BD184A"/>
    <w:rsid w:val="00BD2977"/>
    <w:rsid w:val="00BD58D6"/>
    <w:rsid w:val="00BD75A2"/>
    <w:rsid w:val="00BD75B7"/>
    <w:rsid w:val="00BD7713"/>
    <w:rsid w:val="00BD7E28"/>
    <w:rsid w:val="00BE1324"/>
    <w:rsid w:val="00BE2B62"/>
    <w:rsid w:val="00BE2F44"/>
    <w:rsid w:val="00BE51A0"/>
    <w:rsid w:val="00BF0218"/>
    <w:rsid w:val="00BF068D"/>
    <w:rsid w:val="00BF13D1"/>
    <w:rsid w:val="00BF3132"/>
    <w:rsid w:val="00BF34D8"/>
    <w:rsid w:val="00BF3AF3"/>
    <w:rsid w:val="00BF457F"/>
    <w:rsid w:val="00BF635B"/>
    <w:rsid w:val="00BF7814"/>
    <w:rsid w:val="00BF7CA9"/>
    <w:rsid w:val="00C002EB"/>
    <w:rsid w:val="00C01E8F"/>
    <w:rsid w:val="00C02B6D"/>
    <w:rsid w:val="00C0382B"/>
    <w:rsid w:val="00C05611"/>
    <w:rsid w:val="00C05BE4"/>
    <w:rsid w:val="00C05EBA"/>
    <w:rsid w:val="00C06944"/>
    <w:rsid w:val="00C06E22"/>
    <w:rsid w:val="00C10C21"/>
    <w:rsid w:val="00C11A38"/>
    <w:rsid w:val="00C11EBA"/>
    <w:rsid w:val="00C1211E"/>
    <w:rsid w:val="00C170BD"/>
    <w:rsid w:val="00C17E33"/>
    <w:rsid w:val="00C206AA"/>
    <w:rsid w:val="00C20D2C"/>
    <w:rsid w:val="00C20F6D"/>
    <w:rsid w:val="00C22FCD"/>
    <w:rsid w:val="00C2492B"/>
    <w:rsid w:val="00C24F8B"/>
    <w:rsid w:val="00C258F5"/>
    <w:rsid w:val="00C25BEC"/>
    <w:rsid w:val="00C262EF"/>
    <w:rsid w:val="00C27F61"/>
    <w:rsid w:val="00C32175"/>
    <w:rsid w:val="00C32B24"/>
    <w:rsid w:val="00C34264"/>
    <w:rsid w:val="00C34288"/>
    <w:rsid w:val="00C34D64"/>
    <w:rsid w:val="00C35B66"/>
    <w:rsid w:val="00C35F56"/>
    <w:rsid w:val="00C3663D"/>
    <w:rsid w:val="00C3734E"/>
    <w:rsid w:val="00C4090D"/>
    <w:rsid w:val="00C40A9A"/>
    <w:rsid w:val="00C40BDA"/>
    <w:rsid w:val="00C4141A"/>
    <w:rsid w:val="00C42778"/>
    <w:rsid w:val="00C427D2"/>
    <w:rsid w:val="00C428CC"/>
    <w:rsid w:val="00C42E71"/>
    <w:rsid w:val="00C4445C"/>
    <w:rsid w:val="00C45F2C"/>
    <w:rsid w:val="00C47959"/>
    <w:rsid w:val="00C515A3"/>
    <w:rsid w:val="00C51F2A"/>
    <w:rsid w:val="00C51F46"/>
    <w:rsid w:val="00C5275C"/>
    <w:rsid w:val="00C542E1"/>
    <w:rsid w:val="00C54B4F"/>
    <w:rsid w:val="00C54DE8"/>
    <w:rsid w:val="00C5592A"/>
    <w:rsid w:val="00C571D3"/>
    <w:rsid w:val="00C605FB"/>
    <w:rsid w:val="00C60850"/>
    <w:rsid w:val="00C61ACA"/>
    <w:rsid w:val="00C6280F"/>
    <w:rsid w:val="00C6284B"/>
    <w:rsid w:val="00C63524"/>
    <w:rsid w:val="00C637A5"/>
    <w:rsid w:val="00C63F7E"/>
    <w:rsid w:val="00C65545"/>
    <w:rsid w:val="00C66406"/>
    <w:rsid w:val="00C6683D"/>
    <w:rsid w:val="00C6784A"/>
    <w:rsid w:val="00C67F10"/>
    <w:rsid w:val="00C706B0"/>
    <w:rsid w:val="00C7145B"/>
    <w:rsid w:val="00C72A5F"/>
    <w:rsid w:val="00C73671"/>
    <w:rsid w:val="00C7774B"/>
    <w:rsid w:val="00C80359"/>
    <w:rsid w:val="00C810FF"/>
    <w:rsid w:val="00C82047"/>
    <w:rsid w:val="00C82B5C"/>
    <w:rsid w:val="00C82F6E"/>
    <w:rsid w:val="00C83B5E"/>
    <w:rsid w:val="00C84166"/>
    <w:rsid w:val="00C84340"/>
    <w:rsid w:val="00C84718"/>
    <w:rsid w:val="00C85ACE"/>
    <w:rsid w:val="00C85C72"/>
    <w:rsid w:val="00C85E42"/>
    <w:rsid w:val="00C879C2"/>
    <w:rsid w:val="00C91D27"/>
    <w:rsid w:val="00C921F5"/>
    <w:rsid w:val="00C924BD"/>
    <w:rsid w:val="00C924F2"/>
    <w:rsid w:val="00C95E94"/>
    <w:rsid w:val="00C96538"/>
    <w:rsid w:val="00C969BF"/>
    <w:rsid w:val="00CA0976"/>
    <w:rsid w:val="00CA14C9"/>
    <w:rsid w:val="00CA2732"/>
    <w:rsid w:val="00CA3277"/>
    <w:rsid w:val="00CA5E91"/>
    <w:rsid w:val="00CA6ACE"/>
    <w:rsid w:val="00CB53D0"/>
    <w:rsid w:val="00CB5712"/>
    <w:rsid w:val="00CB5D98"/>
    <w:rsid w:val="00CB745F"/>
    <w:rsid w:val="00CC0C83"/>
    <w:rsid w:val="00CC0E1B"/>
    <w:rsid w:val="00CC0E7D"/>
    <w:rsid w:val="00CC204B"/>
    <w:rsid w:val="00CC2D91"/>
    <w:rsid w:val="00CC3EF9"/>
    <w:rsid w:val="00CC4514"/>
    <w:rsid w:val="00CC4BAC"/>
    <w:rsid w:val="00CC4D8B"/>
    <w:rsid w:val="00CC4D9E"/>
    <w:rsid w:val="00CC4DEC"/>
    <w:rsid w:val="00CC6C1A"/>
    <w:rsid w:val="00CD01BD"/>
    <w:rsid w:val="00CD0D43"/>
    <w:rsid w:val="00CD1453"/>
    <w:rsid w:val="00CD1F99"/>
    <w:rsid w:val="00CD2188"/>
    <w:rsid w:val="00CD3328"/>
    <w:rsid w:val="00CD35DC"/>
    <w:rsid w:val="00CD3625"/>
    <w:rsid w:val="00CD4359"/>
    <w:rsid w:val="00CD651B"/>
    <w:rsid w:val="00CE2A2C"/>
    <w:rsid w:val="00CE2F20"/>
    <w:rsid w:val="00CE3AE5"/>
    <w:rsid w:val="00CE3D25"/>
    <w:rsid w:val="00CE5131"/>
    <w:rsid w:val="00CE572B"/>
    <w:rsid w:val="00CE59A7"/>
    <w:rsid w:val="00CE5DFB"/>
    <w:rsid w:val="00CE65F3"/>
    <w:rsid w:val="00CE6C3D"/>
    <w:rsid w:val="00CE7B9E"/>
    <w:rsid w:val="00CF0B9F"/>
    <w:rsid w:val="00CF5059"/>
    <w:rsid w:val="00CF6834"/>
    <w:rsid w:val="00CF727F"/>
    <w:rsid w:val="00CF7592"/>
    <w:rsid w:val="00CF75DE"/>
    <w:rsid w:val="00D00119"/>
    <w:rsid w:val="00D0035B"/>
    <w:rsid w:val="00D005AD"/>
    <w:rsid w:val="00D00FF4"/>
    <w:rsid w:val="00D01C60"/>
    <w:rsid w:val="00D02DAC"/>
    <w:rsid w:val="00D03CC5"/>
    <w:rsid w:val="00D03DF5"/>
    <w:rsid w:val="00D04845"/>
    <w:rsid w:val="00D05341"/>
    <w:rsid w:val="00D06167"/>
    <w:rsid w:val="00D06498"/>
    <w:rsid w:val="00D06835"/>
    <w:rsid w:val="00D07A8B"/>
    <w:rsid w:val="00D10E88"/>
    <w:rsid w:val="00D11CAD"/>
    <w:rsid w:val="00D122D0"/>
    <w:rsid w:val="00D127B9"/>
    <w:rsid w:val="00D1432F"/>
    <w:rsid w:val="00D17483"/>
    <w:rsid w:val="00D17F05"/>
    <w:rsid w:val="00D20730"/>
    <w:rsid w:val="00D21018"/>
    <w:rsid w:val="00D217EA"/>
    <w:rsid w:val="00D233F5"/>
    <w:rsid w:val="00D2459A"/>
    <w:rsid w:val="00D24EE9"/>
    <w:rsid w:val="00D25760"/>
    <w:rsid w:val="00D273D0"/>
    <w:rsid w:val="00D31CB1"/>
    <w:rsid w:val="00D344CE"/>
    <w:rsid w:val="00D35753"/>
    <w:rsid w:val="00D35E3D"/>
    <w:rsid w:val="00D36926"/>
    <w:rsid w:val="00D36DE4"/>
    <w:rsid w:val="00D404B7"/>
    <w:rsid w:val="00D41298"/>
    <w:rsid w:val="00D426A9"/>
    <w:rsid w:val="00D4281B"/>
    <w:rsid w:val="00D441EC"/>
    <w:rsid w:val="00D446E5"/>
    <w:rsid w:val="00D4536C"/>
    <w:rsid w:val="00D45EC1"/>
    <w:rsid w:val="00D46E3B"/>
    <w:rsid w:val="00D502EE"/>
    <w:rsid w:val="00D50650"/>
    <w:rsid w:val="00D50FD3"/>
    <w:rsid w:val="00D54492"/>
    <w:rsid w:val="00D56C3C"/>
    <w:rsid w:val="00D576A0"/>
    <w:rsid w:val="00D60083"/>
    <w:rsid w:val="00D60BA6"/>
    <w:rsid w:val="00D61DE2"/>
    <w:rsid w:val="00D61E81"/>
    <w:rsid w:val="00D6327D"/>
    <w:rsid w:val="00D63DF6"/>
    <w:rsid w:val="00D64A11"/>
    <w:rsid w:val="00D64C4F"/>
    <w:rsid w:val="00D64E06"/>
    <w:rsid w:val="00D65518"/>
    <w:rsid w:val="00D65DE5"/>
    <w:rsid w:val="00D6791C"/>
    <w:rsid w:val="00D7082B"/>
    <w:rsid w:val="00D71AD2"/>
    <w:rsid w:val="00D72DF3"/>
    <w:rsid w:val="00D730C1"/>
    <w:rsid w:val="00D76A12"/>
    <w:rsid w:val="00D76B58"/>
    <w:rsid w:val="00D76C6F"/>
    <w:rsid w:val="00D80F9B"/>
    <w:rsid w:val="00D8125D"/>
    <w:rsid w:val="00D814C0"/>
    <w:rsid w:val="00D814FD"/>
    <w:rsid w:val="00D81FF8"/>
    <w:rsid w:val="00D82503"/>
    <w:rsid w:val="00D84A4F"/>
    <w:rsid w:val="00D84B93"/>
    <w:rsid w:val="00D851A1"/>
    <w:rsid w:val="00D86428"/>
    <w:rsid w:val="00D8721F"/>
    <w:rsid w:val="00D8790D"/>
    <w:rsid w:val="00D9001E"/>
    <w:rsid w:val="00D904E8"/>
    <w:rsid w:val="00D90592"/>
    <w:rsid w:val="00D91314"/>
    <w:rsid w:val="00D918D3"/>
    <w:rsid w:val="00D92443"/>
    <w:rsid w:val="00D925FA"/>
    <w:rsid w:val="00D92975"/>
    <w:rsid w:val="00D940BB"/>
    <w:rsid w:val="00D94501"/>
    <w:rsid w:val="00D94783"/>
    <w:rsid w:val="00D94FE6"/>
    <w:rsid w:val="00D96580"/>
    <w:rsid w:val="00D9706B"/>
    <w:rsid w:val="00D975BC"/>
    <w:rsid w:val="00DA1043"/>
    <w:rsid w:val="00DA1498"/>
    <w:rsid w:val="00DA2559"/>
    <w:rsid w:val="00DA3C68"/>
    <w:rsid w:val="00DA47EF"/>
    <w:rsid w:val="00DA4E83"/>
    <w:rsid w:val="00DA4FD0"/>
    <w:rsid w:val="00DA57FD"/>
    <w:rsid w:val="00DA5F21"/>
    <w:rsid w:val="00DA5F4D"/>
    <w:rsid w:val="00DB06FC"/>
    <w:rsid w:val="00DB0A47"/>
    <w:rsid w:val="00DB217E"/>
    <w:rsid w:val="00DB43FB"/>
    <w:rsid w:val="00DB52F5"/>
    <w:rsid w:val="00DB63A9"/>
    <w:rsid w:val="00DB66F5"/>
    <w:rsid w:val="00DB7437"/>
    <w:rsid w:val="00DC0651"/>
    <w:rsid w:val="00DC2EDF"/>
    <w:rsid w:val="00DC4C04"/>
    <w:rsid w:val="00DC5BFD"/>
    <w:rsid w:val="00DC71AB"/>
    <w:rsid w:val="00DC7CA0"/>
    <w:rsid w:val="00DD0509"/>
    <w:rsid w:val="00DD113D"/>
    <w:rsid w:val="00DD135E"/>
    <w:rsid w:val="00DD14FB"/>
    <w:rsid w:val="00DD47A4"/>
    <w:rsid w:val="00DD4F33"/>
    <w:rsid w:val="00DD5DBB"/>
    <w:rsid w:val="00DD6DEA"/>
    <w:rsid w:val="00DD74F8"/>
    <w:rsid w:val="00DD76D2"/>
    <w:rsid w:val="00DD796F"/>
    <w:rsid w:val="00DD7D55"/>
    <w:rsid w:val="00DD7EF1"/>
    <w:rsid w:val="00DE067F"/>
    <w:rsid w:val="00DE1258"/>
    <w:rsid w:val="00DE30A5"/>
    <w:rsid w:val="00DE4AD4"/>
    <w:rsid w:val="00DE4CB0"/>
    <w:rsid w:val="00DE4F8E"/>
    <w:rsid w:val="00DE5E8A"/>
    <w:rsid w:val="00DE5EE8"/>
    <w:rsid w:val="00DE6B58"/>
    <w:rsid w:val="00DE72DD"/>
    <w:rsid w:val="00DF0553"/>
    <w:rsid w:val="00DF0AE8"/>
    <w:rsid w:val="00DF1C28"/>
    <w:rsid w:val="00DF2260"/>
    <w:rsid w:val="00DF3B93"/>
    <w:rsid w:val="00DF4003"/>
    <w:rsid w:val="00DF4142"/>
    <w:rsid w:val="00DF47F7"/>
    <w:rsid w:val="00DF51E6"/>
    <w:rsid w:val="00DF7119"/>
    <w:rsid w:val="00E01700"/>
    <w:rsid w:val="00E01D92"/>
    <w:rsid w:val="00E04305"/>
    <w:rsid w:val="00E04C56"/>
    <w:rsid w:val="00E04EB8"/>
    <w:rsid w:val="00E0597E"/>
    <w:rsid w:val="00E10224"/>
    <w:rsid w:val="00E1066B"/>
    <w:rsid w:val="00E11134"/>
    <w:rsid w:val="00E11CBD"/>
    <w:rsid w:val="00E12508"/>
    <w:rsid w:val="00E126C5"/>
    <w:rsid w:val="00E14C13"/>
    <w:rsid w:val="00E14D2C"/>
    <w:rsid w:val="00E164DB"/>
    <w:rsid w:val="00E22C90"/>
    <w:rsid w:val="00E245EB"/>
    <w:rsid w:val="00E2491F"/>
    <w:rsid w:val="00E24D98"/>
    <w:rsid w:val="00E24E7A"/>
    <w:rsid w:val="00E24FDF"/>
    <w:rsid w:val="00E25FAE"/>
    <w:rsid w:val="00E2685B"/>
    <w:rsid w:val="00E26E12"/>
    <w:rsid w:val="00E27F30"/>
    <w:rsid w:val="00E3521C"/>
    <w:rsid w:val="00E364A2"/>
    <w:rsid w:val="00E36EBB"/>
    <w:rsid w:val="00E373AC"/>
    <w:rsid w:val="00E40488"/>
    <w:rsid w:val="00E446C4"/>
    <w:rsid w:val="00E45AB1"/>
    <w:rsid w:val="00E45C32"/>
    <w:rsid w:val="00E45D7F"/>
    <w:rsid w:val="00E463C8"/>
    <w:rsid w:val="00E46763"/>
    <w:rsid w:val="00E479C7"/>
    <w:rsid w:val="00E50D33"/>
    <w:rsid w:val="00E514A9"/>
    <w:rsid w:val="00E520F9"/>
    <w:rsid w:val="00E5214D"/>
    <w:rsid w:val="00E53797"/>
    <w:rsid w:val="00E53959"/>
    <w:rsid w:val="00E53A4E"/>
    <w:rsid w:val="00E53D74"/>
    <w:rsid w:val="00E561E4"/>
    <w:rsid w:val="00E565B2"/>
    <w:rsid w:val="00E57145"/>
    <w:rsid w:val="00E572BB"/>
    <w:rsid w:val="00E5773B"/>
    <w:rsid w:val="00E57CB1"/>
    <w:rsid w:val="00E60016"/>
    <w:rsid w:val="00E60A27"/>
    <w:rsid w:val="00E61A56"/>
    <w:rsid w:val="00E61E75"/>
    <w:rsid w:val="00E62F16"/>
    <w:rsid w:val="00E6365E"/>
    <w:rsid w:val="00E63F05"/>
    <w:rsid w:val="00E6478B"/>
    <w:rsid w:val="00E657AF"/>
    <w:rsid w:val="00E661F8"/>
    <w:rsid w:val="00E66F34"/>
    <w:rsid w:val="00E674CE"/>
    <w:rsid w:val="00E714F0"/>
    <w:rsid w:val="00E71FB5"/>
    <w:rsid w:val="00E72011"/>
    <w:rsid w:val="00E72E1C"/>
    <w:rsid w:val="00E7357D"/>
    <w:rsid w:val="00E73BF2"/>
    <w:rsid w:val="00E74FC5"/>
    <w:rsid w:val="00E75172"/>
    <w:rsid w:val="00E7626F"/>
    <w:rsid w:val="00E76A02"/>
    <w:rsid w:val="00E7755E"/>
    <w:rsid w:val="00E81BBA"/>
    <w:rsid w:val="00E8209B"/>
    <w:rsid w:val="00E82161"/>
    <w:rsid w:val="00E826BE"/>
    <w:rsid w:val="00E830D3"/>
    <w:rsid w:val="00E83BE8"/>
    <w:rsid w:val="00E861C7"/>
    <w:rsid w:val="00E874CA"/>
    <w:rsid w:val="00E9033A"/>
    <w:rsid w:val="00E90D3A"/>
    <w:rsid w:val="00E93271"/>
    <w:rsid w:val="00E93523"/>
    <w:rsid w:val="00E94247"/>
    <w:rsid w:val="00E9436C"/>
    <w:rsid w:val="00E94817"/>
    <w:rsid w:val="00E95FA9"/>
    <w:rsid w:val="00E973F6"/>
    <w:rsid w:val="00EA2EE5"/>
    <w:rsid w:val="00EA3652"/>
    <w:rsid w:val="00EA3E38"/>
    <w:rsid w:val="00EA4A5F"/>
    <w:rsid w:val="00EA6FC4"/>
    <w:rsid w:val="00EA73FF"/>
    <w:rsid w:val="00EA7F7D"/>
    <w:rsid w:val="00EB0609"/>
    <w:rsid w:val="00EB14AB"/>
    <w:rsid w:val="00EB4D9B"/>
    <w:rsid w:val="00EB5A86"/>
    <w:rsid w:val="00EB5F62"/>
    <w:rsid w:val="00EB67CA"/>
    <w:rsid w:val="00EB738B"/>
    <w:rsid w:val="00EC0F3E"/>
    <w:rsid w:val="00EC15B0"/>
    <w:rsid w:val="00EC28CC"/>
    <w:rsid w:val="00EC3E56"/>
    <w:rsid w:val="00EC430C"/>
    <w:rsid w:val="00EC4734"/>
    <w:rsid w:val="00EC4A2B"/>
    <w:rsid w:val="00EC572F"/>
    <w:rsid w:val="00EC5919"/>
    <w:rsid w:val="00EC5A35"/>
    <w:rsid w:val="00EC72C0"/>
    <w:rsid w:val="00EC7386"/>
    <w:rsid w:val="00EC74F9"/>
    <w:rsid w:val="00ED044F"/>
    <w:rsid w:val="00ED098C"/>
    <w:rsid w:val="00ED0DC2"/>
    <w:rsid w:val="00ED1181"/>
    <w:rsid w:val="00ED124B"/>
    <w:rsid w:val="00ED1E16"/>
    <w:rsid w:val="00ED1F00"/>
    <w:rsid w:val="00ED5F47"/>
    <w:rsid w:val="00EE02BD"/>
    <w:rsid w:val="00EE16C0"/>
    <w:rsid w:val="00EE192D"/>
    <w:rsid w:val="00EE1A95"/>
    <w:rsid w:val="00EE3C5D"/>
    <w:rsid w:val="00EE48B1"/>
    <w:rsid w:val="00EE56E5"/>
    <w:rsid w:val="00EE58C3"/>
    <w:rsid w:val="00EE6077"/>
    <w:rsid w:val="00EE6681"/>
    <w:rsid w:val="00EE6A53"/>
    <w:rsid w:val="00EE7F90"/>
    <w:rsid w:val="00EF1070"/>
    <w:rsid w:val="00EF118F"/>
    <w:rsid w:val="00EF11B6"/>
    <w:rsid w:val="00EF1A92"/>
    <w:rsid w:val="00EF480D"/>
    <w:rsid w:val="00EF57E7"/>
    <w:rsid w:val="00EF6351"/>
    <w:rsid w:val="00F03609"/>
    <w:rsid w:val="00F065A5"/>
    <w:rsid w:val="00F1005C"/>
    <w:rsid w:val="00F104A5"/>
    <w:rsid w:val="00F12EB9"/>
    <w:rsid w:val="00F136B2"/>
    <w:rsid w:val="00F13797"/>
    <w:rsid w:val="00F13D97"/>
    <w:rsid w:val="00F14616"/>
    <w:rsid w:val="00F15C8E"/>
    <w:rsid w:val="00F15FE2"/>
    <w:rsid w:val="00F161B2"/>
    <w:rsid w:val="00F164F8"/>
    <w:rsid w:val="00F170E5"/>
    <w:rsid w:val="00F17D57"/>
    <w:rsid w:val="00F200D9"/>
    <w:rsid w:val="00F21434"/>
    <w:rsid w:val="00F23461"/>
    <w:rsid w:val="00F24C66"/>
    <w:rsid w:val="00F25AD4"/>
    <w:rsid w:val="00F25BD3"/>
    <w:rsid w:val="00F26F90"/>
    <w:rsid w:val="00F30934"/>
    <w:rsid w:val="00F31434"/>
    <w:rsid w:val="00F323AF"/>
    <w:rsid w:val="00F332E7"/>
    <w:rsid w:val="00F33561"/>
    <w:rsid w:val="00F33F6E"/>
    <w:rsid w:val="00F349E9"/>
    <w:rsid w:val="00F3560C"/>
    <w:rsid w:val="00F35AE9"/>
    <w:rsid w:val="00F36647"/>
    <w:rsid w:val="00F40186"/>
    <w:rsid w:val="00F4067F"/>
    <w:rsid w:val="00F40CFF"/>
    <w:rsid w:val="00F41766"/>
    <w:rsid w:val="00F42D2B"/>
    <w:rsid w:val="00F43EB9"/>
    <w:rsid w:val="00F44337"/>
    <w:rsid w:val="00F452AF"/>
    <w:rsid w:val="00F45604"/>
    <w:rsid w:val="00F46879"/>
    <w:rsid w:val="00F46AC5"/>
    <w:rsid w:val="00F46BDE"/>
    <w:rsid w:val="00F5033B"/>
    <w:rsid w:val="00F5069E"/>
    <w:rsid w:val="00F5166E"/>
    <w:rsid w:val="00F52585"/>
    <w:rsid w:val="00F528E1"/>
    <w:rsid w:val="00F54741"/>
    <w:rsid w:val="00F547A4"/>
    <w:rsid w:val="00F550D4"/>
    <w:rsid w:val="00F55752"/>
    <w:rsid w:val="00F566A2"/>
    <w:rsid w:val="00F56E9E"/>
    <w:rsid w:val="00F578CD"/>
    <w:rsid w:val="00F57A91"/>
    <w:rsid w:val="00F6222A"/>
    <w:rsid w:val="00F6296B"/>
    <w:rsid w:val="00F62E0F"/>
    <w:rsid w:val="00F62F32"/>
    <w:rsid w:val="00F6329B"/>
    <w:rsid w:val="00F6462F"/>
    <w:rsid w:val="00F64659"/>
    <w:rsid w:val="00F64C48"/>
    <w:rsid w:val="00F65464"/>
    <w:rsid w:val="00F66C4D"/>
    <w:rsid w:val="00F70BAB"/>
    <w:rsid w:val="00F70DE9"/>
    <w:rsid w:val="00F71DCC"/>
    <w:rsid w:val="00F744AE"/>
    <w:rsid w:val="00F74814"/>
    <w:rsid w:val="00F74F69"/>
    <w:rsid w:val="00F75DB0"/>
    <w:rsid w:val="00F81370"/>
    <w:rsid w:val="00F81FEA"/>
    <w:rsid w:val="00F82C21"/>
    <w:rsid w:val="00F8328B"/>
    <w:rsid w:val="00F833BA"/>
    <w:rsid w:val="00F83E90"/>
    <w:rsid w:val="00F8417C"/>
    <w:rsid w:val="00F859FC"/>
    <w:rsid w:val="00F86D2D"/>
    <w:rsid w:val="00F8779B"/>
    <w:rsid w:val="00F87DA6"/>
    <w:rsid w:val="00F91165"/>
    <w:rsid w:val="00F919D9"/>
    <w:rsid w:val="00F91A99"/>
    <w:rsid w:val="00F933C9"/>
    <w:rsid w:val="00F95D71"/>
    <w:rsid w:val="00F969F5"/>
    <w:rsid w:val="00F97466"/>
    <w:rsid w:val="00FA138B"/>
    <w:rsid w:val="00FA2154"/>
    <w:rsid w:val="00FA3109"/>
    <w:rsid w:val="00FA3E8F"/>
    <w:rsid w:val="00FA4EFA"/>
    <w:rsid w:val="00FA5077"/>
    <w:rsid w:val="00FA50EE"/>
    <w:rsid w:val="00FA78EA"/>
    <w:rsid w:val="00FB01E7"/>
    <w:rsid w:val="00FB1977"/>
    <w:rsid w:val="00FB1E87"/>
    <w:rsid w:val="00FB3021"/>
    <w:rsid w:val="00FB53B5"/>
    <w:rsid w:val="00FB5A88"/>
    <w:rsid w:val="00FB5B53"/>
    <w:rsid w:val="00FB5BCF"/>
    <w:rsid w:val="00FB68A1"/>
    <w:rsid w:val="00FB704F"/>
    <w:rsid w:val="00FC1BC1"/>
    <w:rsid w:val="00FC28FF"/>
    <w:rsid w:val="00FC3455"/>
    <w:rsid w:val="00FC3C94"/>
    <w:rsid w:val="00FC4F72"/>
    <w:rsid w:val="00FC5F85"/>
    <w:rsid w:val="00FC77B5"/>
    <w:rsid w:val="00FC79DE"/>
    <w:rsid w:val="00FD0D07"/>
    <w:rsid w:val="00FD1410"/>
    <w:rsid w:val="00FD375D"/>
    <w:rsid w:val="00FD3DC0"/>
    <w:rsid w:val="00FD40ED"/>
    <w:rsid w:val="00FD6BBF"/>
    <w:rsid w:val="00FD7B6D"/>
    <w:rsid w:val="00FD7C33"/>
    <w:rsid w:val="00FE07EC"/>
    <w:rsid w:val="00FE098A"/>
    <w:rsid w:val="00FE28E8"/>
    <w:rsid w:val="00FE544F"/>
    <w:rsid w:val="00FE5A0C"/>
    <w:rsid w:val="00FE6140"/>
    <w:rsid w:val="00FE741A"/>
    <w:rsid w:val="00FF131A"/>
    <w:rsid w:val="00FF223E"/>
    <w:rsid w:val="00FF37AE"/>
    <w:rsid w:val="00FF4CDE"/>
    <w:rsid w:val="00FF4FA3"/>
    <w:rsid w:val="00FF5857"/>
    <w:rsid w:val="00FF7109"/>
    <w:rsid w:val="00FF7452"/>
    <w:rsid w:val="00FF7F5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13311"/>
  <w15:docId w15:val="{2BF1065B-5E94-4D78-BCA6-D81D9359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A776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able-value">
    <w:name w:val="table-value"/>
    <w:basedOn w:val="Numatytasispastraiposriftas"/>
    <w:rsid w:val="00D06498"/>
  </w:style>
  <w:style w:type="paragraph" w:customStyle="1" w:styleId="Default">
    <w:name w:val="Default"/>
    <w:rsid w:val="00E60016"/>
    <w:pPr>
      <w:autoSpaceDE w:val="0"/>
      <w:autoSpaceDN w:val="0"/>
      <w:adjustRightInd w:val="0"/>
    </w:pPr>
    <w:rPr>
      <w:color w:val="000000"/>
      <w:szCs w:val="24"/>
    </w:rPr>
  </w:style>
  <w:style w:type="character" w:styleId="Hipersaitas">
    <w:name w:val="Hyperlink"/>
    <w:basedOn w:val="Numatytasispastraiposriftas"/>
    <w:uiPriority w:val="99"/>
    <w:unhideWhenUsed/>
    <w:rsid w:val="004767CB"/>
    <w:rPr>
      <w:color w:val="0563C1" w:themeColor="hyperlink"/>
      <w:u w:val="single"/>
    </w:rPr>
  </w:style>
  <w:style w:type="table" w:styleId="Lentelstinklelis">
    <w:name w:val="Table Grid"/>
    <w:basedOn w:val="prastojilentel"/>
    <w:rsid w:val="005E3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Diagrama"/>
    <w:basedOn w:val="prastasis"/>
    <w:link w:val="PuslapioinaostekstasDiagrama"/>
    <w:uiPriority w:val="99"/>
    <w:unhideWhenUsed/>
    <w:rsid w:val="006920AA"/>
    <w:rPr>
      <w:sz w:val="20"/>
    </w:rPr>
  </w:style>
  <w:style w:type="character" w:customStyle="1" w:styleId="PuslapioinaostekstasDiagrama">
    <w:name w:val="Puslapio išnašos tekstas Diagrama"/>
    <w:aliases w:val="Diagrama Diagrama"/>
    <w:basedOn w:val="Numatytasispastraiposriftas"/>
    <w:link w:val="Puslapioinaostekstas"/>
    <w:uiPriority w:val="99"/>
    <w:rsid w:val="006920AA"/>
    <w:rPr>
      <w:sz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qFormat/>
    <w:rsid w:val="006920AA"/>
    <w:rPr>
      <w:vertAlign w:val="superscript"/>
    </w:rPr>
  </w:style>
  <w:style w:type="table" w:customStyle="1" w:styleId="Lentelstinklelis1">
    <w:name w:val="Lentelės tinklelis1"/>
    <w:basedOn w:val="prastojilentel"/>
    <w:next w:val="Lentelstinklelis"/>
    <w:rsid w:val="00D3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1083E"/>
    <w:pPr>
      <w:ind w:left="720"/>
      <w:contextualSpacing/>
    </w:pPr>
  </w:style>
  <w:style w:type="character" w:styleId="Perirtashipersaitas">
    <w:name w:val="FollowedHyperlink"/>
    <w:basedOn w:val="Numatytasispastraiposriftas"/>
    <w:semiHidden/>
    <w:unhideWhenUsed/>
    <w:rsid w:val="00993CF1"/>
    <w:rPr>
      <w:color w:val="954F72" w:themeColor="followedHyperlink"/>
      <w:u w:val="single"/>
    </w:rPr>
  </w:style>
  <w:style w:type="paragraph" w:styleId="prastasiniatinklio">
    <w:name w:val="Normal (Web)"/>
    <w:basedOn w:val="prastasis"/>
    <w:uiPriority w:val="99"/>
    <w:semiHidden/>
    <w:unhideWhenUsed/>
    <w:rsid w:val="004E58A6"/>
    <w:pPr>
      <w:spacing w:before="100" w:beforeAutospacing="1" w:after="100" w:afterAutospacing="1"/>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899015">
      <w:bodyDiv w:val="1"/>
      <w:marLeft w:val="0"/>
      <w:marRight w:val="0"/>
      <w:marTop w:val="0"/>
      <w:marBottom w:val="0"/>
      <w:divBdr>
        <w:top w:val="none" w:sz="0" w:space="0" w:color="auto"/>
        <w:left w:val="none" w:sz="0" w:space="0" w:color="auto"/>
        <w:bottom w:val="none" w:sz="0" w:space="0" w:color="auto"/>
        <w:right w:val="none" w:sz="0" w:space="0" w:color="auto"/>
      </w:divBdr>
    </w:div>
    <w:div w:id="1282300229">
      <w:bodyDiv w:val="1"/>
      <w:marLeft w:val="0"/>
      <w:marRight w:val="0"/>
      <w:marTop w:val="0"/>
      <w:marBottom w:val="0"/>
      <w:divBdr>
        <w:top w:val="none" w:sz="0" w:space="0" w:color="auto"/>
        <w:left w:val="none" w:sz="0" w:space="0" w:color="auto"/>
        <w:bottom w:val="none" w:sz="0" w:space="0" w:color="auto"/>
        <w:right w:val="none" w:sz="0" w:space="0" w:color="auto"/>
      </w:divBdr>
      <w:divsChild>
        <w:div w:id="79376544">
          <w:marLeft w:val="0"/>
          <w:marRight w:val="0"/>
          <w:marTop w:val="0"/>
          <w:marBottom w:val="0"/>
          <w:divBdr>
            <w:top w:val="none" w:sz="0" w:space="0" w:color="auto"/>
            <w:left w:val="none" w:sz="0" w:space="0" w:color="auto"/>
            <w:bottom w:val="none" w:sz="0" w:space="0" w:color="auto"/>
            <w:right w:val="none" w:sz="0" w:space="0" w:color="auto"/>
          </w:divBdr>
        </w:div>
        <w:div w:id="152989809">
          <w:marLeft w:val="0"/>
          <w:marRight w:val="0"/>
          <w:marTop w:val="0"/>
          <w:marBottom w:val="0"/>
          <w:divBdr>
            <w:top w:val="none" w:sz="0" w:space="0" w:color="auto"/>
            <w:left w:val="none" w:sz="0" w:space="0" w:color="auto"/>
            <w:bottom w:val="none" w:sz="0" w:space="0" w:color="auto"/>
            <w:right w:val="none" w:sz="0" w:space="0" w:color="auto"/>
          </w:divBdr>
        </w:div>
        <w:div w:id="285697017">
          <w:marLeft w:val="0"/>
          <w:marRight w:val="0"/>
          <w:marTop w:val="0"/>
          <w:marBottom w:val="0"/>
          <w:divBdr>
            <w:top w:val="none" w:sz="0" w:space="0" w:color="auto"/>
            <w:left w:val="none" w:sz="0" w:space="0" w:color="auto"/>
            <w:bottom w:val="none" w:sz="0" w:space="0" w:color="auto"/>
            <w:right w:val="none" w:sz="0" w:space="0" w:color="auto"/>
          </w:divBdr>
        </w:div>
        <w:div w:id="821625941">
          <w:marLeft w:val="0"/>
          <w:marRight w:val="0"/>
          <w:marTop w:val="0"/>
          <w:marBottom w:val="0"/>
          <w:divBdr>
            <w:top w:val="none" w:sz="0" w:space="0" w:color="auto"/>
            <w:left w:val="none" w:sz="0" w:space="0" w:color="auto"/>
            <w:bottom w:val="none" w:sz="0" w:space="0" w:color="auto"/>
            <w:right w:val="none" w:sz="0" w:space="0" w:color="auto"/>
          </w:divBdr>
        </w:div>
        <w:div w:id="887759886">
          <w:marLeft w:val="0"/>
          <w:marRight w:val="0"/>
          <w:marTop w:val="0"/>
          <w:marBottom w:val="0"/>
          <w:divBdr>
            <w:top w:val="none" w:sz="0" w:space="0" w:color="auto"/>
            <w:left w:val="none" w:sz="0" w:space="0" w:color="auto"/>
            <w:bottom w:val="none" w:sz="0" w:space="0" w:color="auto"/>
            <w:right w:val="none" w:sz="0" w:space="0" w:color="auto"/>
          </w:divBdr>
        </w:div>
        <w:div w:id="1124926603">
          <w:marLeft w:val="0"/>
          <w:marRight w:val="0"/>
          <w:marTop w:val="0"/>
          <w:marBottom w:val="0"/>
          <w:divBdr>
            <w:top w:val="none" w:sz="0" w:space="0" w:color="auto"/>
            <w:left w:val="none" w:sz="0" w:space="0" w:color="auto"/>
            <w:bottom w:val="none" w:sz="0" w:space="0" w:color="auto"/>
            <w:right w:val="none" w:sz="0" w:space="0" w:color="auto"/>
          </w:divBdr>
        </w:div>
        <w:div w:id="1308435337">
          <w:marLeft w:val="0"/>
          <w:marRight w:val="0"/>
          <w:marTop w:val="0"/>
          <w:marBottom w:val="0"/>
          <w:divBdr>
            <w:top w:val="none" w:sz="0" w:space="0" w:color="auto"/>
            <w:left w:val="none" w:sz="0" w:space="0" w:color="auto"/>
            <w:bottom w:val="none" w:sz="0" w:space="0" w:color="auto"/>
            <w:right w:val="none" w:sz="0" w:space="0" w:color="auto"/>
          </w:divBdr>
        </w:div>
        <w:div w:id="1461266894">
          <w:marLeft w:val="0"/>
          <w:marRight w:val="0"/>
          <w:marTop w:val="0"/>
          <w:marBottom w:val="0"/>
          <w:divBdr>
            <w:top w:val="none" w:sz="0" w:space="0" w:color="auto"/>
            <w:left w:val="none" w:sz="0" w:space="0" w:color="auto"/>
            <w:bottom w:val="none" w:sz="0" w:space="0" w:color="auto"/>
            <w:right w:val="none" w:sz="0" w:space="0" w:color="auto"/>
          </w:divBdr>
          <w:divsChild>
            <w:div w:id="86006096">
              <w:marLeft w:val="0"/>
              <w:marRight w:val="0"/>
              <w:marTop w:val="0"/>
              <w:marBottom w:val="0"/>
              <w:divBdr>
                <w:top w:val="none" w:sz="0" w:space="0" w:color="auto"/>
                <w:left w:val="none" w:sz="0" w:space="0" w:color="auto"/>
                <w:bottom w:val="none" w:sz="0" w:space="0" w:color="auto"/>
                <w:right w:val="none" w:sz="0" w:space="0" w:color="auto"/>
              </w:divBdr>
            </w:div>
            <w:div w:id="110130194">
              <w:marLeft w:val="0"/>
              <w:marRight w:val="0"/>
              <w:marTop w:val="0"/>
              <w:marBottom w:val="0"/>
              <w:divBdr>
                <w:top w:val="none" w:sz="0" w:space="0" w:color="auto"/>
                <w:left w:val="none" w:sz="0" w:space="0" w:color="auto"/>
                <w:bottom w:val="none" w:sz="0" w:space="0" w:color="auto"/>
                <w:right w:val="none" w:sz="0" w:space="0" w:color="auto"/>
              </w:divBdr>
            </w:div>
            <w:div w:id="133375315">
              <w:marLeft w:val="0"/>
              <w:marRight w:val="0"/>
              <w:marTop w:val="0"/>
              <w:marBottom w:val="0"/>
              <w:divBdr>
                <w:top w:val="none" w:sz="0" w:space="0" w:color="auto"/>
                <w:left w:val="none" w:sz="0" w:space="0" w:color="auto"/>
                <w:bottom w:val="none" w:sz="0" w:space="0" w:color="auto"/>
                <w:right w:val="none" w:sz="0" w:space="0" w:color="auto"/>
              </w:divBdr>
            </w:div>
            <w:div w:id="141584131">
              <w:marLeft w:val="0"/>
              <w:marRight w:val="0"/>
              <w:marTop w:val="0"/>
              <w:marBottom w:val="0"/>
              <w:divBdr>
                <w:top w:val="none" w:sz="0" w:space="0" w:color="auto"/>
                <w:left w:val="none" w:sz="0" w:space="0" w:color="auto"/>
                <w:bottom w:val="none" w:sz="0" w:space="0" w:color="auto"/>
                <w:right w:val="none" w:sz="0" w:space="0" w:color="auto"/>
              </w:divBdr>
            </w:div>
            <w:div w:id="141970669">
              <w:marLeft w:val="0"/>
              <w:marRight w:val="0"/>
              <w:marTop w:val="0"/>
              <w:marBottom w:val="0"/>
              <w:divBdr>
                <w:top w:val="none" w:sz="0" w:space="0" w:color="auto"/>
                <w:left w:val="none" w:sz="0" w:space="0" w:color="auto"/>
                <w:bottom w:val="none" w:sz="0" w:space="0" w:color="auto"/>
                <w:right w:val="none" w:sz="0" w:space="0" w:color="auto"/>
              </w:divBdr>
            </w:div>
            <w:div w:id="147718561">
              <w:marLeft w:val="0"/>
              <w:marRight w:val="0"/>
              <w:marTop w:val="0"/>
              <w:marBottom w:val="0"/>
              <w:divBdr>
                <w:top w:val="none" w:sz="0" w:space="0" w:color="auto"/>
                <w:left w:val="none" w:sz="0" w:space="0" w:color="auto"/>
                <w:bottom w:val="none" w:sz="0" w:space="0" w:color="auto"/>
                <w:right w:val="none" w:sz="0" w:space="0" w:color="auto"/>
              </w:divBdr>
            </w:div>
            <w:div w:id="155540914">
              <w:marLeft w:val="0"/>
              <w:marRight w:val="0"/>
              <w:marTop w:val="0"/>
              <w:marBottom w:val="0"/>
              <w:divBdr>
                <w:top w:val="none" w:sz="0" w:space="0" w:color="auto"/>
                <w:left w:val="none" w:sz="0" w:space="0" w:color="auto"/>
                <w:bottom w:val="none" w:sz="0" w:space="0" w:color="auto"/>
                <w:right w:val="none" w:sz="0" w:space="0" w:color="auto"/>
              </w:divBdr>
            </w:div>
            <w:div w:id="247428084">
              <w:marLeft w:val="0"/>
              <w:marRight w:val="0"/>
              <w:marTop w:val="0"/>
              <w:marBottom w:val="0"/>
              <w:divBdr>
                <w:top w:val="none" w:sz="0" w:space="0" w:color="auto"/>
                <w:left w:val="none" w:sz="0" w:space="0" w:color="auto"/>
                <w:bottom w:val="none" w:sz="0" w:space="0" w:color="auto"/>
                <w:right w:val="none" w:sz="0" w:space="0" w:color="auto"/>
              </w:divBdr>
            </w:div>
            <w:div w:id="303049674">
              <w:marLeft w:val="0"/>
              <w:marRight w:val="0"/>
              <w:marTop w:val="0"/>
              <w:marBottom w:val="0"/>
              <w:divBdr>
                <w:top w:val="none" w:sz="0" w:space="0" w:color="auto"/>
                <w:left w:val="none" w:sz="0" w:space="0" w:color="auto"/>
                <w:bottom w:val="none" w:sz="0" w:space="0" w:color="auto"/>
                <w:right w:val="none" w:sz="0" w:space="0" w:color="auto"/>
              </w:divBdr>
            </w:div>
            <w:div w:id="313922773">
              <w:marLeft w:val="0"/>
              <w:marRight w:val="0"/>
              <w:marTop w:val="0"/>
              <w:marBottom w:val="0"/>
              <w:divBdr>
                <w:top w:val="none" w:sz="0" w:space="0" w:color="auto"/>
                <w:left w:val="none" w:sz="0" w:space="0" w:color="auto"/>
                <w:bottom w:val="none" w:sz="0" w:space="0" w:color="auto"/>
                <w:right w:val="none" w:sz="0" w:space="0" w:color="auto"/>
              </w:divBdr>
            </w:div>
            <w:div w:id="352191822">
              <w:marLeft w:val="0"/>
              <w:marRight w:val="0"/>
              <w:marTop w:val="0"/>
              <w:marBottom w:val="0"/>
              <w:divBdr>
                <w:top w:val="none" w:sz="0" w:space="0" w:color="auto"/>
                <w:left w:val="none" w:sz="0" w:space="0" w:color="auto"/>
                <w:bottom w:val="none" w:sz="0" w:space="0" w:color="auto"/>
                <w:right w:val="none" w:sz="0" w:space="0" w:color="auto"/>
              </w:divBdr>
            </w:div>
            <w:div w:id="355691061">
              <w:marLeft w:val="0"/>
              <w:marRight w:val="0"/>
              <w:marTop w:val="0"/>
              <w:marBottom w:val="0"/>
              <w:divBdr>
                <w:top w:val="none" w:sz="0" w:space="0" w:color="auto"/>
                <w:left w:val="none" w:sz="0" w:space="0" w:color="auto"/>
                <w:bottom w:val="none" w:sz="0" w:space="0" w:color="auto"/>
                <w:right w:val="none" w:sz="0" w:space="0" w:color="auto"/>
              </w:divBdr>
            </w:div>
            <w:div w:id="359818046">
              <w:marLeft w:val="0"/>
              <w:marRight w:val="0"/>
              <w:marTop w:val="0"/>
              <w:marBottom w:val="0"/>
              <w:divBdr>
                <w:top w:val="none" w:sz="0" w:space="0" w:color="auto"/>
                <w:left w:val="none" w:sz="0" w:space="0" w:color="auto"/>
                <w:bottom w:val="none" w:sz="0" w:space="0" w:color="auto"/>
                <w:right w:val="none" w:sz="0" w:space="0" w:color="auto"/>
              </w:divBdr>
            </w:div>
            <w:div w:id="371149555">
              <w:marLeft w:val="0"/>
              <w:marRight w:val="0"/>
              <w:marTop w:val="0"/>
              <w:marBottom w:val="0"/>
              <w:divBdr>
                <w:top w:val="none" w:sz="0" w:space="0" w:color="auto"/>
                <w:left w:val="none" w:sz="0" w:space="0" w:color="auto"/>
                <w:bottom w:val="none" w:sz="0" w:space="0" w:color="auto"/>
                <w:right w:val="none" w:sz="0" w:space="0" w:color="auto"/>
              </w:divBdr>
            </w:div>
            <w:div w:id="434205190">
              <w:marLeft w:val="0"/>
              <w:marRight w:val="0"/>
              <w:marTop w:val="0"/>
              <w:marBottom w:val="0"/>
              <w:divBdr>
                <w:top w:val="none" w:sz="0" w:space="0" w:color="auto"/>
                <w:left w:val="none" w:sz="0" w:space="0" w:color="auto"/>
                <w:bottom w:val="none" w:sz="0" w:space="0" w:color="auto"/>
                <w:right w:val="none" w:sz="0" w:space="0" w:color="auto"/>
              </w:divBdr>
            </w:div>
            <w:div w:id="457798660">
              <w:marLeft w:val="0"/>
              <w:marRight w:val="0"/>
              <w:marTop w:val="0"/>
              <w:marBottom w:val="0"/>
              <w:divBdr>
                <w:top w:val="none" w:sz="0" w:space="0" w:color="auto"/>
                <w:left w:val="none" w:sz="0" w:space="0" w:color="auto"/>
                <w:bottom w:val="none" w:sz="0" w:space="0" w:color="auto"/>
                <w:right w:val="none" w:sz="0" w:space="0" w:color="auto"/>
              </w:divBdr>
            </w:div>
            <w:div w:id="458842564">
              <w:marLeft w:val="0"/>
              <w:marRight w:val="0"/>
              <w:marTop w:val="0"/>
              <w:marBottom w:val="0"/>
              <w:divBdr>
                <w:top w:val="none" w:sz="0" w:space="0" w:color="auto"/>
                <w:left w:val="none" w:sz="0" w:space="0" w:color="auto"/>
                <w:bottom w:val="none" w:sz="0" w:space="0" w:color="auto"/>
                <w:right w:val="none" w:sz="0" w:space="0" w:color="auto"/>
              </w:divBdr>
            </w:div>
            <w:div w:id="466555377">
              <w:marLeft w:val="0"/>
              <w:marRight w:val="0"/>
              <w:marTop w:val="0"/>
              <w:marBottom w:val="0"/>
              <w:divBdr>
                <w:top w:val="none" w:sz="0" w:space="0" w:color="auto"/>
                <w:left w:val="none" w:sz="0" w:space="0" w:color="auto"/>
                <w:bottom w:val="none" w:sz="0" w:space="0" w:color="auto"/>
                <w:right w:val="none" w:sz="0" w:space="0" w:color="auto"/>
              </w:divBdr>
            </w:div>
            <w:div w:id="467939597">
              <w:marLeft w:val="0"/>
              <w:marRight w:val="0"/>
              <w:marTop w:val="0"/>
              <w:marBottom w:val="0"/>
              <w:divBdr>
                <w:top w:val="none" w:sz="0" w:space="0" w:color="auto"/>
                <w:left w:val="none" w:sz="0" w:space="0" w:color="auto"/>
                <w:bottom w:val="none" w:sz="0" w:space="0" w:color="auto"/>
                <w:right w:val="none" w:sz="0" w:space="0" w:color="auto"/>
              </w:divBdr>
            </w:div>
            <w:div w:id="490219290">
              <w:marLeft w:val="0"/>
              <w:marRight w:val="0"/>
              <w:marTop w:val="0"/>
              <w:marBottom w:val="0"/>
              <w:divBdr>
                <w:top w:val="none" w:sz="0" w:space="0" w:color="auto"/>
                <w:left w:val="none" w:sz="0" w:space="0" w:color="auto"/>
                <w:bottom w:val="none" w:sz="0" w:space="0" w:color="auto"/>
                <w:right w:val="none" w:sz="0" w:space="0" w:color="auto"/>
              </w:divBdr>
            </w:div>
            <w:div w:id="496924651">
              <w:marLeft w:val="0"/>
              <w:marRight w:val="0"/>
              <w:marTop w:val="0"/>
              <w:marBottom w:val="0"/>
              <w:divBdr>
                <w:top w:val="none" w:sz="0" w:space="0" w:color="auto"/>
                <w:left w:val="none" w:sz="0" w:space="0" w:color="auto"/>
                <w:bottom w:val="none" w:sz="0" w:space="0" w:color="auto"/>
                <w:right w:val="none" w:sz="0" w:space="0" w:color="auto"/>
              </w:divBdr>
            </w:div>
            <w:div w:id="507644617">
              <w:marLeft w:val="0"/>
              <w:marRight w:val="0"/>
              <w:marTop w:val="0"/>
              <w:marBottom w:val="0"/>
              <w:divBdr>
                <w:top w:val="none" w:sz="0" w:space="0" w:color="auto"/>
                <w:left w:val="none" w:sz="0" w:space="0" w:color="auto"/>
                <w:bottom w:val="none" w:sz="0" w:space="0" w:color="auto"/>
                <w:right w:val="none" w:sz="0" w:space="0" w:color="auto"/>
              </w:divBdr>
            </w:div>
            <w:div w:id="527839796">
              <w:marLeft w:val="0"/>
              <w:marRight w:val="0"/>
              <w:marTop w:val="0"/>
              <w:marBottom w:val="0"/>
              <w:divBdr>
                <w:top w:val="none" w:sz="0" w:space="0" w:color="auto"/>
                <w:left w:val="none" w:sz="0" w:space="0" w:color="auto"/>
                <w:bottom w:val="none" w:sz="0" w:space="0" w:color="auto"/>
                <w:right w:val="none" w:sz="0" w:space="0" w:color="auto"/>
              </w:divBdr>
            </w:div>
            <w:div w:id="529799588">
              <w:marLeft w:val="0"/>
              <w:marRight w:val="0"/>
              <w:marTop w:val="0"/>
              <w:marBottom w:val="0"/>
              <w:divBdr>
                <w:top w:val="none" w:sz="0" w:space="0" w:color="auto"/>
                <w:left w:val="none" w:sz="0" w:space="0" w:color="auto"/>
                <w:bottom w:val="none" w:sz="0" w:space="0" w:color="auto"/>
                <w:right w:val="none" w:sz="0" w:space="0" w:color="auto"/>
              </w:divBdr>
            </w:div>
            <w:div w:id="531116814">
              <w:marLeft w:val="0"/>
              <w:marRight w:val="0"/>
              <w:marTop w:val="0"/>
              <w:marBottom w:val="0"/>
              <w:divBdr>
                <w:top w:val="none" w:sz="0" w:space="0" w:color="auto"/>
                <w:left w:val="none" w:sz="0" w:space="0" w:color="auto"/>
                <w:bottom w:val="none" w:sz="0" w:space="0" w:color="auto"/>
                <w:right w:val="none" w:sz="0" w:space="0" w:color="auto"/>
              </w:divBdr>
            </w:div>
            <w:div w:id="571935583">
              <w:marLeft w:val="0"/>
              <w:marRight w:val="0"/>
              <w:marTop w:val="0"/>
              <w:marBottom w:val="0"/>
              <w:divBdr>
                <w:top w:val="none" w:sz="0" w:space="0" w:color="auto"/>
                <w:left w:val="none" w:sz="0" w:space="0" w:color="auto"/>
                <w:bottom w:val="none" w:sz="0" w:space="0" w:color="auto"/>
                <w:right w:val="none" w:sz="0" w:space="0" w:color="auto"/>
              </w:divBdr>
            </w:div>
            <w:div w:id="585462856">
              <w:marLeft w:val="0"/>
              <w:marRight w:val="0"/>
              <w:marTop w:val="0"/>
              <w:marBottom w:val="0"/>
              <w:divBdr>
                <w:top w:val="none" w:sz="0" w:space="0" w:color="auto"/>
                <w:left w:val="none" w:sz="0" w:space="0" w:color="auto"/>
                <w:bottom w:val="none" w:sz="0" w:space="0" w:color="auto"/>
                <w:right w:val="none" w:sz="0" w:space="0" w:color="auto"/>
              </w:divBdr>
            </w:div>
            <w:div w:id="596253683">
              <w:marLeft w:val="0"/>
              <w:marRight w:val="0"/>
              <w:marTop w:val="0"/>
              <w:marBottom w:val="0"/>
              <w:divBdr>
                <w:top w:val="none" w:sz="0" w:space="0" w:color="auto"/>
                <w:left w:val="none" w:sz="0" w:space="0" w:color="auto"/>
                <w:bottom w:val="none" w:sz="0" w:space="0" w:color="auto"/>
                <w:right w:val="none" w:sz="0" w:space="0" w:color="auto"/>
              </w:divBdr>
            </w:div>
            <w:div w:id="603850883">
              <w:marLeft w:val="0"/>
              <w:marRight w:val="0"/>
              <w:marTop w:val="0"/>
              <w:marBottom w:val="0"/>
              <w:divBdr>
                <w:top w:val="none" w:sz="0" w:space="0" w:color="auto"/>
                <w:left w:val="none" w:sz="0" w:space="0" w:color="auto"/>
                <w:bottom w:val="none" w:sz="0" w:space="0" w:color="auto"/>
                <w:right w:val="none" w:sz="0" w:space="0" w:color="auto"/>
              </w:divBdr>
            </w:div>
            <w:div w:id="604655585">
              <w:marLeft w:val="0"/>
              <w:marRight w:val="0"/>
              <w:marTop w:val="0"/>
              <w:marBottom w:val="0"/>
              <w:divBdr>
                <w:top w:val="none" w:sz="0" w:space="0" w:color="auto"/>
                <w:left w:val="none" w:sz="0" w:space="0" w:color="auto"/>
                <w:bottom w:val="none" w:sz="0" w:space="0" w:color="auto"/>
                <w:right w:val="none" w:sz="0" w:space="0" w:color="auto"/>
              </w:divBdr>
            </w:div>
            <w:div w:id="650066123">
              <w:marLeft w:val="0"/>
              <w:marRight w:val="0"/>
              <w:marTop w:val="0"/>
              <w:marBottom w:val="0"/>
              <w:divBdr>
                <w:top w:val="none" w:sz="0" w:space="0" w:color="auto"/>
                <w:left w:val="none" w:sz="0" w:space="0" w:color="auto"/>
                <w:bottom w:val="none" w:sz="0" w:space="0" w:color="auto"/>
                <w:right w:val="none" w:sz="0" w:space="0" w:color="auto"/>
              </w:divBdr>
            </w:div>
            <w:div w:id="704018713">
              <w:marLeft w:val="0"/>
              <w:marRight w:val="0"/>
              <w:marTop w:val="0"/>
              <w:marBottom w:val="0"/>
              <w:divBdr>
                <w:top w:val="none" w:sz="0" w:space="0" w:color="auto"/>
                <w:left w:val="none" w:sz="0" w:space="0" w:color="auto"/>
                <w:bottom w:val="none" w:sz="0" w:space="0" w:color="auto"/>
                <w:right w:val="none" w:sz="0" w:space="0" w:color="auto"/>
              </w:divBdr>
            </w:div>
            <w:div w:id="705640076">
              <w:marLeft w:val="0"/>
              <w:marRight w:val="0"/>
              <w:marTop w:val="0"/>
              <w:marBottom w:val="0"/>
              <w:divBdr>
                <w:top w:val="none" w:sz="0" w:space="0" w:color="auto"/>
                <w:left w:val="none" w:sz="0" w:space="0" w:color="auto"/>
                <w:bottom w:val="none" w:sz="0" w:space="0" w:color="auto"/>
                <w:right w:val="none" w:sz="0" w:space="0" w:color="auto"/>
              </w:divBdr>
            </w:div>
            <w:div w:id="728303792">
              <w:marLeft w:val="0"/>
              <w:marRight w:val="0"/>
              <w:marTop w:val="0"/>
              <w:marBottom w:val="0"/>
              <w:divBdr>
                <w:top w:val="none" w:sz="0" w:space="0" w:color="auto"/>
                <w:left w:val="none" w:sz="0" w:space="0" w:color="auto"/>
                <w:bottom w:val="none" w:sz="0" w:space="0" w:color="auto"/>
                <w:right w:val="none" w:sz="0" w:space="0" w:color="auto"/>
              </w:divBdr>
            </w:div>
            <w:div w:id="753741357">
              <w:marLeft w:val="0"/>
              <w:marRight w:val="0"/>
              <w:marTop w:val="0"/>
              <w:marBottom w:val="0"/>
              <w:divBdr>
                <w:top w:val="none" w:sz="0" w:space="0" w:color="auto"/>
                <w:left w:val="none" w:sz="0" w:space="0" w:color="auto"/>
                <w:bottom w:val="none" w:sz="0" w:space="0" w:color="auto"/>
                <w:right w:val="none" w:sz="0" w:space="0" w:color="auto"/>
              </w:divBdr>
            </w:div>
            <w:div w:id="756292114">
              <w:marLeft w:val="0"/>
              <w:marRight w:val="0"/>
              <w:marTop w:val="0"/>
              <w:marBottom w:val="0"/>
              <w:divBdr>
                <w:top w:val="none" w:sz="0" w:space="0" w:color="auto"/>
                <w:left w:val="none" w:sz="0" w:space="0" w:color="auto"/>
                <w:bottom w:val="none" w:sz="0" w:space="0" w:color="auto"/>
                <w:right w:val="none" w:sz="0" w:space="0" w:color="auto"/>
              </w:divBdr>
            </w:div>
            <w:div w:id="759179569">
              <w:marLeft w:val="0"/>
              <w:marRight w:val="0"/>
              <w:marTop w:val="0"/>
              <w:marBottom w:val="0"/>
              <w:divBdr>
                <w:top w:val="none" w:sz="0" w:space="0" w:color="auto"/>
                <w:left w:val="none" w:sz="0" w:space="0" w:color="auto"/>
                <w:bottom w:val="none" w:sz="0" w:space="0" w:color="auto"/>
                <w:right w:val="none" w:sz="0" w:space="0" w:color="auto"/>
              </w:divBdr>
            </w:div>
            <w:div w:id="785348949">
              <w:marLeft w:val="0"/>
              <w:marRight w:val="0"/>
              <w:marTop w:val="0"/>
              <w:marBottom w:val="0"/>
              <w:divBdr>
                <w:top w:val="none" w:sz="0" w:space="0" w:color="auto"/>
                <w:left w:val="none" w:sz="0" w:space="0" w:color="auto"/>
                <w:bottom w:val="none" w:sz="0" w:space="0" w:color="auto"/>
                <w:right w:val="none" w:sz="0" w:space="0" w:color="auto"/>
              </w:divBdr>
            </w:div>
            <w:div w:id="819887730">
              <w:marLeft w:val="0"/>
              <w:marRight w:val="0"/>
              <w:marTop w:val="0"/>
              <w:marBottom w:val="0"/>
              <w:divBdr>
                <w:top w:val="none" w:sz="0" w:space="0" w:color="auto"/>
                <w:left w:val="none" w:sz="0" w:space="0" w:color="auto"/>
                <w:bottom w:val="none" w:sz="0" w:space="0" w:color="auto"/>
                <w:right w:val="none" w:sz="0" w:space="0" w:color="auto"/>
              </w:divBdr>
            </w:div>
            <w:div w:id="839390219">
              <w:marLeft w:val="0"/>
              <w:marRight w:val="0"/>
              <w:marTop w:val="0"/>
              <w:marBottom w:val="0"/>
              <w:divBdr>
                <w:top w:val="none" w:sz="0" w:space="0" w:color="auto"/>
                <w:left w:val="none" w:sz="0" w:space="0" w:color="auto"/>
                <w:bottom w:val="none" w:sz="0" w:space="0" w:color="auto"/>
                <w:right w:val="none" w:sz="0" w:space="0" w:color="auto"/>
              </w:divBdr>
            </w:div>
            <w:div w:id="859665636">
              <w:marLeft w:val="0"/>
              <w:marRight w:val="0"/>
              <w:marTop w:val="0"/>
              <w:marBottom w:val="0"/>
              <w:divBdr>
                <w:top w:val="none" w:sz="0" w:space="0" w:color="auto"/>
                <w:left w:val="none" w:sz="0" w:space="0" w:color="auto"/>
                <w:bottom w:val="none" w:sz="0" w:space="0" w:color="auto"/>
                <w:right w:val="none" w:sz="0" w:space="0" w:color="auto"/>
              </w:divBdr>
            </w:div>
            <w:div w:id="890773342">
              <w:marLeft w:val="0"/>
              <w:marRight w:val="0"/>
              <w:marTop w:val="0"/>
              <w:marBottom w:val="0"/>
              <w:divBdr>
                <w:top w:val="none" w:sz="0" w:space="0" w:color="auto"/>
                <w:left w:val="none" w:sz="0" w:space="0" w:color="auto"/>
                <w:bottom w:val="none" w:sz="0" w:space="0" w:color="auto"/>
                <w:right w:val="none" w:sz="0" w:space="0" w:color="auto"/>
              </w:divBdr>
            </w:div>
            <w:div w:id="916330619">
              <w:marLeft w:val="0"/>
              <w:marRight w:val="0"/>
              <w:marTop w:val="0"/>
              <w:marBottom w:val="0"/>
              <w:divBdr>
                <w:top w:val="none" w:sz="0" w:space="0" w:color="auto"/>
                <w:left w:val="none" w:sz="0" w:space="0" w:color="auto"/>
                <w:bottom w:val="none" w:sz="0" w:space="0" w:color="auto"/>
                <w:right w:val="none" w:sz="0" w:space="0" w:color="auto"/>
              </w:divBdr>
            </w:div>
            <w:div w:id="947617724">
              <w:marLeft w:val="0"/>
              <w:marRight w:val="0"/>
              <w:marTop w:val="0"/>
              <w:marBottom w:val="0"/>
              <w:divBdr>
                <w:top w:val="none" w:sz="0" w:space="0" w:color="auto"/>
                <w:left w:val="none" w:sz="0" w:space="0" w:color="auto"/>
                <w:bottom w:val="none" w:sz="0" w:space="0" w:color="auto"/>
                <w:right w:val="none" w:sz="0" w:space="0" w:color="auto"/>
              </w:divBdr>
            </w:div>
            <w:div w:id="983317015">
              <w:marLeft w:val="0"/>
              <w:marRight w:val="0"/>
              <w:marTop w:val="0"/>
              <w:marBottom w:val="0"/>
              <w:divBdr>
                <w:top w:val="none" w:sz="0" w:space="0" w:color="auto"/>
                <w:left w:val="none" w:sz="0" w:space="0" w:color="auto"/>
                <w:bottom w:val="none" w:sz="0" w:space="0" w:color="auto"/>
                <w:right w:val="none" w:sz="0" w:space="0" w:color="auto"/>
              </w:divBdr>
            </w:div>
            <w:div w:id="989560320">
              <w:marLeft w:val="0"/>
              <w:marRight w:val="0"/>
              <w:marTop w:val="0"/>
              <w:marBottom w:val="0"/>
              <w:divBdr>
                <w:top w:val="none" w:sz="0" w:space="0" w:color="auto"/>
                <w:left w:val="none" w:sz="0" w:space="0" w:color="auto"/>
                <w:bottom w:val="none" w:sz="0" w:space="0" w:color="auto"/>
                <w:right w:val="none" w:sz="0" w:space="0" w:color="auto"/>
              </w:divBdr>
            </w:div>
            <w:div w:id="990595244">
              <w:marLeft w:val="0"/>
              <w:marRight w:val="0"/>
              <w:marTop w:val="0"/>
              <w:marBottom w:val="0"/>
              <w:divBdr>
                <w:top w:val="none" w:sz="0" w:space="0" w:color="auto"/>
                <w:left w:val="none" w:sz="0" w:space="0" w:color="auto"/>
                <w:bottom w:val="none" w:sz="0" w:space="0" w:color="auto"/>
                <w:right w:val="none" w:sz="0" w:space="0" w:color="auto"/>
              </w:divBdr>
            </w:div>
            <w:div w:id="992757867">
              <w:marLeft w:val="0"/>
              <w:marRight w:val="0"/>
              <w:marTop w:val="0"/>
              <w:marBottom w:val="0"/>
              <w:divBdr>
                <w:top w:val="none" w:sz="0" w:space="0" w:color="auto"/>
                <w:left w:val="none" w:sz="0" w:space="0" w:color="auto"/>
                <w:bottom w:val="none" w:sz="0" w:space="0" w:color="auto"/>
                <w:right w:val="none" w:sz="0" w:space="0" w:color="auto"/>
              </w:divBdr>
            </w:div>
            <w:div w:id="1049644922">
              <w:marLeft w:val="0"/>
              <w:marRight w:val="0"/>
              <w:marTop w:val="0"/>
              <w:marBottom w:val="0"/>
              <w:divBdr>
                <w:top w:val="none" w:sz="0" w:space="0" w:color="auto"/>
                <w:left w:val="none" w:sz="0" w:space="0" w:color="auto"/>
                <w:bottom w:val="none" w:sz="0" w:space="0" w:color="auto"/>
                <w:right w:val="none" w:sz="0" w:space="0" w:color="auto"/>
              </w:divBdr>
            </w:div>
            <w:div w:id="1055591131">
              <w:marLeft w:val="0"/>
              <w:marRight w:val="0"/>
              <w:marTop w:val="0"/>
              <w:marBottom w:val="0"/>
              <w:divBdr>
                <w:top w:val="none" w:sz="0" w:space="0" w:color="auto"/>
                <w:left w:val="none" w:sz="0" w:space="0" w:color="auto"/>
                <w:bottom w:val="none" w:sz="0" w:space="0" w:color="auto"/>
                <w:right w:val="none" w:sz="0" w:space="0" w:color="auto"/>
              </w:divBdr>
            </w:div>
            <w:div w:id="1059205995">
              <w:marLeft w:val="0"/>
              <w:marRight w:val="0"/>
              <w:marTop w:val="0"/>
              <w:marBottom w:val="0"/>
              <w:divBdr>
                <w:top w:val="none" w:sz="0" w:space="0" w:color="auto"/>
                <w:left w:val="none" w:sz="0" w:space="0" w:color="auto"/>
                <w:bottom w:val="none" w:sz="0" w:space="0" w:color="auto"/>
                <w:right w:val="none" w:sz="0" w:space="0" w:color="auto"/>
              </w:divBdr>
            </w:div>
            <w:div w:id="1093166405">
              <w:marLeft w:val="0"/>
              <w:marRight w:val="0"/>
              <w:marTop w:val="0"/>
              <w:marBottom w:val="0"/>
              <w:divBdr>
                <w:top w:val="none" w:sz="0" w:space="0" w:color="auto"/>
                <w:left w:val="none" w:sz="0" w:space="0" w:color="auto"/>
                <w:bottom w:val="none" w:sz="0" w:space="0" w:color="auto"/>
                <w:right w:val="none" w:sz="0" w:space="0" w:color="auto"/>
              </w:divBdr>
            </w:div>
            <w:div w:id="1122386507">
              <w:marLeft w:val="0"/>
              <w:marRight w:val="0"/>
              <w:marTop w:val="0"/>
              <w:marBottom w:val="0"/>
              <w:divBdr>
                <w:top w:val="none" w:sz="0" w:space="0" w:color="auto"/>
                <w:left w:val="none" w:sz="0" w:space="0" w:color="auto"/>
                <w:bottom w:val="none" w:sz="0" w:space="0" w:color="auto"/>
                <w:right w:val="none" w:sz="0" w:space="0" w:color="auto"/>
              </w:divBdr>
            </w:div>
            <w:div w:id="1131050984">
              <w:marLeft w:val="0"/>
              <w:marRight w:val="0"/>
              <w:marTop w:val="0"/>
              <w:marBottom w:val="0"/>
              <w:divBdr>
                <w:top w:val="none" w:sz="0" w:space="0" w:color="auto"/>
                <w:left w:val="none" w:sz="0" w:space="0" w:color="auto"/>
                <w:bottom w:val="none" w:sz="0" w:space="0" w:color="auto"/>
                <w:right w:val="none" w:sz="0" w:space="0" w:color="auto"/>
              </w:divBdr>
            </w:div>
            <w:div w:id="1133910869">
              <w:marLeft w:val="0"/>
              <w:marRight w:val="0"/>
              <w:marTop w:val="0"/>
              <w:marBottom w:val="0"/>
              <w:divBdr>
                <w:top w:val="none" w:sz="0" w:space="0" w:color="auto"/>
                <w:left w:val="none" w:sz="0" w:space="0" w:color="auto"/>
                <w:bottom w:val="none" w:sz="0" w:space="0" w:color="auto"/>
                <w:right w:val="none" w:sz="0" w:space="0" w:color="auto"/>
              </w:divBdr>
            </w:div>
            <w:div w:id="1134181381">
              <w:marLeft w:val="0"/>
              <w:marRight w:val="0"/>
              <w:marTop w:val="0"/>
              <w:marBottom w:val="0"/>
              <w:divBdr>
                <w:top w:val="none" w:sz="0" w:space="0" w:color="auto"/>
                <w:left w:val="none" w:sz="0" w:space="0" w:color="auto"/>
                <w:bottom w:val="none" w:sz="0" w:space="0" w:color="auto"/>
                <w:right w:val="none" w:sz="0" w:space="0" w:color="auto"/>
              </w:divBdr>
            </w:div>
            <w:div w:id="1150630263">
              <w:marLeft w:val="0"/>
              <w:marRight w:val="0"/>
              <w:marTop w:val="0"/>
              <w:marBottom w:val="0"/>
              <w:divBdr>
                <w:top w:val="none" w:sz="0" w:space="0" w:color="auto"/>
                <w:left w:val="none" w:sz="0" w:space="0" w:color="auto"/>
                <w:bottom w:val="none" w:sz="0" w:space="0" w:color="auto"/>
                <w:right w:val="none" w:sz="0" w:space="0" w:color="auto"/>
              </w:divBdr>
            </w:div>
            <w:div w:id="1153330462">
              <w:marLeft w:val="0"/>
              <w:marRight w:val="0"/>
              <w:marTop w:val="0"/>
              <w:marBottom w:val="0"/>
              <w:divBdr>
                <w:top w:val="none" w:sz="0" w:space="0" w:color="auto"/>
                <w:left w:val="none" w:sz="0" w:space="0" w:color="auto"/>
                <w:bottom w:val="none" w:sz="0" w:space="0" w:color="auto"/>
                <w:right w:val="none" w:sz="0" w:space="0" w:color="auto"/>
              </w:divBdr>
            </w:div>
            <w:div w:id="1168059780">
              <w:marLeft w:val="0"/>
              <w:marRight w:val="0"/>
              <w:marTop w:val="0"/>
              <w:marBottom w:val="0"/>
              <w:divBdr>
                <w:top w:val="none" w:sz="0" w:space="0" w:color="auto"/>
                <w:left w:val="none" w:sz="0" w:space="0" w:color="auto"/>
                <w:bottom w:val="none" w:sz="0" w:space="0" w:color="auto"/>
                <w:right w:val="none" w:sz="0" w:space="0" w:color="auto"/>
              </w:divBdr>
            </w:div>
            <w:div w:id="1218667783">
              <w:marLeft w:val="0"/>
              <w:marRight w:val="0"/>
              <w:marTop w:val="0"/>
              <w:marBottom w:val="0"/>
              <w:divBdr>
                <w:top w:val="none" w:sz="0" w:space="0" w:color="auto"/>
                <w:left w:val="none" w:sz="0" w:space="0" w:color="auto"/>
                <w:bottom w:val="none" w:sz="0" w:space="0" w:color="auto"/>
                <w:right w:val="none" w:sz="0" w:space="0" w:color="auto"/>
              </w:divBdr>
            </w:div>
            <w:div w:id="1227062843">
              <w:marLeft w:val="0"/>
              <w:marRight w:val="0"/>
              <w:marTop w:val="0"/>
              <w:marBottom w:val="0"/>
              <w:divBdr>
                <w:top w:val="none" w:sz="0" w:space="0" w:color="auto"/>
                <w:left w:val="none" w:sz="0" w:space="0" w:color="auto"/>
                <w:bottom w:val="none" w:sz="0" w:space="0" w:color="auto"/>
                <w:right w:val="none" w:sz="0" w:space="0" w:color="auto"/>
              </w:divBdr>
            </w:div>
            <w:div w:id="1233934000">
              <w:marLeft w:val="0"/>
              <w:marRight w:val="0"/>
              <w:marTop w:val="0"/>
              <w:marBottom w:val="0"/>
              <w:divBdr>
                <w:top w:val="none" w:sz="0" w:space="0" w:color="auto"/>
                <w:left w:val="none" w:sz="0" w:space="0" w:color="auto"/>
                <w:bottom w:val="none" w:sz="0" w:space="0" w:color="auto"/>
                <w:right w:val="none" w:sz="0" w:space="0" w:color="auto"/>
              </w:divBdr>
            </w:div>
            <w:div w:id="1235244489">
              <w:marLeft w:val="0"/>
              <w:marRight w:val="0"/>
              <w:marTop w:val="0"/>
              <w:marBottom w:val="0"/>
              <w:divBdr>
                <w:top w:val="none" w:sz="0" w:space="0" w:color="auto"/>
                <w:left w:val="none" w:sz="0" w:space="0" w:color="auto"/>
                <w:bottom w:val="none" w:sz="0" w:space="0" w:color="auto"/>
                <w:right w:val="none" w:sz="0" w:space="0" w:color="auto"/>
              </w:divBdr>
            </w:div>
            <w:div w:id="1245459892">
              <w:marLeft w:val="0"/>
              <w:marRight w:val="0"/>
              <w:marTop w:val="0"/>
              <w:marBottom w:val="0"/>
              <w:divBdr>
                <w:top w:val="none" w:sz="0" w:space="0" w:color="auto"/>
                <w:left w:val="none" w:sz="0" w:space="0" w:color="auto"/>
                <w:bottom w:val="none" w:sz="0" w:space="0" w:color="auto"/>
                <w:right w:val="none" w:sz="0" w:space="0" w:color="auto"/>
              </w:divBdr>
            </w:div>
            <w:div w:id="1267543761">
              <w:marLeft w:val="0"/>
              <w:marRight w:val="0"/>
              <w:marTop w:val="0"/>
              <w:marBottom w:val="0"/>
              <w:divBdr>
                <w:top w:val="none" w:sz="0" w:space="0" w:color="auto"/>
                <w:left w:val="none" w:sz="0" w:space="0" w:color="auto"/>
                <w:bottom w:val="none" w:sz="0" w:space="0" w:color="auto"/>
                <w:right w:val="none" w:sz="0" w:space="0" w:color="auto"/>
              </w:divBdr>
            </w:div>
            <w:div w:id="1301305449">
              <w:marLeft w:val="0"/>
              <w:marRight w:val="0"/>
              <w:marTop w:val="0"/>
              <w:marBottom w:val="0"/>
              <w:divBdr>
                <w:top w:val="none" w:sz="0" w:space="0" w:color="auto"/>
                <w:left w:val="none" w:sz="0" w:space="0" w:color="auto"/>
                <w:bottom w:val="none" w:sz="0" w:space="0" w:color="auto"/>
                <w:right w:val="none" w:sz="0" w:space="0" w:color="auto"/>
              </w:divBdr>
            </w:div>
            <w:div w:id="1319848687">
              <w:marLeft w:val="0"/>
              <w:marRight w:val="0"/>
              <w:marTop w:val="0"/>
              <w:marBottom w:val="0"/>
              <w:divBdr>
                <w:top w:val="none" w:sz="0" w:space="0" w:color="auto"/>
                <w:left w:val="none" w:sz="0" w:space="0" w:color="auto"/>
                <w:bottom w:val="none" w:sz="0" w:space="0" w:color="auto"/>
                <w:right w:val="none" w:sz="0" w:space="0" w:color="auto"/>
              </w:divBdr>
            </w:div>
            <w:div w:id="1323702620">
              <w:marLeft w:val="0"/>
              <w:marRight w:val="0"/>
              <w:marTop w:val="0"/>
              <w:marBottom w:val="0"/>
              <w:divBdr>
                <w:top w:val="none" w:sz="0" w:space="0" w:color="auto"/>
                <w:left w:val="none" w:sz="0" w:space="0" w:color="auto"/>
                <w:bottom w:val="none" w:sz="0" w:space="0" w:color="auto"/>
                <w:right w:val="none" w:sz="0" w:space="0" w:color="auto"/>
              </w:divBdr>
            </w:div>
            <w:div w:id="1325816899">
              <w:marLeft w:val="0"/>
              <w:marRight w:val="0"/>
              <w:marTop w:val="0"/>
              <w:marBottom w:val="0"/>
              <w:divBdr>
                <w:top w:val="none" w:sz="0" w:space="0" w:color="auto"/>
                <w:left w:val="none" w:sz="0" w:space="0" w:color="auto"/>
                <w:bottom w:val="none" w:sz="0" w:space="0" w:color="auto"/>
                <w:right w:val="none" w:sz="0" w:space="0" w:color="auto"/>
              </w:divBdr>
            </w:div>
            <w:div w:id="1369914690">
              <w:marLeft w:val="0"/>
              <w:marRight w:val="0"/>
              <w:marTop w:val="0"/>
              <w:marBottom w:val="0"/>
              <w:divBdr>
                <w:top w:val="none" w:sz="0" w:space="0" w:color="auto"/>
                <w:left w:val="none" w:sz="0" w:space="0" w:color="auto"/>
                <w:bottom w:val="none" w:sz="0" w:space="0" w:color="auto"/>
                <w:right w:val="none" w:sz="0" w:space="0" w:color="auto"/>
              </w:divBdr>
            </w:div>
            <w:div w:id="1398478560">
              <w:marLeft w:val="0"/>
              <w:marRight w:val="0"/>
              <w:marTop w:val="0"/>
              <w:marBottom w:val="0"/>
              <w:divBdr>
                <w:top w:val="none" w:sz="0" w:space="0" w:color="auto"/>
                <w:left w:val="none" w:sz="0" w:space="0" w:color="auto"/>
                <w:bottom w:val="none" w:sz="0" w:space="0" w:color="auto"/>
                <w:right w:val="none" w:sz="0" w:space="0" w:color="auto"/>
              </w:divBdr>
            </w:div>
            <w:div w:id="1398937794">
              <w:marLeft w:val="0"/>
              <w:marRight w:val="0"/>
              <w:marTop w:val="0"/>
              <w:marBottom w:val="0"/>
              <w:divBdr>
                <w:top w:val="none" w:sz="0" w:space="0" w:color="auto"/>
                <w:left w:val="none" w:sz="0" w:space="0" w:color="auto"/>
                <w:bottom w:val="none" w:sz="0" w:space="0" w:color="auto"/>
                <w:right w:val="none" w:sz="0" w:space="0" w:color="auto"/>
              </w:divBdr>
            </w:div>
            <w:div w:id="1429959903">
              <w:marLeft w:val="0"/>
              <w:marRight w:val="0"/>
              <w:marTop w:val="0"/>
              <w:marBottom w:val="0"/>
              <w:divBdr>
                <w:top w:val="none" w:sz="0" w:space="0" w:color="auto"/>
                <w:left w:val="none" w:sz="0" w:space="0" w:color="auto"/>
                <w:bottom w:val="none" w:sz="0" w:space="0" w:color="auto"/>
                <w:right w:val="none" w:sz="0" w:space="0" w:color="auto"/>
              </w:divBdr>
            </w:div>
            <w:div w:id="1446076908">
              <w:marLeft w:val="0"/>
              <w:marRight w:val="0"/>
              <w:marTop w:val="0"/>
              <w:marBottom w:val="0"/>
              <w:divBdr>
                <w:top w:val="none" w:sz="0" w:space="0" w:color="auto"/>
                <w:left w:val="none" w:sz="0" w:space="0" w:color="auto"/>
                <w:bottom w:val="none" w:sz="0" w:space="0" w:color="auto"/>
                <w:right w:val="none" w:sz="0" w:space="0" w:color="auto"/>
              </w:divBdr>
            </w:div>
            <w:div w:id="1493569729">
              <w:marLeft w:val="0"/>
              <w:marRight w:val="0"/>
              <w:marTop w:val="0"/>
              <w:marBottom w:val="0"/>
              <w:divBdr>
                <w:top w:val="none" w:sz="0" w:space="0" w:color="auto"/>
                <w:left w:val="none" w:sz="0" w:space="0" w:color="auto"/>
                <w:bottom w:val="none" w:sz="0" w:space="0" w:color="auto"/>
                <w:right w:val="none" w:sz="0" w:space="0" w:color="auto"/>
              </w:divBdr>
            </w:div>
            <w:div w:id="1533348375">
              <w:marLeft w:val="0"/>
              <w:marRight w:val="0"/>
              <w:marTop w:val="0"/>
              <w:marBottom w:val="0"/>
              <w:divBdr>
                <w:top w:val="none" w:sz="0" w:space="0" w:color="auto"/>
                <w:left w:val="none" w:sz="0" w:space="0" w:color="auto"/>
                <w:bottom w:val="none" w:sz="0" w:space="0" w:color="auto"/>
                <w:right w:val="none" w:sz="0" w:space="0" w:color="auto"/>
              </w:divBdr>
            </w:div>
            <w:div w:id="1534534859">
              <w:marLeft w:val="0"/>
              <w:marRight w:val="0"/>
              <w:marTop w:val="0"/>
              <w:marBottom w:val="0"/>
              <w:divBdr>
                <w:top w:val="none" w:sz="0" w:space="0" w:color="auto"/>
                <w:left w:val="none" w:sz="0" w:space="0" w:color="auto"/>
                <w:bottom w:val="none" w:sz="0" w:space="0" w:color="auto"/>
                <w:right w:val="none" w:sz="0" w:space="0" w:color="auto"/>
              </w:divBdr>
            </w:div>
            <w:div w:id="1541282469">
              <w:marLeft w:val="0"/>
              <w:marRight w:val="0"/>
              <w:marTop w:val="0"/>
              <w:marBottom w:val="0"/>
              <w:divBdr>
                <w:top w:val="none" w:sz="0" w:space="0" w:color="auto"/>
                <w:left w:val="none" w:sz="0" w:space="0" w:color="auto"/>
                <w:bottom w:val="none" w:sz="0" w:space="0" w:color="auto"/>
                <w:right w:val="none" w:sz="0" w:space="0" w:color="auto"/>
              </w:divBdr>
            </w:div>
            <w:div w:id="1550534152">
              <w:marLeft w:val="0"/>
              <w:marRight w:val="0"/>
              <w:marTop w:val="0"/>
              <w:marBottom w:val="0"/>
              <w:divBdr>
                <w:top w:val="none" w:sz="0" w:space="0" w:color="auto"/>
                <w:left w:val="none" w:sz="0" w:space="0" w:color="auto"/>
                <w:bottom w:val="none" w:sz="0" w:space="0" w:color="auto"/>
                <w:right w:val="none" w:sz="0" w:space="0" w:color="auto"/>
              </w:divBdr>
            </w:div>
            <w:div w:id="1572229329">
              <w:marLeft w:val="0"/>
              <w:marRight w:val="0"/>
              <w:marTop w:val="0"/>
              <w:marBottom w:val="0"/>
              <w:divBdr>
                <w:top w:val="none" w:sz="0" w:space="0" w:color="auto"/>
                <w:left w:val="none" w:sz="0" w:space="0" w:color="auto"/>
                <w:bottom w:val="none" w:sz="0" w:space="0" w:color="auto"/>
                <w:right w:val="none" w:sz="0" w:space="0" w:color="auto"/>
              </w:divBdr>
            </w:div>
            <w:div w:id="1576161307">
              <w:marLeft w:val="0"/>
              <w:marRight w:val="0"/>
              <w:marTop w:val="0"/>
              <w:marBottom w:val="0"/>
              <w:divBdr>
                <w:top w:val="none" w:sz="0" w:space="0" w:color="auto"/>
                <w:left w:val="none" w:sz="0" w:space="0" w:color="auto"/>
                <w:bottom w:val="none" w:sz="0" w:space="0" w:color="auto"/>
                <w:right w:val="none" w:sz="0" w:space="0" w:color="auto"/>
              </w:divBdr>
            </w:div>
            <w:div w:id="1601837353">
              <w:marLeft w:val="0"/>
              <w:marRight w:val="0"/>
              <w:marTop w:val="0"/>
              <w:marBottom w:val="0"/>
              <w:divBdr>
                <w:top w:val="none" w:sz="0" w:space="0" w:color="auto"/>
                <w:left w:val="none" w:sz="0" w:space="0" w:color="auto"/>
                <w:bottom w:val="none" w:sz="0" w:space="0" w:color="auto"/>
                <w:right w:val="none" w:sz="0" w:space="0" w:color="auto"/>
              </w:divBdr>
            </w:div>
            <w:div w:id="1622371616">
              <w:marLeft w:val="0"/>
              <w:marRight w:val="0"/>
              <w:marTop w:val="0"/>
              <w:marBottom w:val="0"/>
              <w:divBdr>
                <w:top w:val="none" w:sz="0" w:space="0" w:color="auto"/>
                <w:left w:val="none" w:sz="0" w:space="0" w:color="auto"/>
                <w:bottom w:val="none" w:sz="0" w:space="0" w:color="auto"/>
                <w:right w:val="none" w:sz="0" w:space="0" w:color="auto"/>
              </w:divBdr>
            </w:div>
            <w:div w:id="1631015595">
              <w:marLeft w:val="0"/>
              <w:marRight w:val="0"/>
              <w:marTop w:val="0"/>
              <w:marBottom w:val="0"/>
              <w:divBdr>
                <w:top w:val="none" w:sz="0" w:space="0" w:color="auto"/>
                <w:left w:val="none" w:sz="0" w:space="0" w:color="auto"/>
                <w:bottom w:val="none" w:sz="0" w:space="0" w:color="auto"/>
                <w:right w:val="none" w:sz="0" w:space="0" w:color="auto"/>
              </w:divBdr>
            </w:div>
            <w:div w:id="1648588354">
              <w:marLeft w:val="0"/>
              <w:marRight w:val="0"/>
              <w:marTop w:val="0"/>
              <w:marBottom w:val="0"/>
              <w:divBdr>
                <w:top w:val="none" w:sz="0" w:space="0" w:color="auto"/>
                <w:left w:val="none" w:sz="0" w:space="0" w:color="auto"/>
                <w:bottom w:val="none" w:sz="0" w:space="0" w:color="auto"/>
                <w:right w:val="none" w:sz="0" w:space="0" w:color="auto"/>
              </w:divBdr>
            </w:div>
            <w:div w:id="1655143841">
              <w:marLeft w:val="0"/>
              <w:marRight w:val="0"/>
              <w:marTop w:val="0"/>
              <w:marBottom w:val="0"/>
              <w:divBdr>
                <w:top w:val="none" w:sz="0" w:space="0" w:color="auto"/>
                <w:left w:val="none" w:sz="0" w:space="0" w:color="auto"/>
                <w:bottom w:val="none" w:sz="0" w:space="0" w:color="auto"/>
                <w:right w:val="none" w:sz="0" w:space="0" w:color="auto"/>
              </w:divBdr>
            </w:div>
            <w:div w:id="1660423341">
              <w:marLeft w:val="0"/>
              <w:marRight w:val="0"/>
              <w:marTop w:val="0"/>
              <w:marBottom w:val="0"/>
              <w:divBdr>
                <w:top w:val="none" w:sz="0" w:space="0" w:color="auto"/>
                <w:left w:val="none" w:sz="0" w:space="0" w:color="auto"/>
                <w:bottom w:val="none" w:sz="0" w:space="0" w:color="auto"/>
                <w:right w:val="none" w:sz="0" w:space="0" w:color="auto"/>
              </w:divBdr>
            </w:div>
            <w:div w:id="1707214922">
              <w:marLeft w:val="0"/>
              <w:marRight w:val="0"/>
              <w:marTop w:val="0"/>
              <w:marBottom w:val="0"/>
              <w:divBdr>
                <w:top w:val="none" w:sz="0" w:space="0" w:color="auto"/>
                <w:left w:val="none" w:sz="0" w:space="0" w:color="auto"/>
                <w:bottom w:val="none" w:sz="0" w:space="0" w:color="auto"/>
                <w:right w:val="none" w:sz="0" w:space="0" w:color="auto"/>
              </w:divBdr>
            </w:div>
            <w:div w:id="1736008945">
              <w:marLeft w:val="0"/>
              <w:marRight w:val="0"/>
              <w:marTop w:val="0"/>
              <w:marBottom w:val="0"/>
              <w:divBdr>
                <w:top w:val="none" w:sz="0" w:space="0" w:color="auto"/>
                <w:left w:val="none" w:sz="0" w:space="0" w:color="auto"/>
                <w:bottom w:val="none" w:sz="0" w:space="0" w:color="auto"/>
                <w:right w:val="none" w:sz="0" w:space="0" w:color="auto"/>
              </w:divBdr>
            </w:div>
            <w:div w:id="1778673950">
              <w:marLeft w:val="0"/>
              <w:marRight w:val="0"/>
              <w:marTop w:val="0"/>
              <w:marBottom w:val="0"/>
              <w:divBdr>
                <w:top w:val="none" w:sz="0" w:space="0" w:color="auto"/>
                <w:left w:val="none" w:sz="0" w:space="0" w:color="auto"/>
                <w:bottom w:val="none" w:sz="0" w:space="0" w:color="auto"/>
                <w:right w:val="none" w:sz="0" w:space="0" w:color="auto"/>
              </w:divBdr>
            </w:div>
            <w:div w:id="1790931721">
              <w:marLeft w:val="0"/>
              <w:marRight w:val="0"/>
              <w:marTop w:val="0"/>
              <w:marBottom w:val="0"/>
              <w:divBdr>
                <w:top w:val="none" w:sz="0" w:space="0" w:color="auto"/>
                <w:left w:val="none" w:sz="0" w:space="0" w:color="auto"/>
                <w:bottom w:val="none" w:sz="0" w:space="0" w:color="auto"/>
                <w:right w:val="none" w:sz="0" w:space="0" w:color="auto"/>
              </w:divBdr>
            </w:div>
            <w:div w:id="1801342381">
              <w:marLeft w:val="0"/>
              <w:marRight w:val="0"/>
              <w:marTop w:val="0"/>
              <w:marBottom w:val="0"/>
              <w:divBdr>
                <w:top w:val="none" w:sz="0" w:space="0" w:color="auto"/>
                <w:left w:val="none" w:sz="0" w:space="0" w:color="auto"/>
                <w:bottom w:val="none" w:sz="0" w:space="0" w:color="auto"/>
                <w:right w:val="none" w:sz="0" w:space="0" w:color="auto"/>
              </w:divBdr>
            </w:div>
            <w:div w:id="1867912409">
              <w:marLeft w:val="0"/>
              <w:marRight w:val="0"/>
              <w:marTop w:val="0"/>
              <w:marBottom w:val="0"/>
              <w:divBdr>
                <w:top w:val="none" w:sz="0" w:space="0" w:color="auto"/>
                <w:left w:val="none" w:sz="0" w:space="0" w:color="auto"/>
                <w:bottom w:val="none" w:sz="0" w:space="0" w:color="auto"/>
                <w:right w:val="none" w:sz="0" w:space="0" w:color="auto"/>
              </w:divBdr>
            </w:div>
            <w:div w:id="1902053259">
              <w:marLeft w:val="0"/>
              <w:marRight w:val="0"/>
              <w:marTop w:val="0"/>
              <w:marBottom w:val="0"/>
              <w:divBdr>
                <w:top w:val="none" w:sz="0" w:space="0" w:color="auto"/>
                <w:left w:val="none" w:sz="0" w:space="0" w:color="auto"/>
                <w:bottom w:val="none" w:sz="0" w:space="0" w:color="auto"/>
                <w:right w:val="none" w:sz="0" w:space="0" w:color="auto"/>
              </w:divBdr>
            </w:div>
            <w:div w:id="1931113370">
              <w:marLeft w:val="0"/>
              <w:marRight w:val="0"/>
              <w:marTop w:val="0"/>
              <w:marBottom w:val="0"/>
              <w:divBdr>
                <w:top w:val="none" w:sz="0" w:space="0" w:color="auto"/>
                <w:left w:val="none" w:sz="0" w:space="0" w:color="auto"/>
                <w:bottom w:val="none" w:sz="0" w:space="0" w:color="auto"/>
                <w:right w:val="none" w:sz="0" w:space="0" w:color="auto"/>
              </w:divBdr>
            </w:div>
            <w:div w:id="1940334450">
              <w:marLeft w:val="0"/>
              <w:marRight w:val="0"/>
              <w:marTop w:val="0"/>
              <w:marBottom w:val="0"/>
              <w:divBdr>
                <w:top w:val="none" w:sz="0" w:space="0" w:color="auto"/>
                <w:left w:val="none" w:sz="0" w:space="0" w:color="auto"/>
                <w:bottom w:val="none" w:sz="0" w:space="0" w:color="auto"/>
                <w:right w:val="none" w:sz="0" w:space="0" w:color="auto"/>
              </w:divBdr>
            </w:div>
            <w:div w:id="1958946625">
              <w:marLeft w:val="0"/>
              <w:marRight w:val="0"/>
              <w:marTop w:val="0"/>
              <w:marBottom w:val="0"/>
              <w:divBdr>
                <w:top w:val="none" w:sz="0" w:space="0" w:color="auto"/>
                <w:left w:val="none" w:sz="0" w:space="0" w:color="auto"/>
                <w:bottom w:val="none" w:sz="0" w:space="0" w:color="auto"/>
                <w:right w:val="none" w:sz="0" w:space="0" w:color="auto"/>
              </w:divBdr>
            </w:div>
            <w:div w:id="2003386260">
              <w:marLeft w:val="0"/>
              <w:marRight w:val="0"/>
              <w:marTop w:val="0"/>
              <w:marBottom w:val="0"/>
              <w:divBdr>
                <w:top w:val="none" w:sz="0" w:space="0" w:color="auto"/>
                <w:left w:val="none" w:sz="0" w:space="0" w:color="auto"/>
                <w:bottom w:val="none" w:sz="0" w:space="0" w:color="auto"/>
                <w:right w:val="none" w:sz="0" w:space="0" w:color="auto"/>
              </w:divBdr>
            </w:div>
            <w:div w:id="2008360470">
              <w:marLeft w:val="0"/>
              <w:marRight w:val="0"/>
              <w:marTop w:val="0"/>
              <w:marBottom w:val="0"/>
              <w:divBdr>
                <w:top w:val="none" w:sz="0" w:space="0" w:color="auto"/>
                <w:left w:val="none" w:sz="0" w:space="0" w:color="auto"/>
                <w:bottom w:val="none" w:sz="0" w:space="0" w:color="auto"/>
                <w:right w:val="none" w:sz="0" w:space="0" w:color="auto"/>
              </w:divBdr>
            </w:div>
            <w:div w:id="2019506184">
              <w:marLeft w:val="0"/>
              <w:marRight w:val="0"/>
              <w:marTop w:val="0"/>
              <w:marBottom w:val="0"/>
              <w:divBdr>
                <w:top w:val="none" w:sz="0" w:space="0" w:color="auto"/>
                <w:left w:val="none" w:sz="0" w:space="0" w:color="auto"/>
                <w:bottom w:val="none" w:sz="0" w:space="0" w:color="auto"/>
                <w:right w:val="none" w:sz="0" w:space="0" w:color="auto"/>
              </w:divBdr>
            </w:div>
            <w:div w:id="2044285362">
              <w:marLeft w:val="0"/>
              <w:marRight w:val="0"/>
              <w:marTop w:val="0"/>
              <w:marBottom w:val="0"/>
              <w:divBdr>
                <w:top w:val="none" w:sz="0" w:space="0" w:color="auto"/>
                <w:left w:val="none" w:sz="0" w:space="0" w:color="auto"/>
                <w:bottom w:val="none" w:sz="0" w:space="0" w:color="auto"/>
                <w:right w:val="none" w:sz="0" w:space="0" w:color="auto"/>
              </w:divBdr>
            </w:div>
            <w:div w:id="2046826888">
              <w:marLeft w:val="0"/>
              <w:marRight w:val="0"/>
              <w:marTop w:val="0"/>
              <w:marBottom w:val="0"/>
              <w:divBdr>
                <w:top w:val="none" w:sz="0" w:space="0" w:color="auto"/>
                <w:left w:val="none" w:sz="0" w:space="0" w:color="auto"/>
                <w:bottom w:val="none" w:sz="0" w:space="0" w:color="auto"/>
                <w:right w:val="none" w:sz="0" w:space="0" w:color="auto"/>
              </w:divBdr>
            </w:div>
            <w:div w:id="2052337312">
              <w:marLeft w:val="0"/>
              <w:marRight w:val="0"/>
              <w:marTop w:val="0"/>
              <w:marBottom w:val="0"/>
              <w:divBdr>
                <w:top w:val="none" w:sz="0" w:space="0" w:color="auto"/>
                <w:left w:val="none" w:sz="0" w:space="0" w:color="auto"/>
                <w:bottom w:val="none" w:sz="0" w:space="0" w:color="auto"/>
                <w:right w:val="none" w:sz="0" w:space="0" w:color="auto"/>
              </w:divBdr>
            </w:div>
            <w:div w:id="2052874160">
              <w:marLeft w:val="0"/>
              <w:marRight w:val="0"/>
              <w:marTop w:val="0"/>
              <w:marBottom w:val="0"/>
              <w:divBdr>
                <w:top w:val="none" w:sz="0" w:space="0" w:color="auto"/>
                <w:left w:val="none" w:sz="0" w:space="0" w:color="auto"/>
                <w:bottom w:val="none" w:sz="0" w:space="0" w:color="auto"/>
                <w:right w:val="none" w:sz="0" w:space="0" w:color="auto"/>
              </w:divBdr>
            </w:div>
            <w:div w:id="2073574380">
              <w:marLeft w:val="0"/>
              <w:marRight w:val="0"/>
              <w:marTop w:val="0"/>
              <w:marBottom w:val="0"/>
              <w:divBdr>
                <w:top w:val="none" w:sz="0" w:space="0" w:color="auto"/>
                <w:left w:val="none" w:sz="0" w:space="0" w:color="auto"/>
                <w:bottom w:val="none" w:sz="0" w:space="0" w:color="auto"/>
                <w:right w:val="none" w:sz="0" w:space="0" w:color="auto"/>
              </w:divBdr>
            </w:div>
            <w:div w:id="2075394957">
              <w:marLeft w:val="0"/>
              <w:marRight w:val="0"/>
              <w:marTop w:val="0"/>
              <w:marBottom w:val="0"/>
              <w:divBdr>
                <w:top w:val="none" w:sz="0" w:space="0" w:color="auto"/>
                <w:left w:val="none" w:sz="0" w:space="0" w:color="auto"/>
                <w:bottom w:val="none" w:sz="0" w:space="0" w:color="auto"/>
                <w:right w:val="none" w:sz="0" w:space="0" w:color="auto"/>
              </w:divBdr>
            </w:div>
            <w:div w:id="2104178024">
              <w:marLeft w:val="0"/>
              <w:marRight w:val="0"/>
              <w:marTop w:val="0"/>
              <w:marBottom w:val="0"/>
              <w:divBdr>
                <w:top w:val="none" w:sz="0" w:space="0" w:color="auto"/>
                <w:left w:val="none" w:sz="0" w:space="0" w:color="auto"/>
                <w:bottom w:val="none" w:sz="0" w:space="0" w:color="auto"/>
                <w:right w:val="none" w:sz="0" w:space="0" w:color="auto"/>
              </w:divBdr>
            </w:div>
            <w:div w:id="2114471246">
              <w:marLeft w:val="0"/>
              <w:marRight w:val="0"/>
              <w:marTop w:val="0"/>
              <w:marBottom w:val="0"/>
              <w:divBdr>
                <w:top w:val="none" w:sz="0" w:space="0" w:color="auto"/>
                <w:left w:val="none" w:sz="0" w:space="0" w:color="auto"/>
                <w:bottom w:val="none" w:sz="0" w:space="0" w:color="auto"/>
                <w:right w:val="none" w:sz="0" w:space="0" w:color="auto"/>
              </w:divBdr>
            </w:div>
            <w:div w:id="2143958235">
              <w:marLeft w:val="0"/>
              <w:marRight w:val="0"/>
              <w:marTop w:val="0"/>
              <w:marBottom w:val="0"/>
              <w:divBdr>
                <w:top w:val="none" w:sz="0" w:space="0" w:color="auto"/>
                <w:left w:val="none" w:sz="0" w:space="0" w:color="auto"/>
                <w:bottom w:val="none" w:sz="0" w:space="0" w:color="auto"/>
                <w:right w:val="none" w:sz="0" w:space="0" w:color="auto"/>
              </w:divBdr>
            </w:div>
            <w:div w:id="2145155123">
              <w:marLeft w:val="0"/>
              <w:marRight w:val="0"/>
              <w:marTop w:val="0"/>
              <w:marBottom w:val="0"/>
              <w:divBdr>
                <w:top w:val="none" w:sz="0" w:space="0" w:color="auto"/>
                <w:left w:val="none" w:sz="0" w:space="0" w:color="auto"/>
                <w:bottom w:val="none" w:sz="0" w:space="0" w:color="auto"/>
                <w:right w:val="none" w:sz="0" w:space="0" w:color="auto"/>
              </w:divBdr>
            </w:div>
          </w:divsChild>
        </w:div>
        <w:div w:id="1463228024">
          <w:marLeft w:val="0"/>
          <w:marRight w:val="0"/>
          <w:marTop w:val="0"/>
          <w:marBottom w:val="0"/>
          <w:divBdr>
            <w:top w:val="none" w:sz="0" w:space="0" w:color="auto"/>
            <w:left w:val="none" w:sz="0" w:space="0" w:color="auto"/>
            <w:bottom w:val="none" w:sz="0" w:space="0" w:color="auto"/>
            <w:right w:val="none" w:sz="0" w:space="0" w:color="auto"/>
          </w:divBdr>
        </w:div>
        <w:div w:id="1511020886">
          <w:marLeft w:val="0"/>
          <w:marRight w:val="0"/>
          <w:marTop w:val="0"/>
          <w:marBottom w:val="0"/>
          <w:divBdr>
            <w:top w:val="none" w:sz="0" w:space="0" w:color="auto"/>
            <w:left w:val="none" w:sz="0" w:space="0" w:color="auto"/>
            <w:bottom w:val="none" w:sz="0" w:space="0" w:color="auto"/>
            <w:right w:val="none" w:sz="0" w:space="0" w:color="auto"/>
          </w:divBdr>
        </w:div>
        <w:div w:id="1535269962">
          <w:marLeft w:val="0"/>
          <w:marRight w:val="0"/>
          <w:marTop w:val="0"/>
          <w:marBottom w:val="0"/>
          <w:divBdr>
            <w:top w:val="none" w:sz="0" w:space="0" w:color="auto"/>
            <w:left w:val="none" w:sz="0" w:space="0" w:color="auto"/>
            <w:bottom w:val="none" w:sz="0" w:space="0" w:color="auto"/>
            <w:right w:val="none" w:sz="0" w:space="0" w:color="auto"/>
          </w:divBdr>
        </w:div>
        <w:div w:id="1555195893">
          <w:marLeft w:val="0"/>
          <w:marRight w:val="0"/>
          <w:marTop w:val="0"/>
          <w:marBottom w:val="0"/>
          <w:divBdr>
            <w:top w:val="none" w:sz="0" w:space="0" w:color="auto"/>
            <w:left w:val="none" w:sz="0" w:space="0" w:color="auto"/>
            <w:bottom w:val="none" w:sz="0" w:space="0" w:color="auto"/>
            <w:right w:val="none" w:sz="0" w:space="0" w:color="auto"/>
          </w:divBdr>
        </w:div>
        <w:div w:id="1954819122">
          <w:marLeft w:val="0"/>
          <w:marRight w:val="0"/>
          <w:marTop w:val="0"/>
          <w:marBottom w:val="0"/>
          <w:divBdr>
            <w:top w:val="none" w:sz="0" w:space="0" w:color="auto"/>
            <w:left w:val="none" w:sz="0" w:space="0" w:color="auto"/>
            <w:bottom w:val="none" w:sz="0" w:space="0" w:color="auto"/>
            <w:right w:val="none" w:sz="0" w:space="0" w:color="auto"/>
          </w:divBdr>
        </w:div>
      </w:divsChild>
    </w:div>
    <w:div w:id="1531915834">
      <w:bodyDiv w:val="1"/>
      <w:marLeft w:val="0"/>
      <w:marRight w:val="0"/>
      <w:marTop w:val="0"/>
      <w:marBottom w:val="0"/>
      <w:divBdr>
        <w:top w:val="none" w:sz="0" w:space="0" w:color="auto"/>
        <w:left w:val="none" w:sz="0" w:space="0" w:color="auto"/>
        <w:bottom w:val="none" w:sz="0" w:space="0" w:color="auto"/>
        <w:right w:val="none" w:sz="0" w:space="0" w:color="auto"/>
      </w:divBdr>
    </w:div>
    <w:div w:id="2091344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ratc.lt/2022-metu-rezultata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ietuvosfinansai.lt/gki/rodikliai-savivaldybes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osp.stat.gov.lt/imoniu-statistika1" TargetMode="External"/><Relationship Id="rId1" Type="http://schemas.openxmlformats.org/officeDocument/2006/relationships/hyperlink" Target="https://osp.stat.gov.lt/imoniu-statistika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518CF-32E7-4291-9A67-D6F6C322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61110</Words>
  <Characters>34833</Characters>
  <Application>Microsoft Office Word</Application>
  <DocSecurity>4</DocSecurity>
  <Lines>290</Lines>
  <Paragraphs>191</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95752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Šiaulių rajono savivaldybė</cp:lastModifiedBy>
  <cp:revision>2</cp:revision>
  <dcterms:created xsi:type="dcterms:W3CDTF">2024-07-24T13:29:00Z</dcterms:created>
  <dcterms:modified xsi:type="dcterms:W3CDTF">2024-07-24T13:29:00Z</dcterms:modified>
  <dc:language>lt-LT</dc:language>
</cp:coreProperties>
</file>