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E7C" w:rsidRPr="002D268C" w:rsidRDefault="009E1E7C" w:rsidP="009E1E7C">
      <w:pPr>
        <w:widowControl w:val="0"/>
        <w:suppressAutoHyphens/>
        <w:jc w:val="center"/>
        <w:rPr>
          <w:rFonts w:cs="Mangal"/>
          <w:b/>
          <w:color w:val="000000" w:themeColor="text1"/>
          <w:kern w:val="3"/>
          <w:sz w:val="20"/>
          <w:lang w:eastAsia="lt-LT" w:bidi="hi-IN"/>
        </w:rPr>
      </w:pPr>
      <w:bookmarkStart w:id="0" w:name="_GoBack"/>
      <w:bookmarkEnd w:id="0"/>
      <w:r w:rsidRPr="002D268C">
        <w:rPr>
          <w:rFonts w:cs="Mangal"/>
          <w:b/>
          <w:color w:val="000000" w:themeColor="text1"/>
          <w:kern w:val="3"/>
          <w:sz w:val="20"/>
          <w:lang w:eastAsia="lt-LT" w:bidi="hi-IN"/>
        </w:rPr>
        <w:t xml:space="preserve"> </w:t>
      </w:r>
    </w:p>
    <w:tbl>
      <w:tblPr>
        <w:tblW w:w="9747" w:type="dxa"/>
        <w:tblCellMar>
          <w:left w:w="10" w:type="dxa"/>
          <w:right w:w="10" w:type="dxa"/>
        </w:tblCellMar>
        <w:tblLook w:val="0000" w:firstRow="0" w:lastRow="0" w:firstColumn="0" w:lastColumn="0" w:noHBand="0" w:noVBand="0"/>
      </w:tblPr>
      <w:tblGrid>
        <w:gridCol w:w="9354"/>
        <w:gridCol w:w="393"/>
      </w:tblGrid>
      <w:tr w:rsidR="009E1E7C" w:rsidRPr="002D268C" w:rsidTr="003B6FEF">
        <w:tc>
          <w:tcPr>
            <w:tcW w:w="9747" w:type="dxa"/>
            <w:gridSpan w:val="2"/>
            <w:tcBorders>
              <w:bottom w:val="single" w:sz="4" w:space="0" w:color="000000"/>
            </w:tcBorders>
            <w:shd w:val="clear" w:color="auto" w:fill="auto"/>
            <w:tcMar>
              <w:top w:w="0" w:type="dxa"/>
              <w:left w:w="108" w:type="dxa"/>
              <w:bottom w:w="0" w:type="dxa"/>
              <w:right w:w="108" w:type="dxa"/>
            </w:tcMar>
          </w:tcPr>
          <w:p w:rsidR="009E1E7C" w:rsidRPr="002D268C" w:rsidRDefault="009E1E7C" w:rsidP="003B6FEF">
            <w:pPr>
              <w:widowControl w:val="0"/>
              <w:suppressAutoHyphens/>
              <w:jc w:val="both"/>
              <w:rPr>
                <w:rFonts w:cs="Mangal"/>
                <w:b/>
                <w:color w:val="000000" w:themeColor="text1"/>
                <w:kern w:val="3"/>
                <w:szCs w:val="24"/>
                <w:lang w:eastAsia="zh-CN" w:bidi="hi-IN"/>
              </w:rPr>
            </w:pPr>
          </w:p>
        </w:tc>
      </w:tr>
      <w:tr w:rsidR="009E1E7C" w:rsidRPr="002D268C" w:rsidTr="003B6FEF">
        <w:tc>
          <w:tcPr>
            <w:tcW w:w="9747" w:type="dxa"/>
            <w:gridSpan w:val="2"/>
            <w:tcBorders>
              <w:top w:val="single" w:sz="4" w:space="0" w:color="000000"/>
            </w:tcBorders>
            <w:shd w:val="clear" w:color="auto" w:fill="auto"/>
            <w:tcMar>
              <w:top w:w="0" w:type="dxa"/>
              <w:left w:w="108" w:type="dxa"/>
              <w:bottom w:w="0" w:type="dxa"/>
              <w:right w:w="108" w:type="dxa"/>
            </w:tcMar>
          </w:tcPr>
          <w:p w:rsidR="009E1E7C" w:rsidRPr="002D268C" w:rsidRDefault="009E1E7C" w:rsidP="003B6FEF">
            <w:pPr>
              <w:widowControl w:val="0"/>
              <w:suppressAutoHyphens/>
              <w:jc w:val="center"/>
              <w:rPr>
                <w:rFonts w:cs="Mangal"/>
                <w:i/>
                <w:color w:val="000000" w:themeColor="text1"/>
                <w:kern w:val="3"/>
                <w:szCs w:val="24"/>
                <w:vertAlign w:val="superscript"/>
                <w:lang w:eastAsia="zh-CN" w:bidi="hi-IN"/>
              </w:rPr>
            </w:pPr>
            <w:r w:rsidRPr="002D268C">
              <w:rPr>
                <w:rFonts w:cs="Mangal"/>
                <w:i/>
                <w:color w:val="000000" w:themeColor="text1"/>
                <w:kern w:val="3"/>
                <w:szCs w:val="24"/>
                <w:vertAlign w:val="superscript"/>
                <w:lang w:eastAsia="lt-LT" w:bidi="hi-IN"/>
              </w:rPr>
              <w:t>(prašymą teikiančio asmens vardas ir pavardė arba pavadinimas didžiosiomis raidėmis)</w:t>
            </w:r>
          </w:p>
        </w:tc>
      </w:tr>
      <w:tr w:rsidR="009E1E7C" w:rsidRPr="002D268C" w:rsidTr="003B6FEF">
        <w:tc>
          <w:tcPr>
            <w:tcW w:w="9747" w:type="dxa"/>
            <w:gridSpan w:val="2"/>
            <w:tcBorders>
              <w:bottom w:val="single" w:sz="4" w:space="0" w:color="000000"/>
            </w:tcBorders>
            <w:shd w:val="clear" w:color="auto" w:fill="auto"/>
            <w:tcMar>
              <w:top w:w="0" w:type="dxa"/>
              <w:left w:w="108" w:type="dxa"/>
              <w:bottom w:w="0" w:type="dxa"/>
              <w:right w:w="108" w:type="dxa"/>
            </w:tcMar>
          </w:tcPr>
          <w:p w:rsidR="009E1E7C" w:rsidRPr="002D268C" w:rsidRDefault="009E1E7C" w:rsidP="003B6FEF">
            <w:pPr>
              <w:widowControl w:val="0"/>
              <w:suppressAutoHyphens/>
              <w:jc w:val="both"/>
              <w:rPr>
                <w:rFonts w:cs="Mangal"/>
                <w:b/>
                <w:color w:val="000000" w:themeColor="text1"/>
                <w:kern w:val="3"/>
                <w:szCs w:val="24"/>
                <w:lang w:eastAsia="zh-CN" w:bidi="hi-IN"/>
              </w:rPr>
            </w:pPr>
          </w:p>
        </w:tc>
      </w:tr>
      <w:tr w:rsidR="009E1E7C" w:rsidRPr="002D268C" w:rsidTr="003B6FEF">
        <w:tc>
          <w:tcPr>
            <w:tcW w:w="9747" w:type="dxa"/>
            <w:gridSpan w:val="2"/>
            <w:tcBorders>
              <w:top w:val="single" w:sz="4" w:space="0" w:color="000000"/>
            </w:tcBorders>
            <w:shd w:val="clear" w:color="auto" w:fill="auto"/>
            <w:tcMar>
              <w:top w:w="0" w:type="dxa"/>
              <w:left w:w="108" w:type="dxa"/>
              <w:bottom w:w="0" w:type="dxa"/>
              <w:right w:w="108" w:type="dxa"/>
            </w:tcMar>
          </w:tcPr>
          <w:p w:rsidR="009E1E7C" w:rsidRPr="002D268C" w:rsidRDefault="009E1E7C" w:rsidP="003B6FEF">
            <w:pPr>
              <w:widowControl w:val="0"/>
              <w:suppressAutoHyphens/>
              <w:jc w:val="center"/>
              <w:rPr>
                <w:rFonts w:cs="Mangal"/>
                <w:i/>
                <w:color w:val="000000" w:themeColor="text1"/>
                <w:kern w:val="3"/>
                <w:szCs w:val="24"/>
                <w:vertAlign w:val="superscript"/>
                <w:lang w:eastAsia="zh-CN" w:bidi="hi-IN"/>
              </w:rPr>
            </w:pPr>
            <w:r w:rsidRPr="002D268C">
              <w:rPr>
                <w:rFonts w:cs="Mangal"/>
                <w:i/>
                <w:color w:val="000000" w:themeColor="text1"/>
                <w:kern w:val="3"/>
                <w:szCs w:val="24"/>
                <w:vertAlign w:val="superscript"/>
                <w:lang w:eastAsia="lt-LT" w:bidi="hi-IN"/>
              </w:rPr>
              <w:t>(asmens adresas)</w:t>
            </w:r>
          </w:p>
        </w:tc>
      </w:tr>
      <w:tr w:rsidR="009E1E7C" w:rsidRPr="002D268C" w:rsidTr="003B6FEF">
        <w:tc>
          <w:tcPr>
            <w:tcW w:w="9747" w:type="dxa"/>
            <w:gridSpan w:val="2"/>
            <w:tcBorders>
              <w:bottom w:val="single" w:sz="4" w:space="0" w:color="000000"/>
            </w:tcBorders>
            <w:shd w:val="clear" w:color="auto" w:fill="auto"/>
            <w:tcMar>
              <w:top w:w="0" w:type="dxa"/>
              <w:left w:w="108" w:type="dxa"/>
              <w:bottom w:w="0" w:type="dxa"/>
              <w:right w:w="108" w:type="dxa"/>
            </w:tcMar>
          </w:tcPr>
          <w:p w:rsidR="009E1E7C" w:rsidRPr="002D268C" w:rsidRDefault="009E1E7C" w:rsidP="003B6FEF">
            <w:pPr>
              <w:widowControl w:val="0"/>
              <w:suppressAutoHyphens/>
              <w:jc w:val="both"/>
              <w:rPr>
                <w:rFonts w:cs="Mangal"/>
                <w:b/>
                <w:color w:val="000000" w:themeColor="text1"/>
                <w:kern w:val="3"/>
                <w:szCs w:val="24"/>
                <w:lang w:eastAsia="zh-CN" w:bidi="hi-IN"/>
              </w:rPr>
            </w:pPr>
          </w:p>
        </w:tc>
      </w:tr>
      <w:tr w:rsidR="009E1E7C" w:rsidRPr="002D268C" w:rsidTr="003B6FEF">
        <w:tc>
          <w:tcPr>
            <w:tcW w:w="9747"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9E1E7C" w:rsidRPr="002D268C" w:rsidRDefault="009E1E7C" w:rsidP="003B6FEF">
            <w:pPr>
              <w:widowControl w:val="0"/>
              <w:suppressAutoHyphens/>
              <w:jc w:val="center"/>
              <w:rPr>
                <w:rFonts w:cs="Mangal"/>
                <w:i/>
                <w:color w:val="000000" w:themeColor="text1"/>
                <w:kern w:val="3"/>
                <w:szCs w:val="24"/>
                <w:vertAlign w:val="superscript"/>
                <w:lang w:eastAsia="lt-LT" w:bidi="hi-IN"/>
              </w:rPr>
            </w:pPr>
            <w:r w:rsidRPr="002D268C">
              <w:rPr>
                <w:rFonts w:cs="Mangal"/>
                <w:i/>
                <w:color w:val="000000" w:themeColor="text1"/>
                <w:kern w:val="3"/>
                <w:szCs w:val="24"/>
                <w:vertAlign w:val="superscript"/>
                <w:lang w:eastAsia="lt-LT" w:bidi="hi-IN"/>
              </w:rPr>
              <w:t>(asmens kontaktiniai duomenys – telefono Nr., el. pašto adresas)</w:t>
            </w:r>
          </w:p>
          <w:p w:rsidR="009E1E7C" w:rsidRPr="002D268C" w:rsidRDefault="009E1E7C" w:rsidP="003B6FEF">
            <w:pPr>
              <w:widowControl w:val="0"/>
              <w:suppressAutoHyphens/>
              <w:jc w:val="center"/>
              <w:rPr>
                <w:rFonts w:cs="Mangal"/>
                <w:color w:val="000000" w:themeColor="text1"/>
                <w:kern w:val="3"/>
                <w:szCs w:val="24"/>
                <w:vertAlign w:val="superscript"/>
                <w:lang w:eastAsia="zh-CN" w:bidi="hi-IN"/>
              </w:rPr>
            </w:pPr>
          </w:p>
        </w:tc>
      </w:tr>
      <w:tr w:rsidR="009E1E7C" w:rsidRPr="002D268C" w:rsidTr="003B6FEF">
        <w:tblPrEx>
          <w:jc w:val="center"/>
          <w:tblCellMar>
            <w:left w:w="108" w:type="dxa"/>
            <w:right w:w="108" w:type="dxa"/>
          </w:tblCellMar>
          <w:tblLook w:val="04A0" w:firstRow="1" w:lastRow="0" w:firstColumn="1" w:lastColumn="0" w:noHBand="0" w:noVBand="1"/>
        </w:tblPrEx>
        <w:trPr>
          <w:gridAfter w:val="1"/>
          <w:wAfter w:w="393" w:type="dxa"/>
          <w:jc w:val="center"/>
        </w:trPr>
        <w:tc>
          <w:tcPr>
            <w:tcW w:w="9354" w:type="dxa"/>
            <w:tcBorders>
              <w:top w:val="single" w:sz="4" w:space="0" w:color="auto"/>
            </w:tcBorders>
          </w:tcPr>
          <w:p w:rsidR="009E1E7C" w:rsidRPr="002D268C" w:rsidRDefault="009E1E7C" w:rsidP="003B6FEF">
            <w:pPr>
              <w:widowControl w:val="0"/>
              <w:suppressAutoHyphens/>
              <w:jc w:val="center"/>
              <w:rPr>
                <w:rFonts w:cs="Mangal"/>
                <w:i/>
                <w:color w:val="000000" w:themeColor="text1"/>
                <w:kern w:val="3"/>
                <w:szCs w:val="24"/>
                <w:vertAlign w:val="superscript"/>
                <w:lang w:eastAsia="lt-LT" w:bidi="hi-IN"/>
              </w:rPr>
            </w:pPr>
            <w:r w:rsidRPr="002D268C">
              <w:rPr>
                <w:rFonts w:cs="Mangal"/>
                <w:i/>
                <w:color w:val="000000" w:themeColor="text1"/>
                <w:kern w:val="3"/>
                <w:szCs w:val="24"/>
                <w:vertAlign w:val="superscript"/>
                <w:lang w:eastAsia="lt-LT" w:bidi="hi-IN"/>
              </w:rPr>
              <w:t>(asmeniui atstovaujančio asmens vardas ir pavardė didžiosiomis raidėmis, ryšio palaikymo duomenys – telefono Nr., el. pašto adresas)</w:t>
            </w:r>
          </w:p>
        </w:tc>
      </w:tr>
    </w:tbl>
    <w:p w:rsidR="009E1E7C" w:rsidRPr="002D268C" w:rsidRDefault="009E1E7C" w:rsidP="009E1E7C">
      <w:pPr>
        <w:widowControl w:val="0"/>
        <w:suppressAutoHyphens/>
        <w:rPr>
          <w:rFonts w:cs="Mangal"/>
          <w:color w:val="000000" w:themeColor="text1"/>
          <w:kern w:val="3"/>
          <w:szCs w:val="24"/>
          <w:lang w:eastAsia="zh-CN" w:bidi="hi-IN"/>
        </w:rPr>
      </w:pPr>
    </w:p>
    <w:p w:rsidR="009E1E7C" w:rsidRPr="002D268C" w:rsidRDefault="009E1E7C" w:rsidP="009E1E7C">
      <w:pPr>
        <w:widowControl w:val="0"/>
        <w:tabs>
          <w:tab w:val="right" w:leader="underscore" w:pos="9000"/>
        </w:tabs>
        <w:suppressAutoHyphens/>
        <w:rPr>
          <w:rFonts w:cs="Mangal"/>
          <w:bCs/>
          <w:color w:val="000000" w:themeColor="text1"/>
          <w:kern w:val="3"/>
          <w:szCs w:val="24"/>
          <w:lang w:eastAsia="lt-LT" w:bidi="hi-IN"/>
        </w:rPr>
      </w:pPr>
      <w:r w:rsidRPr="002D268C">
        <w:rPr>
          <w:rFonts w:cs="Mangal"/>
          <w:bCs/>
          <w:color w:val="000000" w:themeColor="text1"/>
          <w:kern w:val="3"/>
          <w:szCs w:val="24"/>
          <w:lang w:eastAsia="lt-LT" w:bidi="hi-IN"/>
        </w:rPr>
        <w:t>Šiaulių rajono savivaldybės merui</w:t>
      </w:r>
    </w:p>
    <w:p w:rsidR="009E1E7C" w:rsidRPr="002D268C" w:rsidRDefault="009E1E7C" w:rsidP="009E1E7C">
      <w:pPr>
        <w:widowControl w:val="0"/>
        <w:tabs>
          <w:tab w:val="right" w:leader="underscore" w:pos="9000"/>
        </w:tabs>
        <w:suppressAutoHyphens/>
        <w:jc w:val="center"/>
        <w:rPr>
          <w:rFonts w:cs="Mangal"/>
          <w:b/>
          <w:bCs/>
          <w:color w:val="000000" w:themeColor="text1"/>
          <w:kern w:val="3"/>
          <w:szCs w:val="24"/>
          <w:lang w:eastAsia="lt-LT" w:bidi="hi-IN"/>
        </w:rPr>
      </w:pPr>
    </w:p>
    <w:p w:rsidR="009E1E7C" w:rsidRPr="002D268C" w:rsidRDefault="009E1E7C" w:rsidP="009E1E7C">
      <w:pPr>
        <w:widowControl w:val="0"/>
        <w:tabs>
          <w:tab w:val="right" w:leader="underscore" w:pos="9000"/>
        </w:tabs>
        <w:suppressAutoHyphens/>
        <w:jc w:val="center"/>
        <w:rPr>
          <w:rFonts w:cs="Mangal"/>
          <w:b/>
          <w:bCs/>
          <w:color w:val="000000" w:themeColor="text1"/>
          <w:kern w:val="3"/>
          <w:szCs w:val="24"/>
          <w:lang w:eastAsia="lt-LT" w:bidi="hi-IN"/>
        </w:rPr>
      </w:pPr>
      <w:r w:rsidRPr="002D268C">
        <w:rPr>
          <w:rFonts w:cs="Mangal"/>
          <w:b/>
          <w:bCs/>
          <w:color w:val="000000" w:themeColor="text1"/>
          <w:kern w:val="3"/>
          <w:szCs w:val="24"/>
          <w:lang w:eastAsia="lt-LT" w:bidi="hi-IN"/>
        </w:rPr>
        <w:t xml:space="preserve">PRAŠYMAS </w:t>
      </w:r>
    </w:p>
    <w:p w:rsidR="009E1E7C" w:rsidRPr="002D268C" w:rsidRDefault="009E1E7C" w:rsidP="009E1E7C">
      <w:pPr>
        <w:widowControl w:val="0"/>
        <w:tabs>
          <w:tab w:val="right" w:leader="underscore" w:pos="9000"/>
        </w:tabs>
        <w:suppressAutoHyphens/>
        <w:jc w:val="center"/>
        <w:rPr>
          <w:rFonts w:cs="Mangal"/>
          <w:b/>
          <w:bCs/>
          <w:color w:val="000000" w:themeColor="text1"/>
          <w:kern w:val="3"/>
          <w:szCs w:val="24"/>
          <w:lang w:eastAsia="lt-LT" w:bidi="hi-IN"/>
        </w:rPr>
      </w:pPr>
      <w:bookmarkStart w:id="1" w:name="_Hlk135320019"/>
      <w:r w:rsidRPr="002D268C">
        <w:rPr>
          <w:rFonts w:cs="Mangal"/>
          <w:b/>
          <w:bCs/>
          <w:color w:val="000000" w:themeColor="text1"/>
          <w:kern w:val="3"/>
          <w:szCs w:val="24"/>
          <w:lang w:eastAsia="lt-LT" w:bidi="hi-IN"/>
        </w:rPr>
        <w:t>IŠDUOTI LEIDIMĄ KIRSTI, KITAIP PAŠALINTI IŠ AUGIMO VIETOS</w:t>
      </w:r>
    </w:p>
    <w:p w:rsidR="009E1E7C" w:rsidRPr="002D268C" w:rsidRDefault="009E1E7C" w:rsidP="009E1E7C">
      <w:pPr>
        <w:widowControl w:val="0"/>
        <w:tabs>
          <w:tab w:val="right" w:leader="underscore" w:pos="9000"/>
        </w:tabs>
        <w:suppressAutoHyphens/>
        <w:jc w:val="center"/>
        <w:rPr>
          <w:rFonts w:cs="Mangal"/>
          <w:b/>
          <w:bCs/>
          <w:color w:val="000000" w:themeColor="text1"/>
          <w:kern w:val="3"/>
          <w:szCs w:val="24"/>
          <w:lang w:eastAsia="lt-LT" w:bidi="hi-IN"/>
        </w:rPr>
      </w:pPr>
      <w:r w:rsidRPr="002D268C">
        <w:rPr>
          <w:rFonts w:cs="Mangal"/>
          <w:b/>
          <w:bCs/>
          <w:color w:val="000000" w:themeColor="text1"/>
          <w:kern w:val="3"/>
          <w:szCs w:val="24"/>
          <w:lang w:eastAsia="lt-LT" w:bidi="hi-IN"/>
        </w:rPr>
        <w:t>AR INTENSYVIAI GENĖTI SAUGOTINUS ŽELDINIUS</w:t>
      </w:r>
    </w:p>
    <w:bookmarkEnd w:id="1"/>
    <w:p w:rsidR="009E1E7C" w:rsidRPr="002D268C" w:rsidRDefault="009E1E7C" w:rsidP="009E1E7C">
      <w:pPr>
        <w:widowControl w:val="0"/>
        <w:tabs>
          <w:tab w:val="right" w:leader="underscore" w:pos="9000"/>
        </w:tabs>
        <w:suppressAutoHyphens/>
        <w:jc w:val="center"/>
        <w:rPr>
          <w:rFonts w:cs="Mangal"/>
          <w:color w:val="000000" w:themeColor="text1"/>
          <w:kern w:val="3"/>
          <w:szCs w:val="24"/>
          <w:lang w:eastAsia="lt-LT" w:bidi="hi-IN"/>
        </w:rPr>
      </w:pPr>
      <w:r w:rsidRPr="002D268C">
        <w:rPr>
          <w:rFonts w:cs="Mangal"/>
          <w:color w:val="000000" w:themeColor="text1"/>
          <w:kern w:val="3"/>
          <w:szCs w:val="24"/>
          <w:lang w:eastAsia="lt-LT" w:bidi="hi-IN"/>
        </w:rPr>
        <w:t>______________________</w:t>
      </w:r>
    </w:p>
    <w:p w:rsidR="009E1E7C" w:rsidRPr="002D268C" w:rsidRDefault="009E1E7C" w:rsidP="009E1E7C">
      <w:pPr>
        <w:widowControl w:val="0"/>
        <w:tabs>
          <w:tab w:val="right" w:leader="underscore" w:pos="9000"/>
        </w:tabs>
        <w:suppressAutoHyphens/>
        <w:jc w:val="center"/>
        <w:rPr>
          <w:rFonts w:cs="Mangal"/>
          <w:i/>
          <w:color w:val="000000" w:themeColor="text1"/>
          <w:kern w:val="3"/>
          <w:sz w:val="20"/>
          <w:lang w:eastAsia="lt-LT" w:bidi="hi-IN"/>
        </w:rPr>
      </w:pPr>
      <w:r w:rsidRPr="002D268C">
        <w:rPr>
          <w:rFonts w:cs="Mangal"/>
          <w:i/>
          <w:color w:val="000000" w:themeColor="text1"/>
          <w:kern w:val="3"/>
          <w:sz w:val="20"/>
          <w:lang w:eastAsia="lt-LT" w:bidi="hi-IN"/>
        </w:rPr>
        <w:t>(data)</w:t>
      </w:r>
    </w:p>
    <w:p w:rsidR="009E1E7C" w:rsidRPr="002D268C" w:rsidRDefault="009E1E7C" w:rsidP="009E1E7C">
      <w:pPr>
        <w:widowControl w:val="0"/>
        <w:tabs>
          <w:tab w:val="right" w:leader="underscore" w:pos="9000"/>
        </w:tabs>
        <w:suppressAutoHyphens/>
        <w:jc w:val="center"/>
        <w:rPr>
          <w:rFonts w:cs="Mangal"/>
          <w:color w:val="000000" w:themeColor="text1"/>
          <w:kern w:val="3"/>
          <w:sz w:val="20"/>
          <w:lang w:eastAsia="lt-LT" w:bidi="hi-IN"/>
        </w:rPr>
      </w:pPr>
      <w:r w:rsidRPr="002D268C">
        <w:rPr>
          <w:rFonts w:cs="Mangal"/>
          <w:color w:val="000000" w:themeColor="text1"/>
          <w:kern w:val="3"/>
          <w:sz w:val="20"/>
          <w:lang w:eastAsia="lt-LT" w:bidi="hi-IN"/>
        </w:rPr>
        <w:t>________________________________</w:t>
      </w:r>
    </w:p>
    <w:p w:rsidR="009E1E7C" w:rsidRPr="002D268C" w:rsidRDefault="009E1E7C" w:rsidP="009E1E7C">
      <w:pPr>
        <w:widowControl w:val="0"/>
        <w:tabs>
          <w:tab w:val="right" w:pos="851"/>
          <w:tab w:val="right" w:leader="underscore" w:pos="9000"/>
        </w:tabs>
        <w:suppressAutoHyphens/>
        <w:ind w:firstLine="851"/>
        <w:jc w:val="center"/>
        <w:rPr>
          <w:rFonts w:cs="Mangal"/>
          <w:bCs/>
          <w:i/>
          <w:color w:val="000000" w:themeColor="text1"/>
          <w:kern w:val="3"/>
          <w:sz w:val="20"/>
          <w:lang w:eastAsia="lt-LT" w:bidi="hi-IN"/>
        </w:rPr>
      </w:pPr>
      <w:r w:rsidRPr="002D268C">
        <w:rPr>
          <w:rFonts w:cs="Mangal"/>
          <w:bCs/>
          <w:i/>
          <w:color w:val="000000" w:themeColor="text1"/>
          <w:kern w:val="3"/>
          <w:sz w:val="20"/>
          <w:lang w:eastAsia="lt-LT" w:bidi="hi-IN"/>
        </w:rPr>
        <w:t>(dokumento sudarymo vieta)</w:t>
      </w:r>
    </w:p>
    <w:p w:rsidR="009E1E7C" w:rsidRPr="002D268C" w:rsidRDefault="009E1E7C" w:rsidP="009E1E7C">
      <w:pPr>
        <w:widowControl w:val="0"/>
        <w:tabs>
          <w:tab w:val="right" w:pos="851"/>
          <w:tab w:val="right" w:leader="underscore" w:pos="9000"/>
        </w:tabs>
        <w:suppressAutoHyphens/>
        <w:ind w:firstLine="851"/>
        <w:jc w:val="both"/>
        <w:rPr>
          <w:rFonts w:cs="Mangal"/>
          <w:bCs/>
          <w:color w:val="000000" w:themeColor="text1"/>
          <w:kern w:val="3"/>
          <w:szCs w:val="24"/>
          <w:lang w:eastAsia="lt-LT" w:bidi="hi-IN"/>
        </w:rPr>
      </w:pPr>
    </w:p>
    <w:p w:rsidR="009E1E7C" w:rsidRPr="002D268C" w:rsidRDefault="009E1E7C" w:rsidP="009E1E7C">
      <w:pPr>
        <w:widowControl w:val="0"/>
        <w:tabs>
          <w:tab w:val="right" w:pos="851"/>
          <w:tab w:val="right" w:leader="underscore" w:pos="9000"/>
        </w:tabs>
        <w:suppressAutoHyphens/>
        <w:ind w:firstLine="851"/>
        <w:jc w:val="both"/>
        <w:rPr>
          <w:rFonts w:cs="Mangal"/>
          <w:color w:val="000000" w:themeColor="text1"/>
          <w:kern w:val="3"/>
          <w:szCs w:val="24"/>
          <w:lang w:eastAsia="lt-LT" w:bidi="hi-IN"/>
        </w:rPr>
      </w:pPr>
      <w:r w:rsidRPr="002D268C">
        <w:rPr>
          <w:rFonts w:cs="Mangal"/>
          <w:bCs/>
          <w:color w:val="000000" w:themeColor="text1"/>
          <w:kern w:val="3"/>
          <w:szCs w:val="24"/>
          <w:lang w:eastAsia="lt-LT" w:bidi="hi-IN"/>
        </w:rPr>
        <w:tab/>
        <w:t>Prašau leisti kirsti, kitaip pašalinti iš augimo vietos ar intensyviai genėti saugotinus želdinius</w:t>
      </w:r>
      <w:r w:rsidRPr="002D268C">
        <w:rPr>
          <w:rFonts w:cs="Mangal"/>
          <w:b/>
          <w:color w:val="000000" w:themeColor="text1"/>
          <w:kern w:val="3"/>
          <w:szCs w:val="24"/>
          <w:lang w:eastAsia="lt-LT" w:bidi="hi-IN"/>
        </w:rPr>
        <w:t xml:space="preserve"> </w:t>
      </w:r>
      <w:r w:rsidRPr="002D268C">
        <w:rPr>
          <w:rFonts w:cs="Mangal"/>
          <w:color w:val="000000" w:themeColor="text1"/>
          <w:kern w:val="3"/>
          <w:szCs w:val="24"/>
          <w:lang w:eastAsia="lt-LT" w:bidi="hi-IN"/>
        </w:rPr>
        <w:t>žemės sklype</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638"/>
      </w:tblGrid>
      <w:tr w:rsidR="009E1E7C" w:rsidRPr="002D268C" w:rsidTr="003B6FEF">
        <w:tc>
          <w:tcPr>
            <w:tcW w:w="9853" w:type="dxa"/>
          </w:tcPr>
          <w:p w:rsidR="009E1E7C" w:rsidRPr="002D268C" w:rsidRDefault="009E1E7C" w:rsidP="003B6FEF">
            <w:pPr>
              <w:widowControl w:val="0"/>
              <w:tabs>
                <w:tab w:val="right" w:pos="851"/>
                <w:tab w:val="right" w:leader="underscore" w:pos="9000"/>
              </w:tabs>
              <w:suppressAutoHyphens/>
              <w:jc w:val="both"/>
              <w:rPr>
                <w:rFonts w:eastAsia="Lucida Sans Unicode" w:cs="Mangal"/>
                <w:b/>
                <w:color w:val="000000" w:themeColor="text1"/>
                <w:kern w:val="3"/>
                <w:szCs w:val="24"/>
                <w:lang w:eastAsia="lt-LT" w:bidi="hi-IN"/>
              </w:rPr>
            </w:pPr>
          </w:p>
        </w:tc>
      </w:tr>
    </w:tbl>
    <w:p w:rsidR="009E1E7C" w:rsidRPr="002D268C" w:rsidRDefault="009E1E7C" w:rsidP="009E1E7C">
      <w:pPr>
        <w:widowControl w:val="0"/>
        <w:tabs>
          <w:tab w:val="right" w:leader="underscore" w:pos="9000"/>
        </w:tabs>
        <w:suppressAutoHyphens/>
        <w:ind w:firstLine="3402"/>
        <w:rPr>
          <w:rFonts w:cs="Mangal"/>
          <w:i/>
          <w:color w:val="000000" w:themeColor="text1"/>
          <w:kern w:val="3"/>
          <w:szCs w:val="24"/>
          <w:lang w:eastAsia="lt-LT" w:bidi="hi-IN"/>
        </w:rPr>
      </w:pPr>
      <w:r w:rsidRPr="002D268C">
        <w:rPr>
          <w:rFonts w:cs="Mangal"/>
          <w:i/>
          <w:color w:val="000000" w:themeColor="text1"/>
          <w:kern w:val="3"/>
          <w:szCs w:val="24"/>
          <w:lang w:eastAsia="lt-LT" w:bidi="hi-IN"/>
        </w:rPr>
        <w:t xml:space="preserve">(žemės sklypo adresas ir unikalus numeris) </w:t>
      </w:r>
    </w:p>
    <w:p w:rsidR="009E1E7C" w:rsidRPr="002D268C" w:rsidRDefault="009E1E7C" w:rsidP="009E1E7C">
      <w:pPr>
        <w:widowControl w:val="0"/>
        <w:tabs>
          <w:tab w:val="right" w:leader="underscore" w:pos="9638"/>
        </w:tabs>
        <w:suppressAutoHyphens/>
        <w:rPr>
          <w:rFonts w:cs="Mangal"/>
          <w:color w:val="000000" w:themeColor="text1"/>
          <w:kern w:val="3"/>
          <w:szCs w:val="24"/>
          <w:lang w:eastAsia="lt-LT" w:bidi="hi-IN"/>
        </w:rPr>
      </w:pPr>
      <w:bookmarkStart w:id="2" w:name="_Hlk92274112"/>
      <w:r w:rsidRPr="002D268C">
        <w:rPr>
          <w:rFonts w:cs="Mangal"/>
          <w:color w:val="000000" w:themeColor="text1"/>
          <w:kern w:val="3"/>
          <w:szCs w:val="24"/>
          <w:lang w:eastAsia="lt-LT" w:bidi="hi-IN"/>
        </w:rPr>
        <w:t>Numatomi atlikti darbai (</w:t>
      </w:r>
      <w:r w:rsidRPr="002D268C">
        <w:rPr>
          <w:rFonts w:cs="Mangal"/>
          <w:i/>
          <w:color w:val="000000" w:themeColor="text1"/>
          <w:kern w:val="3"/>
          <w:szCs w:val="24"/>
          <w:lang w:eastAsia="lt-LT" w:bidi="hi-IN"/>
        </w:rPr>
        <w:t>pažymėti</w:t>
      </w:r>
      <w:r w:rsidRPr="002D268C">
        <w:rPr>
          <w:rFonts w:cs="Mangal"/>
          <w:color w:val="000000" w:themeColor="text1"/>
          <w:kern w:val="3"/>
          <w:szCs w:val="24"/>
          <w:lang w:eastAsia="lt-LT" w:bidi="hi-IN"/>
        </w:rPr>
        <w:t>):</w:t>
      </w:r>
    </w:p>
    <w:p w:rsidR="009E1E7C" w:rsidRPr="002D268C" w:rsidRDefault="009E1E7C" w:rsidP="009E1E7C">
      <w:pPr>
        <w:widowControl w:val="0"/>
        <w:tabs>
          <w:tab w:val="right" w:leader="underscore" w:pos="9000"/>
        </w:tabs>
        <w:suppressAutoHyphens/>
        <w:jc w:val="both"/>
        <w:rPr>
          <w:rFonts w:cs="Mangal"/>
          <w:color w:val="000000" w:themeColor="text1"/>
          <w:kern w:val="3"/>
          <w:szCs w:val="24"/>
          <w:lang w:eastAsia="lt-LT" w:bidi="hi-IN"/>
        </w:rPr>
      </w:pPr>
      <w:r w:rsidRPr="002D268C">
        <w:rPr>
          <w:rFonts w:ascii="Segoe UI Symbol" w:eastAsia="MS Gothic" w:hAnsi="Segoe UI Symbol" w:cs="Segoe UI Symbol"/>
          <w:color w:val="000000" w:themeColor="text1"/>
          <w:kern w:val="3"/>
          <w:szCs w:val="24"/>
          <w:lang w:eastAsia="lt-LT" w:bidi="hi-IN"/>
        </w:rPr>
        <w:t>☐</w:t>
      </w:r>
      <w:r w:rsidRPr="002D268C">
        <w:rPr>
          <w:rFonts w:cs="Mangal"/>
          <w:color w:val="000000" w:themeColor="text1"/>
          <w:kern w:val="3"/>
          <w:szCs w:val="24"/>
          <w:lang w:eastAsia="lt-LT" w:bidi="hi-IN"/>
        </w:rPr>
        <w:t xml:space="preserve"> Kirtimas </w:t>
      </w:r>
      <w:r w:rsidRPr="002D268C">
        <w:rPr>
          <w:rFonts w:ascii="Segoe UI Symbol" w:eastAsia="MS Gothic" w:hAnsi="Segoe UI Symbol" w:cs="Segoe UI Symbol"/>
          <w:color w:val="000000" w:themeColor="text1"/>
          <w:kern w:val="3"/>
          <w:szCs w:val="24"/>
          <w:lang w:eastAsia="lt-LT" w:bidi="hi-IN"/>
        </w:rPr>
        <w:t>☐</w:t>
      </w:r>
      <w:r w:rsidRPr="002D268C">
        <w:rPr>
          <w:rFonts w:cs="Mangal"/>
          <w:color w:val="000000" w:themeColor="text1"/>
          <w:kern w:val="3"/>
          <w:szCs w:val="24"/>
          <w:lang w:eastAsia="lt-LT" w:bidi="hi-IN"/>
        </w:rPr>
        <w:t xml:space="preserve"> Intensyvus genėjimas </w:t>
      </w:r>
      <w:r w:rsidRPr="002D268C">
        <w:rPr>
          <w:rFonts w:ascii="Segoe UI Symbol" w:eastAsia="MS Gothic" w:hAnsi="Segoe UI Symbol" w:cs="Segoe UI Symbol"/>
          <w:color w:val="000000" w:themeColor="text1"/>
          <w:kern w:val="3"/>
          <w:szCs w:val="24"/>
          <w:lang w:eastAsia="lt-LT" w:bidi="hi-IN"/>
        </w:rPr>
        <w:t>☐</w:t>
      </w:r>
      <w:r w:rsidRPr="002D268C">
        <w:rPr>
          <w:rFonts w:cs="Mangal"/>
          <w:color w:val="000000" w:themeColor="text1"/>
          <w:kern w:val="3"/>
          <w:szCs w:val="24"/>
          <w:lang w:eastAsia="lt-LT" w:bidi="hi-IN"/>
        </w:rPr>
        <w:t xml:space="preserve"> Kitoks pašalinimas iš augimo vietos</w:t>
      </w:r>
    </w:p>
    <w:p w:rsidR="009E1E7C" w:rsidRPr="002D268C" w:rsidRDefault="009E1E7C" w:rsidP="009E1E7C">
      <w:pPr>
        <w:widowControl w:val="0"/>
        <w:tabs>
          <w:tab w:val="right" w:leader="underscore" w:pos="9000"/>
        </w:tabs>
        <w:suppressAutoHyphens/>
        <w:jc w:val="both"/>
        <w:rPr>
          <w:rFonts w:cs="Mangal"/>
          <w:color w:val="000000" w:themeColor="text1"/>
          <w:kern w:val="3"/>
          <w:szCs w:val="24"/>
          <w:lang w:eastAsia="lt-LT"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739"/>
        <w:gridCol w:w="1502"/>
        <w:gridCol w:w="3968"/>
      </w:tblGrid>
      <w:tr w:rsidR="009E1E7C" w:rsidRPr="002D268C" w:rsidTr="003B6FEF">
        <w:tc>
          <w:tcPr>
            <w:tcW w:w="3141" w:type="dxa"/>
          </w:tcPr>
          <w:p w:rsidR="009E1E7C" w:rsidRPr="002D268C" w:rsidRDefault="009E1E7C" w:rsidP="003B6FEF">
            <w:pPr>
              <w:widowControl w:val="0"/>
              <w:tabs>
                <w:tab w:val="right" w:leader="underscore" w:pos="9000"/>
              </w:tabs>
              <w:suppressAutoHyphens/>
              <w:jc w:val="center"/>
              <w:rPr>
                <w:rFonts w:eastAsia="Lucida Sans Unicode" w:cs="Mangal"/>
                <w:color w:val="000000" w:themeColor="text1"/>
                <w:kern w:val="3"/>
                <w:sz w:val="20"/>
                <w:szCs w:val="24"/>
                <w:lang w:eastAsia="lt-LT" w:bidi="hi-IN"/>
              </w:rPr>
            </w:pPr>
            <w:r w:rsidRPr="002D268C">
              <w:rPr>
                <w:rFonts w:eastAsia="Lucida Sans Unicode" w:cs="Mangal"/>
                <w:color w:val="000000" w:themeColor="text1"/>
                <w:kern w:val="3"/>
                <w:sz w:val="20"/>
                <w:szCs w:val="24"/>
                <w:lang w:eastAsia="lt-LT" w:bidi="hi-IN"/>
              </w:rPr>
              <w:t>Medžių ir (ar) krūmų rūšys</w:t>
            </w:r>
          </w:p>
        </w:tc>
        <w:tc>
          <w:tcPr>
            <w:tcW w:w="739" w:type="dxa"/>
          </w:tcPr>
          <w:p w:rsidR="009E1E7C" w:rsidRPr="002D268C" w:rsidRDefault="009E1E7C" w:rsidP="003B6FEF">
            <w:pPr>
              <w:widowControl w:val="0"/>
              <w:tabs>
                <w:tab w:val="right" w:leader="underscore" w:pos="9000"/>
              </w:tabs>
              <w:suppressAutoHyphens/>
              <w:jc w:val="center"/>
              <w:rPr>
                <w:rFonts w:eastAsia="Lucida Sans Unicode" w:cs="Mangal"/>
                <w:color w:val="000000" w:themeColor="text1"/>
                <w:kern w:val="3"/>
                <w:sz w:val="20"/>
                <w:szCs w:val="24"/>
                <w:lang w:eastAsia="lt-LT" w:bidi="hi-IN"/>
              </w:rPr>
            </w:pPr>
            <w:r w:rsidRPr="002D268C">
              <w:rPr>
                <w:rFonts w:eastAsia="Lucida Sans Unicode" w:cs="Mangal"/>
                <w:color w:val="000000" w:themeColor="text1"/>
                <w:kern w:val="3"/>
                <w:sz w:val="20"/>
                <w:szCs w:val="24"/>
                <w:lang w:eastAsia="lt-LT" w:bidi="hi-IN"/>
              </w:rPr>
              <w:t>Kiekis</w:t>
            </w:r>
          </w:p>
        </w:tc>
        <w:tc>
          <w:tcPr>
            <w:tcW w:w="1502" w:type="dxa"/>
          </w:tcPr>
          <w:p w:rsidR="009E1E7C" w:rsidRPr="002D268C" w:rsidRDefault="009E1E7C" w:rsidP="003B6FEF">
            <w:pPr>
              <w:widowControl w:val="0"/>
              <w:tabs>
                <w:tab w:val="right" w:leader="underscore" w:pos="9000"/>
              </w:tabs>
              <w:suppressAutoHyphens/>
              <w:jc w:val="center"/>
              <w:rPr>
                <w:rFonts w:eastAsia="Lucida Sans Unicode" w:cs="Mangal"/>
                <w:color w:val="000000" w:themeColor="text1"/>
                <w:kern w:val="3"/>
                <w:sz w:val="20"/>
                <w:szCs w:val="24"/>
                <w:lang w:eastAsia="lt-LT" w:bidi="hi-IN"/>
              </w:rPr>
            </w:pPr>
            <w:r w:rsidRPr="002D268C">
              <w:rPr>
                <w:rFonts w:eastAsia="Lucida Sans Unicode" w:cs="Mangal"/>
                <w:color w:val="000000" w:themeColor="text1"/>
                <w:kern w:val="3"/>
                <w:sz w:val="20"/>
                <w:szCs w:val="24"/>
                <w:lang w:eastAsia="lt-LT" w:bidi="hi-IN"/>
              </w:rPr>
              <w:t>Medžio stiebo skersmuo (cm) 1,3 m aukštyje</w:t>
            </w:r>
          </w:p>
        </w:tc>
        <w:tc>
          <w:tcPr>
            <w:tcW w:w="3968" w:type="dxa"/>
          </w:tcPr>
          <w:p w:rsidR="009E1E7C" w:rsidRPr="002D268C" w:rsidRDefault="009E1E7C" w:rsidP="003B6FEF">
            <w:pPr>
              <w:widowControl w:val="0"/>
              <w:tabs>
                <w:tab w:val="right" w:leader="underscore" w:pos="9000"/>
              </w:tabs>
              <w:suppressAutoHyphens/>
              <w:rPr>
                <w:rFonts w:cs="Mangal"/>
                <w:color w:val="000000" w:themeColor="text1"/>
                <w:kern w:val="3"/>
                <w:sz w:val="20"/>
                <w:lang w:eastAsia="lt-LT" w:bidi="hi-IN"/>
              </w:rPr>
            </w:pPr>
            <w:r w:rsidRPr="002D268C">
              <w:rPr>
                <w:rFonts w:cs="Mangal"/>
                <w:color w:val="000000" w:themeColor="text1"/>
                <w:kern w:val="3"/>
                <w:sz w:val="20"/>
                <w:lang w:eastAsia="lt-LT" w:bidi="hi-IN"/>
              </w:rPr>
              <w:t>Kirtimo, kitokio pašalinimo iš augimo vietos ar intensyvaus genėjimo priežastis</w:t>
            </w:r>
          </w:p>
          <w:p w:rsidR="009E1E7C" w:rsidRPr="002D268C" w:rsidRDefault="009E1E7C" w:rsidP="003B6FEF">
            <w:pPr>
              <w:widowControl w:val="0"/>
              <w:tabs>
                <w:tab w:val="right" w:leader="underscore" w:pos="9000"/>
              </w:tabs>
              <w:suppressAutoHyphens/>
              <w:jc w:val="center"/>
              <w:rPr>
                <w:rFonts w:eastAsia="Lucida Sans Unicode" w:cs="Mangal"/>
                <w:color w:val="000000" w:themeColor="text1"/>
                <w:kern w:val="3"/>
                <w:sz w:val="20"/>
                <w:szCs w:val="24"/>
                <w:lang w:eastAsia="lt-LT" w:bidi="hi-IN"/>
              </w:rPr>
            </w:pPr>
          </w:p>
        </w:tc>
      </w:tr>
      <w:tr w:rsidR="009E1E7C" w:rsidRPr="002D268C" w:rsidTr="003B6FEF">
        <w:tc>
          <w:tcPr>
            <w:tcW w:w="3141"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c>
          <w:tcPr>
            <w:tcW w:w="739"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c>
          <w:tcPr>
            <w:tcW w:w="1502"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c>
          <w:tcPr>
            <w:tcW w:w="3968"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r>
      <w:tr w:rsidR="009E1E7C" w:rsidRPr="002D268C" w:rsidTr="003B6FEF">
        <w:tc>
          <w:tcPr>
            <w:tcW w:w="3141"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c>
          <w:tcPr>
            <w:tcW w:w="739"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c>
          <w:tcPr>
            <w:tcW w:w="1502"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c>
          <w:tcPr>
            <w:tcW w:w="3968" w:type="dxa"/>
          </w:tcPr>
          <w:p w:rsidR="009E1E7C" w:rsidRPr="002D268C" w:rsidRDefault="009E1E7C" w:rsidP="003B6FEF">
            <w:pPr>
              <w:widowControl w:val="0"/>
              <w:tabs>
                <w:tab w:val="right" w:leader="underscore" w:pos="9000"/>
              </w:tabs>
              <w:suppressAutoHyphens/>
              <w:jc w:val="both"/>
              <w:rPr>
                <w:rFonts w:eastAsia="Lucida Sans Unicode" w:cs="Mangal"/>
                <w:color w:val="000000" w:themeColor="text1"/>
                <w:kern w:val="3"/>
                <w:szCs w:val="24"/>
                <w:lang w:eastAsia="lt-LT" w:bidi="hi-IN"/>
              </w:rPr>
            </w:pPr>
          </w:p>
        </w:tc>
      </w:tr>
      <w:bookmarkEnd w:id="2"/>
    </w:tbl>
    <w:p w:rsidR="009E1E7C" w:rsidRPr="002D268C" w:rsidRDefault="009E1E7C" w:rsidP="009E1E7C">
      <w:pPr>
        <w:widowControl w:val="0"/>
        <w:tabs>
          <w:tab w:val="right" w:leader="underscore" w:pos="9000"/>
        </w:tabs>
        <w:suppressAutoHyphens/>
        <w:rPr>
          <w:rFonts w:cs="Mangal"/>
          <w:color w:val="000000" w:themeColor="text1"/>
          <w:kern w:val="3"/>
          <w:szCs w:val="24"/>
          <w:lang w:eastAsia="lt-LT" w:bidi="hi-IN"/>
        </w:rPr>
      </w:pPr>
    </w:p>
    <w:p w:rsidR="009E1E7C" w:rsidRPr="002D268C" w:rsidRDefault="009E1E7C" w:rsidP="009E1E7C">
      <w:pPr>
        <w:widowControl w:val="0"/>
        <w:tabs>
          <w:tab w:val="right" w:leader="underscore" w:pos="9000"/>
        </w:tabs>
        <w:suppressAutoHyphens/>
        <w:rPr>
          <w:rFonts w:cs="Mangal"/>
          <w:color w:val="000000" w:themeColor="text1"/>
          <w:kern w:val="3"/>
          <w:szCs w:val="24"/>
          <w:lang w:eastAsia="lt-LT" w:bidi="hi-IN"/>
        </w:rPr>
      </w:pPr>
      <w:r w:rsidRPr="002D268C">
        <w:rPr>
          <w:rFonts w:cs="Mangal"/>
          <w:color w:val="000000" w:themeColor="text1"/>
          <w:kern w:val="3"/>
          <w:szCs w:val="24"/>
          <w:lang w:eastAsia="lt-LT" w:bidi="hi-IN"/>
        </w:rPr>
        <w:t xml:space="preserve">Darbus numatoma pradėti ir baigti _________________________________________ </w:t>
      </w:r>
    </w:p>
    <w:p w:rsidR="009E1E7C" w:rsidRPr="002D268C" w:rsidRDefault="009E1E7C" w:rsidP="009E1E7C">
      <w:pPr>
        <w:widowControl w:val="0"/>
        <w:tabs>
          <w:tab w:val="right" w:leader="underscore" w:pos="9000"/>
        </w:tabs>
        <w:suppressAutoHyphens/>
        <w:ind w:firstLine="851"/>
        <w:rPr>
          <w:rFonts w:cs="Mangal"/>
          <w:i/>
          <w:color w:val="000000" w:themeColor="text1"/>
          <w:kern w:val="3"/>
          <w:sz w:val="20"/>
          <w:lang w:eastAsia="lt-LT" w:bidi="hi-IN"/>
        </w:rPr>
      </w:pPr>
      <w:r w:rsidRPr="002D268C">
        <w:rPr>
          <w:rFonts w:cs="Mangal"/>
          <w:color w:val="000000" w:themeColor="text1"/>
          <w:kern w:val="3"/>
          <w:sz w:val="20"/>
          <w:lang w:eastAsia="lt-LT" w:bidi="hi-IN"/>
        </w:rPr>
        <w:t xml:space="preserve">                                                       </w:t>
      </w:r>
      <w:r w:rsidRPr="002D268C">
        <w:rPr>
          <w:rFonts w:cs="Mangal"/>
          <w:i/>
          <w:color w:val="000000" w:themeColor="text1"/>
          <w:kern w:val="3"/>
          <w:sz w:val="20"/>
          <w:lang w:eastAsia="lt-LT" w:bidi="hi-IN"/>
        </w:rPr>
        <w:t>(numatomos darbų atlikimo datos)</w:t>
      </w:r>
    </w:p>
    <w:p w:rsidR="009E1E7C" w:rsidRPr="002D268C" w:rsidRDefault="009E1E7C" w:rsidP="009E1E7C">
      <w:pPr>
        <w:widowControl w:val="0"/>
        <w:tabs>
          <w:tab w:val="right" w:pos="0"/>
          <w:tab w:val="right" w:leader="underscore" w:pos="9000"/>
        </w:tabs>
        <w:suppressAutoHyphens/>
        <w:ind w:firstLine="851"/>
        <w:jc w:val="both"/>
        <w:rPr>
          <w:rFonts w:cs="Mangal"/>
          <w:color w:val="000000" w:themeColor="text1"/>
          <w:kern w:val="3"/>
          <w:szCs w:val="24"/>
          <w:lang w:eastAsia="lt-LT" w:bidi="hi-IN"/>
        </w:rPr>
      </w:pPr>
      <w:r w:rsidRPr="002D268C">
        <w:rPr>
          <w:rFonts w:cs="Mangal"/>
          <w:color w:val="000000" w:themeColor="text1"/>
          <w:kern w:val="3"/>
          <w:szCs w:val="24"/>
          <w:lang w:eastAsia="lt-LT" w:bidi="hi-IN"/>
        </w:rPr>
        <w:t xml:space="preserve">PRIDEDAMA: </w:t>
      </w:r>
    </w:p>
    <w:p w:rsidR="009E1E7C" w:rsidRPr="002D268C" w:rsidRDefault="009E1E7C" w:rsidP="009E1E7C">
      <w:pPr>
        <w:widowControl w:val="0"/>
        <w:shd w:val="clear" w:color="auto" w:fill="FFFFFF"/>
        <w:suppressAutoHyphens/>
        <w:ind w:firstLine="851"/>
        <w:jc w:val="both"/>
        <w:rPr>
          <w:rFonts w:cs="Mangal"/>
          <w:color w:val="000000" w:themeColor="text1"/>
          <w:kern w:val="3"/>
          <w:szCs w:val="24"/>
          <w:lang w:eastAsia="lt-LT" w:bidi="hi-IN"/>
        </w:rPr>
      </w:pPr>
      <w:r w:rsidRPr="002D268C">
        <w:rPr>
          <w:rFonts w:eastAsia="Courier New" w:cs="Mangal"/>
          <w:color w:val="000000" w:themeColor="text1"/>
          <w:kern w:val="3"/>
          <w:szCs w:val="24"/>
          <w:lang w:eastAsia="ar-SA" w:bidi="hi-IN"/>
        </w:rPr>
        <w:t xml:space="preserve">1. Žemės sklypo plano kopija, ___ lapas (-ai). </w:t>
      </w:r>
    </w:p>
    <w:p w:rsidR="009E1E7C" w:rsidRPr="002D268C" w:rsidRDefault="009E1E7C" w:rsidP="009E1E7C">
      <w:pPr>
        <w:widowControl w:val="0"/>
        <w:shd w:val="clear" w:color="auto" w:fill="FFFFFF"/>
        <w:suppressAutoHyphens/>
        <w:ind w:firstLine="851"/>
        <w:jc w:val="both"/>
        <w:rPr>
          <w:rFonts w:cs="Mangal"/>
          <w:color w:val="000000" w:themeColor="text1"/>
          <w:kern w:val="3"/>
          <w:szCs w:val="24"/>
          <w:lang w:eastAsia="lt-LT" w:bidi="hi-IN"/>
        </w:rPr>
      </w:pPr>
      <w:r w:rsidRPr="002D268C">
        <w:rPr>
          <w:rFonts w:eastAsia="Courier New" w:cs="Mangal"/>
          <w:color w:val="000000" w:themeColor="text1"/>
          <w:kern w:val="3"/>
          <w:szCs w:val="24"/>
          <w:lang w:eastAsia="ar-SA" w:bidi="hi-IN"/>
        </w:rPr>
        <w:t xml:space="preserve">2. Nekilnojamo turto registro centrinio duomenų banko išrašo apie nuosavybės teise įregistruotą žemės sklypą kopija, ___lapas (-ai).  </w:t>
      </w:r>
    </w:p>
    <w:p w:rsidR="009E1E7C" w:rsidRPr="002D268C" w:rsidRDefault="009E1E7C" w:rsidP="009E1E7C">
      <w:pPr>
        <w:widowControl w:val="0"/>
        <w:shd w:val="clear" w:color="auto" w:fill="FFFFFF"/>
        <w:suppressAutoHyphens/>
        <w:ind w:firstLine="851"/>
        <w:jc w:val="both"/>
        <w:rPr>
          <w:rFonts w:cs="Mangal"/>
          <w:color w:val="000000" w:themeColor="text1"/>
          <w:kern w:val="3"/>
          <w:szCs w:val="24"/>
          <w:lang w:eastAsia="lt-LT" w:bidi="hi-IN"/>
        </w:rPr>
      </w:pPr>
      <w:r w:rsidRPr="002D268C">
        <w:rPr>
          <w:rFonts w:eastAsia="Courier New" w:cs="Mangal"/>
          <w:color w:val="000000" w:themeColor="text1"/>
          <w:kern w:val="3"/>
          <w:szCs w:val="24"/>
          <w:lang w:eastAsia="ar-SA" w:bidi="hi-IN"/>
        </w:rPr>
        <w:t>3. Į</w:t>
      </w:r>
      <w:r w:rsidRPr="002D268C">
        <w:rPr>
          <w:rFonts w:eastAsia="Courier New" w:cs="Mangal"/>
          <w:color w:val="000000" w:themeColor="text1"/>
          <w:kern w:val="3"/>
          <w:szCs w:val="24"/>
          <w:shd w:val="clear" w:color="auto" w:fill="FFFFFF"/>
          <w:lang w:eastAsia="ar-SA" w:bidi="hi-IN"/>
        </w:rPr>
        <w:t xml:space="preserve">galiojimo kopija, jei prašymą ir dokumentus pasirašo ir teikia įgaliotas asmuo </w:t>
      </w:r>
      <w:r w:rsidRPr="002D268C">
        <w:rPr>
          <w:rFonts w:eastAsia="Courier New" w:cs="Mangal"/>
          <w:i/>
          <w:iCs/>
          <w:color w:val="000000" w:themeColor="text1"/>
          <w:kern w:val="3"/>
          <w:szCs w:val="24"/>
          <w:shd w:val="clear" w:color="auto" w:fill="FFFFFF"/>
          <w:lang w:eastAsia="ar-SA" w:bidi="hi-IN"/>
        </w:rPr>
        <w:t xml:space="preserve">(privaloma), </w:t>
      </w:r>
      <w:r w:rsidRPr="002D268C">
        <w:rPr>
          <w:rFonts w:eastAsia="Courier New" w:cs="Mangal"/>
          <w:color w:val="000000" w:themeColor="text1"/>
          <w:kern w:val="3"/>
          <w:szCs w:val="24"/>
          <w:lang w:eastAsia="ar-SA" w:bidi="hi-IN"/>
        </w:rPr>
        <w:t xml:space="preserve">___ lapas (-ai). </w:t>
      </w:r>
    </w:p>
    <w:p w:rsidR="009E1E7C" w:rsidRPr="002D268C" w:rsidRDefault="009E1E7C" w:rsidP="009E1E7C">
      <w:pPr>
        <w:widowControl w:val="0"/>
        <w:shd w:val="clear" w:color="auto" w:fill="FFFFFF"/>
        <w:suppressAutoHyphens/>
        <w:ind w:firstLine="851"/>
        <w:jc w:val="both"/>
        <w:rPr>
          <w:rFonts w:cs="Mangal"/>
          <w:color w:val="000000" w:themeColor="text1"/>
          <w:kern w:val="3"/>
          <w:szCs w:val="24"/>
          <w:lang w:eastAsia="lt-LT" w:bidi="hi-IN"/>
        </w:rPr>
      </w:pPr>
      <w:r w:rsidRPr="002D268C">
        <w:rPr>
          <w:rFonts w:eastAsia="Courier New" w:cs="Mangal"/>
          <w:color w:val="000000" w:themeColor="text1"/>
          <w:kern w:val="3"/>
          <w:szCs w:val="24"/>
          <w:shd w:val="clear" w:color="auto" w:fill="FFFFFF"/>
          <w:lang w:eastAsia="ar-SA" w:bidi="hi-IN"/>
        </w:rPr>
        <w:t xml:space="preserve">4. Numatomų kirsti, kitaip pašalinti iš augimo vietos ar intensyviai genėti želdinių schema </w:t>
      </w:r>
      <w:r w:rsidRPr="002D268C">
        <w:rPr>
          <w:rFonts w:eastAsia="Courier New" w:cs="Mangal"/>
          <w:i/>
          <w:iCs/>
          <w:color w:val="000000" w:themeColor="text1"/>
          <w:kern w:val="3"/>
          <w:szCs w:val="24"/>
          <w:shd w:val="clear" w:color="auto" w:fill="FFFFFF"/>
          <w:lang w:eastAsia="ar-SA" w:bidi="hi-IN"/>
        </w:rPr>
        <w:t>(schema gali būti parengta žemėlapio pagrindu arba nubraižyta laisva forma, pažymint</w:t>
      </w:r>
      <w:r w:rsidRPr="002D268C">
        <w:rPr>
          <w:rFonts w:eastAsia="Lucida Sans Unicode" w:cs="Mangal"/>
          <w:i/>
          <w:iCs/>
          <w:color w:val="000000" w:themeColor="text1"/>
          <w:kern w:val="3"/>
          <w:szCs w:val="24"/>
          <w:lang w:eastAsia="ar-SA" w:bidi="hi-IN"/>
        </w:rPr>
        <w:t xml:space="preserve"> želdinių augimo vietą, rūšis, skaičių, skersmenį), </w:t>
      </w:r>
      <w:r w:rsidRPr="002D268C">
        <w:rPr>
          <w:rFonts w:eastAsia="Courier New" w:cs="Mangal"/>
          <w:color w:val="000000" w:themeColor="text1"/>
          <w:kern w:val="3"/>
          <w:szCs w:val="24"/>
          <w:lang w:eastAsia="ar-SA" w:bidi="hi-IN"/>
        </w:rPr>
        <w:t xml:space="preserve">___ lapas (-ai). </w:t>
      </w:r>
    </w:p>
    <w:p w:rsidR="009E1E7C" w:rsidRPr="002D268C" w:rsidRDefault="009E1E7C" w:rsidP="009E1E7C">
      <w:pPr>
        <w:widowControl w:val="0"/>
        <w:shd w:val="clear" w:color="auto" w:fill="FFFFFF"/>
        <w:suppressAutoHyphens/>
        <w:ind w:firstLine="851"/>
        <w:jc w:val="both"/>
        <w:rPr>
          <w:rFonts w:cs="Mangal"/>
          <w:color w:val="000000" w:themeColor="text1"/>
          <w:kern w:val="3"/>
          <w:szCs w:val="24"/>
          <w:lang w:eastAsia="lt-LT" w:bidi="hi-IN"/>
        </w:rPr>
      </w:pPr>
      <w:r w:rsidRPr="002D268C">
        <w:rPr>
          <w:rFonts w:eastAsia="Lucida Sans Unicode" w:cs="Mangal"/>
          <w:color w:val="000000" w:themeColor="text1"/>
          <w:kern w:val="3"/>
          <w:szCs w:val="24"/>
          <w:lang w:eastAsia="ar-SA" w:bidi="hi-IN"/>
        </w:rPr>
        <w:t>5. B</w:t>
      </w:r>
      <w:r w:rsidRPr="002D268C">
        <w:rPr>
          <w:rFonts w:eastAsia="Courier New" w:cs="Mangal"/>
          <w:color w:val="000000" w:themeColor="text1"/>
          <w:kern w:val="3"/>
          <w:szCs w:val="24"/>
          <w:shd w:val="clear" w:color="auto" w:fill="FFFFFF"/>
          <w:lang w:eastAsia="ar-SA" w:bidi="hi-IN"/>
        </w:rPr>
        <w:t xml:space="preserve">endrijos ar gyventojų susirinkimo protokolo, patvirtinančio, kad šiam prašymui pritarta paprasta balsų dauguma (50 proc. plius 1 balsas), kopija arba išrašas </w:t>
      </w:r>
      <w:r w:rsidRPr="002D268C">
        <w:rPr>
          <w:rFonts w:eastAsia="Courier New" w:cs="Mangal"/>
          <w:i/>
          <w:iCs/>
          <w:color w:val="000000" w:themeColor="text1"/>
          <w:kern w:val="3"/>
          <w:szCs w:val="24"/>
          <w:shd w:val="clear" w:color="auto" w:fill="FFFFFF"/>
          <w:lang w:eastAsia="ar-SA" w:bidi="hi-IN"/>
        </w:rPr>
        <w:t xml:space="preserve">(kai prašoma kirsti geros būklės želdinius), </w:t>
      </w:r>
      <w:r w:rsidRPr="002D268C">
        <w:rPr>
          <w:rFonts w:eastAsia="Courier New" w:cs="Mangal"/>
          <w:color w:val="000000" w:themeColor="text1"/>
          <w:kern w:val="3"/>
          <w:szCs w:val="24"/>
          <w:lang w:eastAsia="ar-SA" w:bidi="hi-IN"/>
        </w:rPr>
        <w:t xml:space="preserve">___ lapas (-ai). </w:t>
      </w:r>
    </w:p>
    <w:p w:rsidR="009E1E7C" w:rsidRPr="002D268C" w:rsidRDefault="009E1E7C" w:rsidP="009E1E7C">
      <w:pPr>
        <w:widowControl w:val="0"/>
        <w:shd w:val="clear" w:color="auto" w:fill="FFFFFF"/>
        <w:suppressAutoHyphens/>
        <w:ind w:firstLine="851"/>
        <w:jc w:val="both"/>
        <w:rPr>
          <w:rFonts w:cs="Mangal"/>
          <w:i/>
          <w:iCs/>
          <w:color w:val="000000" w:themeColor="text1"/>
          <w:kern w:val="3"/>
          <w:szCs w:val="24"/>
          <w:lang w:eastAsia="lt-LT" w:bidi="hi-IN"/>
        </w:rPr>
      </w:pPr>
      <w:r w:rsidRPr="002D268C">
        <w:rPr>
          <w:rFonts w:eastAsia="Courier New" w:cs="Mangal"/>
          <w:color w:val="000000" w:themeColor="text1"/>
          <w:kern w:val="3"/>
          <w:szCs w:val="24"/>
          <w:shd w:val="clear" w:color="auto" w:fill="FFFFFF"/>
          <w:lang w:eastAsia="ar-SA" w:bidi="hi-IN"/>
        </w:rPr>
        <w:t>6. Ž</w:t>
      </w:r>
      <w:r w:rsidRPr="002D268C">
        <w:rPr>
          <w:rFonts w:cs="Mangal"/>
          <w:color w:val="000000" w:themeColor="text1"/>
          <w:kern w:val="3"/>
          <w:szCs w:val="24"/>
          <w:lang w:eastAsia="lt-LT" w:bidi="hi-IN"/>
        </w:rPr>
        <w:t xml:space="preserve">eldinių būklės ekspertizės išvada </w:t>
      </w:r>
      <w:r w:rsidRPr="002D268C">
        <w:rPr>
          <w:rFonts w:cs="Mangal"/>
          <w:i/>
          <w:iCs/>
          <w:color w:val="000000" w:themeColor="text1"/>
          <w:kern w:val="3"/>
          <w:szCs w:val="24"/>
          <w:lang w:eastAsia="lt-LT" w:bidi="hi-IN"/>
        </w:rPr>
        <w:t xml:space="preserve">(jei taikoma), </w:t>
      </w:r>
      <w:r w:rsidRPr="002D268C">
        <w:rPr>
          <w:rFonts w:eastAsia="Courier New" w:cs="Mangal"/>
          <w:color w:val="000000" w:themeColor="text1"/>
          <w:kern w:val="3"/>
          <w:szCs w:val="24"/>
          <w:lang w:eastAsia="ar-SA" w:bidi="hi-IN"/>
        </w:rPr>
        <w:t>___ lapas (-ai).</w:t>
      </w:r>
      <w:r w:rsidRPr="002D268C">
        <w:rPr>
          <w:rFonts w:cs="Mangal"/>
          <w:i/>
          <w:iCs/>
          <w:color w:val="000000" w:themeColor="text1"/>
          <w:kern w:val="3"/>
          <w:szCs w:val="24"/>
          <w:lang w:eastAsia="lt-LT" w:bidi="hi-IN"/>
        </w:rPr>
        <w:t xml:space="preserve"> </w:t>
      </w:r>
    </w:p>
    <w:p w:rsidR="009E1E7C" w:rsidRPr="002D268C" w:rsidRDefault="009E1E7C" w:rsidP="009E1E7C">
      <w:pPr>
        <w:widowControl w:val="0"/>
        <w:shd w:val="clear" w:color="auto" w:fill="FFFFFF"/>
        <w:suppressAutoHyphens/>
        <w:ind w:firstLine="851"/>
        <w:jc w:val="both"/>
        <w:rPr>
          <w:rFonts w:eastAsia="Lucida Sans Unicode" w:cs="Mangal"/>
          <w:color w:val="000000" w:themeColor="text1"/>
          <w:kern w:val="3"/>
          <w:szCs w:val="24"/>
          <w:lang w:eastAsia="ar-SA" w:bidi="hi-IN"/>
        </w:rPr>
      </w:pPr>
      <w:r w:rsidRPr="002D268C">
        <w:rPr>
          <w:rFonts w:cs="Mangal"/>
          <w:color w:val="000000" w:themeColor="text1"/>
          <w:kern w:val="3"/>
          <w:szCs w:val="24"/>
          <w:lang w:eastAsia="lt-LT" w:bidi="hi-IN"/>
        </w:rPr>
        <w:t>7. P</w:t>
      </w:r>
      <w:r w:rsidRPr="002D268C">
        <w:rPr>
          <w:rFonts w:eastAsia="Lucida Sans Unicode" w:cs="Mangal"/>
          <w:color w:val="000000" w:themeColor="text1"/>
          <w:kern w:val="3"/>
          <w:szCs w:val="24"/>
          <w:lang w:eastAsia="ar-SA" w:bidi="hi-IN"/>
        </w:rPr>
        <w:t xml:space="preserve">apildomi dokumentai </w:t>
      </w:r>
      <w:r w:rsidRPr="002D268C">
        <w:rPr>
          <w:rFonts w:eastAsia="Lucida Sans Unicode" w:cs="Mangal"/>
          <w:i/>
          <w:color w:val="000000" w:themeColor="text1"/>
          <w:kern w:val="3"/>
          <w:szCs w:val="24"/>
          <w:lang w:eastAsia="ar-SA" w:bidi="hi-IN"/>
        </w:rPr>
        <w:t>(</w:t>
      </w:r>
      <w:r w:rsidRPr="002D268C">
        <w:rPr>
          <w:rFonts w:eastAsia="Courier New" w:cs="Mangal"/>
          <w:i/>
          <w:color w:val="000000" w:themeColor="text1"/>
          <w:kern w:val="3"/>
          <w:szCs w:val="24"/>
          <w:lang w:eastAsia="ar-SA" w:bidi="hi-IN"/>
        </w:rPr>
        <w:t xml:space="preserve">jei </w:t>
      </w:r>
      <w:r w:rsidRPr="002D268C">
        <w:rPr>
          <w:rFonts w:eastAsia="Lucida Sans Unicode" w:cs="Mangal"/>
          <w:i/>
          <w:color w:val="000000" w:themeColor="text1"/>
          <w:kern w:val="3"/>
          <w:szCs w:val="24"/>
          <w:lang w:eastAsia="ar-SA" w:bidi="hi-IN"/>
        </w:rPr>
        <w:t>vykdomi statybos ar kiti darbai)</w:t>
      </w:r>
      <w:r w:rsidRPr="002D268C">
        <w:rPr>
          <w:rFonts w:eastAsia="Lucida Sans Unicode" w:cs="Mangal"/>
          <w:color w:val="000000" w:themeColor="text1"/>
          <w:kern w:val="3"/>
          <w:szCs w:val="24"/>
          <w:lang w:eastAsia="ar-SA" w:bidi="hi-IN"/>
        </w:rPr>
        <w:t xml:space="preserve">: </w:t>
      </w:r>
    </w:p>
    <w:p w:rsidR="009E1E7C" w:rsidRPr="002D268C" w:rsidRDefault="009E1E7C" w:rsidP="009E1E7C">
      <w:pPr>
        <w:widowControl w:val="0"/>
        <w:shd w:val="clear" w:color="auto" w:fill="FFFFFF"/>
        <w:suppressAutoHyphens/>
        <w:ind w:firstLine="851"/>
        <w:jc w:val="both"/>
        <w:rPr>
          <w:rFonts w:eastAsia="Lucida Sans Unicode" w:cs="Mangal"/>
          <w:color w:val="000000" w:themeColor="text1"/>
          <w:kern w:val="3"/>
          <w:szCs w:val="24"/>
          <w:lang w:eastAsia="ar-SA" w:bidi="hi-IN"/>
        </w:rPr>
      </w:pPr>
      <w:r w:rsidRPr="002D268C">
        <w:rPr>
          <w:rFonts w:eastAsia="Lucida Sans Unicode" w:cs="Mangal"/>
          <w:color w:val="000000" w:themeColor="text1"/>
          <w:kern w:val="3"/>
          <w:szCs w:val="24"/>
          <w:lang w:eastAsia="ar-SA" w:bidi="hi-IN"/>
        </w:rPr>
        <w:t xml:space="preserve">7.1. statybos leidimo kopija, </w:t>
      </w:r>
      <w:r w:rsidRPr="002D268C">
        <w:rPr>
          <w:rFonts w:eastAsia="Courier New" w:cs="Mangal"/>
          <w:color w:val="000000" w:themeColor="text1"/>
          <w:kern w:val="3"/>
          <w:szCs w:val="24"/>
          <w:lang w:eastAsia="ar-SA" w:bidi="hi-IN"/>
        </w:rPr>
        <w:t xml:space="preserve">___ lapas (-ai). </w:t>
      </w:r>
      <w:r w:rsidRPr="002D268C">
        <w:rPr>
          <w:rFonts w:eastAsia="Lucida Sans Unicode" w:cs="Mangal"/>
          <w:color w:val="000000" w:themeColor="text1"/>
          <w:kern w:val="3"/>
          <w:szCs w:val="24"/>
          <w:lang w:eastAsia="ar-SA" w:bidi="hi-IN"/>
        </w:rPr>
        <w:t xml:space="preserve"> </w:t>
      </w:r>
    </w:p>
    <w:p w:rsidR="009E1E7C" w:rsidRPr="002D268C" w:rsidRDefault="009E1E7C" w:rsidP="009E1E7C">
      <w:pPr>
        <w:widowControl w:val="0"/>
        <w:shd w:val="clear" w:color="auto" w:fill="FFFFFF"/>
        <w:suppressAutoHyphens/>
        <w:ind w:firstLine="851"/>
        <w:jc w:val="both"/>
        <w:rPr>
          <w:rFonts w:eastAsia="Lucida Sans Unicode" w:cs="Mangal"/>
          <w:color w:val="000000" w:themeColor="text1"/>
          <w:kern w:val="3"/>
          <w:szCs w:val="24"/>
          <w:lang w:eastAsia="lt-LT" w:bidi="hi-IN"/>
        </w:rPr>
      </w:pPr>
      <w:r w:rsidRPr="002D268C">
        <w:rPr>
          <w:rFonts w:eastAsia="Lucida Sans Unicode" w:cs="Mangal"/>
          <w:color w:val="000000" w:themeColor="text1"/>
          <w:kern w:val="3"/>
          <w:szCs w:val="24"/>
          <w:lang w:eastAsia="ar-SA" w:bidi="hi-IN"/>
        </w:rPr>
        <w:t xml:space="preserve">7.2. želdyno projekto kopija </w:t>
      </w:r>
      <w:r w:rsidRPr="002D268C">
        <w:rPr>
          <w:rFonts w:eastAsia="Lucida Sans Unicode" w:cs="Mangal"/>
          <w:i/>
          <w:iCs/>
          <w:color w:val="000000" w:themeColor="text1"/>
          <w:kern w:val="3"/>
          <w:szCs w:val="24"/>
          <w:lang w:eastAsia="ar-SA" w:bidi="hi-IN"/>
        </w:rPr>
        <w:t>(kai tokį projektą privaloma rengti)</w:t>
      </w:r>
      <w:r w:rsidRPr="002D268C">
        <w:rPr>
          <w:rFonts w:eastAsia="Lucida Sans Unicode" w:cs="Mangal"/>
          <w:color w:val="000000" w:themeColor="text1"/>
          <w:kern w:val="3"/>
          <w:szCs w:val="24"/>
          <w:lang w:eastAsia="ar-SA" w:bidi="hi-IN"/>
        </w:rPr>
        <w:t xml:space="preserve">, želdynų ir (ar) želdinių </w:t>
      </w:r>
      <w:r w:rsidRPr="002D268C">
        <w:rPr>
          <w:rFonts w:eastAsia="Lucida Sans Unicode" w:cs="Mangal"/>
          <w:color w:val="000000" w:themeColor="text1"/>
          <w:kern w:val="3"/>
          <w:szCs w:val="24"/>
          <w:lang w:eastAsia="ar-SA" w:bidi="hi-IN"/>
        </w:rPr>
        <w:lastRenderedPageBreak/>
        <w:t xml:space="preserve">tvarkymo dalies kopija, </w:t>
      </w:r>
      <w:r w:rsidRPr="002D268C">
        <w:rPr>
          <w:rFonts w:eastAsia="Courier New" w:cs="Mangal"/>
          <w:color w:val="000000" w:themeColor="text1"/>
          <w:kern w:val="3"/>
          <w:szCs w:val="24"/>
          <w:lang w:eastAsia="ar-SA" w:bidi="hi-IN"/>
        </w:rPr>
        <w:t>___ lapas (-ai)</w:t>
      </w:r>
      <w:r w:rsidRPr="002D268C">
        <w:rPr>
          <w:rFonts w:eastAsia="Lucida Sans Unicode" w:cs="Mangal"/>
          <w:color w:val="000000" w:themeColor="text1"/>
          <w:kern w:val="3"/>
          <w:szCs w:val="24"/>
          <w:lang w:eastAsia="ar-SA" w:bidi="hi-IN"/>
        </w:rPr>
        <w:t xml:space="preserve">. </w:t>
      </w:r>
    </w:p>
    <w:p w:rsidR="009E1E7C" w:rsidRPr="002D268C" w:rsidRDefault="009E1E7C" w:rsidP="009E1E7C">
      <w:pPr>
        <w:widowControl w:val="0"/>
        <w:shd w:val="clear" w:color="auto" w:fill="FFFFFF"/>
        <w:suppressAutoHyphens/>
        <w:ind w:firstLine="851"/>
        <w:jc w:val="both"/>
        <w:rPr>
          <w:rFonts w:cs="Mangal"/>
          <w:color w:val="000000" w:themeColor="text1"/>
          <w:kern w:val="3"/>
          <w:szCs w:val="24"/>
          <w:lang w:eastAsia="lt-LT" w:bidi="hi-IN"/>
        </w:rPr>
      </w:pPr>
    </w:p>
    <w:p w:rsidR="009E1E7C" w:rsidRPr="00783309" w:rsidRDefault="009E1E7C" w:rsidP="009E1E7C">
      <w:pPr>
        <w:spacing w:line="254" w:lineRule="auto"/>
        <w:ind w:firstLine="851"/>
        <w:jc w:val="both"/>
        <w:rPr>
          <w:b/>
          <w:color w:val="000000" w:themeColor="text1"/>
          <w:sz w:val="20"/>
          <w:lang w:eastAsia="lt-LT"/>
        </w:rPr>
      </w:pPr>
      <w:r w:rsidRPr="00783309">
        <w:rPr>
          <w:b/>
          <w:color w:val="000000" w:themeColor="text1"/>
          <w:sz w:val="20"/>
          <w:lang w:eastAsia="zh-CN"/>
        </w:rPr>
        <w:t xml:space="preserve">Informuojame, kad: </w:t>
      </w:r>
    </w:p>
    <w:p w:rsidR="009E1E7C" w:rsidRPr="00783309" w:rsidRDefault="009E1E7C" w:rsidP="009E1E7C">
      <w:pPr>
        <w:spacing w:line="254" w:lineRule="auto"/>
        <w:ind w:firstLine="851"/>
        <w:jc w:val="both"/>
        <w:rPr>
          <w:color w:val="000000" w:themeColor="text1"/>
          <w:sz w:val="20"/>
          <w:lang w:eastAsia="zh-CN"/>
        </w:rPr>
      </w:pPr>
      <w:r w:rsidRPr="00783309">
        <w:rPr>
          <w:color w:val="000000" w:themeColor="text1"/>
          <w:sz w:val="20"/>
          <w:lang w:eastAsia="zh-CN"/>
        </w:rPr>
        <w:t xml:space="preserve">1. Šiaulių rajono savivaldybės administracija (toliau – Administracija), buveinės adresas: </w:t>
      </w:r>
      <w:bookmarkStart w:id="3" w:name="_Hlk3542296"/>
      <w:r w:rsidRPr="00783309">
        <w:rPr>
          <w:color w:val="000000" w:themeColor="text1"/>
          <w:sz w:val="20"/>
          <w:lang w:eastAsia="zh-CN"/>
        </w:rPr>
        <w:t>Vilniaus g. 263, 76337 Šiauliai</w:t>
      </w:r>
      <w:bookmarkEnd w:id="3"/>
      <w:r w:rsidRPr="00783309">
        <w:rPr>
          <w:color w:val="000000" w:themeColor="text1"/>
          <w:sz w:val="20"/>
          <w:lang w:eastAsia="zh-CN"/>
        </w:rPr>
        <w:t xml:space="preserve">, el. pašto adresas </w:t>
      </w:r>
      <w:hyperlink r:id="rId4">
        <w:r w:rsidRPr="00783309">
          <w:rPr>
            <w:color w:val="4472C4" w:themeColor="accent1"/>
            <w:sz w:val="20"/>
            <w:u w:val="single"/>
            <w:lang w:eastAsia="zh-CN"/>
          </w:rPr>
          <w:t>prim@siauliuraj.lt</w:t>
        </w:r>
      </w:hyperlink>
      <w:r>
        <w:rPr>
          <w:color w:val="000000" w:themeColor="text1"/>
          <w:sz w:val="20"/>
          <w:lang w:eastAsia="zh-CN"/>
        </w:rPr>
        <w:t xml:space="preserve">, </w:t>
      </w:r>
      <w:r w:rsidRPr="00783309">
        <w:rPr>
          <w:color w:val="000000" w:themeColor="text1"/>
          <w:sz w:val="20"/>
          <w:lang w:eastAsia="zh-CN"/>
        </w:rPr>
        <w:t>Jūsų asmens duomenis tvarkys priimdama ir nagrinėdama prašym</w:t>
      </w:r>
      <w:r>
        <w:rPr>
          <w:color w:val="000000" w:themeColor="text1"/>
          <w:sz w:val="20"/>
          <w:lang w:eastAsia="zh-CN"/>
        </w:rPr>
        <w:t>ą</w:t>
      </w:r>
      <w:r w:rsidRPr="00783309">
        <w:t xml:space="preserve"> </w:t>
      </w:r>
      <w:r w:rsidRPr="00783309">
        <w:rPr>
          <w:color w:val="000000" w:themeColor="text1"/>
          <w:sz w:val="20"/>
          <w:lang w:eastAsia="zh-CN"/>
        </w:rPr>
        <w:t>išduoti leidimą kirsti, kitaip pašalinti iš augimo vietos</w:t>
      </w:r>
      <w:r>
        <w:rPr>
          <w:color w:val="000000" w:themeColor="text1"/>
          <w:sz w:val="20"/>
          <w:lang w:eastAsia="zh-CN"/>
        </w:rPr>
        <w:t xml:space="preserve"> </w:t>
      </w:r>
      <w:r w:rsidRPr="00783309">
        <w:rPr>
          <w:color w:val="000000" w:themeColor="text1"/>
          <w:sz w:val="20"/>
          <w:lang w:eastAsia="zh-CN"/>
        </w:rPr>
        <w:t>ar intensyviai genėti saugotinus želdinius.</w:t>
      </w:r>
    </w:p>
    <w:p w:rsidR="009E1E7C" w:rsidRPr="00783309" w:rsidRDefault="009E1E7C" w:rsidP="009E1E7C">
      <w:pPr>
        <w:spacing w:line="252" w:lineRule="auto"/>
        <w:ind w:firstLine="851"/>
        <w:jc w:val="both"/>
        <w:rPr>
          <w:color w:val="000000" w:themeColor="text1"/>
          <w:sz w:val="20"/>
          <w:lang w:eastAsia="zh-CN"/>
        </w:rPr>
      </w:pPr>
      <w:bookmarkStart w:id="4" w:name="part_d09ff9cb6d524a108dad52d4ffc88332"/>
      <w:bookmarkEnd w:id="4"/>
      <w:r w:rsidRPr="00783309">
        <w:rPr>
          <w:color w:val="000000" w:themeColor="text1"/>
          <w:sz w:val="20"/>
          <w:lang w:eastAsia="zh-CN"/>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p. ir e p.</w:t>
      </w:r>
    </w:p>
    <w:p w:rsidR="009E1E7C" w:rsidRPr="00783309" w:rsidRDefault="009E1E7C" w:rsidP="009E1E7C">
      <w:pPr>
        <w:spacing w:line="252" w:lineRule="auto"/>
        <w:ind w:firstLine="851"/>
        <w:jc w:val="both"/>
        <w:rPr>
          <w:color w:val="000000" w:themeColor="text1"/>
          <w:sz w:val="20"/>
          <w:lang w:eastAsia="zh-CN"/>
        </w:rPr>
      </w:pPr>
      <w:r w:rsidRPr="00783309">
        <w:rPr>
          <w:color w:val="000000" w:themeColor="text1"/>
          <w:sz w:val="20"/>
          <w:lang w:eastAsia="zh-CN"/>
        </w:rPr>
        <w:t>3. Jūsų asmens duomenys gali būti perduoti:</w:t>
      </w:r>
    </w:p>
    <w:p w:rsidR="009E1E7C" w:rsidRPr="00783309" w:rsidRDefault="009E1E7C" w:rsidP="009E1E7C">
      <w:pPr>
        <w:ind w:firstLine="851"/>
        <w:jc w:val="both"/>
        <w:rPr>
          <w:color w:val="000000" w:themeColor="text1"/>
          <w:sz w:val="20"/>
          <w:lang w:eastAsia="zh-CN"/>
        </w:rPr>
      </w:pPr>
      <w:bookmarkStart w:id="5" w:name="part_d94f1ad233224a62a5f65f8976f12dae"/>
      <w:bookmarkEnd w:id="5"/>
      <w:r w:rsidRPr="00783309">
        <w:rPr>
          <w:color w:val="000000" w:themeColor="text1"/>
          <w:sz w:val="20"/>
          <w:lang w:eastAsia="zh-CN"/>
        </w:rPr>
        <w:t xml:space="preserve">3.1. </w:t>
      </w:r>
      <w:bookmarkStart w:id="6" w:name="part_a0487953ec8e46d5b0327c7ffee86bf6"/>
      <w:bookmarkEnd w:id="6"/>
      <w:r w:rsidRPr="00783309">
        <w:rPr>
          <w:color w:val="000000" w:themeColor="text1"/>
          <w:sz w:val="20"/>
          <w:lang w:eastAsia="zh-CN"/>
        </w:rPr>
        <w:t>teismui, teisėsaugos įstaigoms ar valstybės institucijoms tiek, kiek tokį teikimą nustato teisės aktų reikalavimai (pvz.: antstoliams, teismams ir kt.);</w:t>
      </w:r>
    </w:p>
    <w:p w:rsidR="009E1E7C" w:rsidRPr="00783309" w:rsidRDefault="009E1E7C" w:rsidP="009E1E7C">
      <w:pPr>
        <w:ind w:firstLine="851"/>
        <w:jc w:val="both"/>
        <w:rPr>
          <w:color w:val="000000" w:themeColor="text1"/>
          <w:sz w:val="20"/>
          <w:lang w:eastAsia="zh-CN"/>
        </w:rPr>
      </w:pPr>
      <w:bookmarkStart w:id="7" w:name="part_55dd72acdd344600b31dcac5ecc61b6a"/>
      <w:bookmarkEnd w:id="7"/>
      <w:r w:rsidRPr="00783309">
        <w:rPr>
          <w:color w:val="000000" w:themeColor="text1"/>
          <w:sz w:val="20"/>
          <w:lang w:eastAsia="zh-CN"/>
        </w:rPr>
        <w:t>3.2. kitiems fiziniams / juridiniams asmenims jūsų sutikimu, jei toks sutikimas gaunamas dėl konkretaus atvejo.</w:t>
      </w:r>
    </w:p>
    <w:p w:rsidR="009E1E7C" w:rsidRPr="00783309" w:rsidRDefault="009E1E7C" w:rsidP="009E1E7C">
      <w:pPr>
        <w:spacing w:line="252" w:lineRule="auto"/>
        <w:ind w:firstLine="851"/>
        <w:jc w:val="both"/>
        <w:rPr>
          <w:color w:val="000000" w:themeColor="text1"/>
          <w:sz w:val="20"/>
          <w:lang w:eastAsia="zh-CN"/>
        </w:rPr>
      </w:pPr>
      <w:bookmarkStart w:id="8" w:name="part_94184a18c3704f94a972ef1ea03b7599"/>
      <w:bookmarkEnd w:id="8"/>
      <w:r w:rsidRPr="00783309">
        <w:rPr>
          <w:color w:val="000000" w:themeColor="text1"/>
          <w:sz w:val="20"/>
          <w:lang w:eastAsia="zh-CN"/>
        </w:rPr>
        <w:t xml:space="preserve">4. Jūsų asmens duomenys bus saugomi </w:t>
      </w:r>
      <w:r>
        <w:rPr>
          <w:color w:val="000000" w:themeColor="text1"/>
          <w:sz w:val="20"/>
          <w:lang w:eastAsia="zh-CN"/>
        </w:rPr>
        <w:t>5</w:t>
      </w:r>
      <w:r w:rsidRPr="00783309">
        <w:rPr>
          <w:color w:val="000000" w:themeColor="text1"/>
          <w:sz w:val="20"/>
          <w:lang w:eastAsia="zh-CN"/>
        </w:rPr>
        <w:t xml:space="preserve">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rsidR="009E1E7C" w:rsidRPr="00783309" w:rsidRDefault="009E1E7C" w:rsidP="009E1E7C">
      <w:pPr>
        <w:spacing w:line="252" w:lineRule="auto"/>
        <w:ind w:firstLine="851"/>
        <w:jc w:val="both"/>
        <w:rPr>
          <w:color w:val="000000" w:themeColor="text1"/>
          <w:sz w:val="20"/>
          <w:lang w:eastAsia="zh-CN"/>
        </w:rPr>
      </w:pPr>
      <w:r w:rsidRPr="00783309">
        <w:rPr>
          <w:color w:val="000000" w:themeColor="text1"/>
          <w:sz w:val="20"/>
          <w:lang w:eastAsia="zh-CN"/>
        </w:rPr>
        <w:t xml:space="preserve">5. Jūs turite teisę susipažinti su Administracijoje tvarkomais savo asmens duomenimis. Daugiau informacijos apie Jūsų teises galite rasti </w:t>
      </w:r>
      <w:hyperlink r:id="rId5">
        <w:r w:rsidRPr="00783309">
          <w:rPr>
            <w:color w:val="4472C4" w:themeColor="accent1"/>
            <w:sz w:val="20"/>
            <w:u w:val="single"/>
            <w:lang w:eastAsia="zh-CN"/>
          </w:rPr>
          <w:t>www.siauliuraj.lt</w:t>
        </w:r>
      </w:hyperlink>
      <w:r w:rsidRPr="00783309">
        <w:rPr>
          <w:color w:val="000000" w:themeColor="text1"/>
          <w:sz w:val="20"/>
          <w:lang w:eastAsia="zh-CN"/>
        </w:rPr>
        <w:t xml:space="preserve"> pasirinkdami asmens duomenų apsaugos skiltį.</w:t>
      </w:r>
    </w:p>
    <w:p w:rsidR="009E1E7C" w:rsidRPr="00783309" w:rsidRDefault="009E1E7C" w:rsidP="009E1E7C">
      <w:pPr>
        <w:spacing w:line="252" w:lineRule="auto"/>
        <w:ind w:firstLine="851"/>
        <w:jc w:val="both"/>
        <w:rPr>
          <w:color w:val="000000" w:themeColor="text1"/>
          <w:sz w:val="20"/>
          <w:lang w:eastAsia="zh-CN"/>
        </w:rPr>
      </w:pPr>
      <w:r w:rsidRPr="00783309">
        <w:rPr>
          <w:color w:val="000000" w:themeColor="text1"/>
          <w:sz w:val="20"/>
          <w:lang w:eastAsia="zh-CN"/>
        </w:rPr>
        <w:t xml:space="preserve">6. Visais klausimais, susijusiais su asmens duomenų tvarkymu, asmens duomenų apsaugos užtikrinimu ar asmens duomenų saugumo pažeidimais, galite kreiptis į Administracijos Teisės ir personalo administravimo skyriaus vyriausiąjį specialistą (duomenų apsaugai) šiais kontaktais: tel. +370 612 93 407, el. pašto adresu </w:t>
      </w:r>
      <w:hyperlink r:id="rId6" w:history="1">
        <w:r w:rsidRPr="00783309">
          <w:rPr>
            <w:color w:val="4472C4" w:themeColor="accent1"/>
            <w:sz w:val="20"/>
            <w:u w:val="single"/>
            <w:lang w:eastAsia="zh-CN"/>
          </w:rPr>
          <w:t>dap@siauliuraj.lt</w:t>
        </w:r>
      </w:hyperlink>
      <w:r w:rsidRPr="00783309">
        <w:rPr>
          <w:color w:val="000000" w:themeColor="text1"/>
          <w:sz w:val="20"/>
          <w:lang w:eastAsia="zh-CN"/>
        </w:rPr>
        <w:t>, adresu – Vilniaus g. 263, 76337 Šiauliai.</w:t>
      </w:r>
    </w:p>
    <w:p w:rsidR="009E1E7C" w:rsidRPr="00783309" w:rsidRDefault="009E1E7C" w:rsidP="009E1E7C">
      <w:pPr>
        <w:spacing w:line="252" w:lineRule="auto"/>
        <w:ind w:firstLine="851"/>
        <w:jc w:val="both"/>
        <w:rPr>
          <w:color w:val="000000" w:themeColor="text1"/>
          <w:sz w:val="20"/>
          <w:lang w:eastAsia="zh-CN"/>
        </w:rPr>
      </w:pPr>
      <w:r w:rsidRPr="00783309">
        <w:rPr>
          <w:color w:val="000000" w:themeColor="text1"/>
          <w:sz w:val="20"/>
          <w:lang w:eastAsia="zh-CN"/>
        </w:rPr>
        <w:t xml:space="preserve">7. Jūs turite teisę pateikti skundą Valstybinei duomenų apsaugos inspekcijai (L. Sapiegos g. 17, 10312 Vilnius, tel.: (8 5) 271 2804, 279 1445, el. p. </w:t>
      </w:r>
      <w:hyperlink r:id="rId7" w:history="1">
        <w:r w:rsidRPr="00783309">
          <w:rPr>
            <w:color w:val="4472C4" w:themeColor="accent1"/>
            <w:sz w:val="20"/>
            <w:u w:val="single"/>
            <w:lang w:eastAsia="zh-CN"/>
          </w:rPr>
          <w:t>ada@ada.lt</w:t>
        </w:r>
      </w:hyperlink>
      <w:r w:rsidRPr="00783309">
        <w:rPr>
          <w:color w:val="000000" w:themeColor="text1"/>
          <w:sz w:val="20"/>
          <w:lang w:eastAsia="zh-CN"/>
        </w:rPr>
        <w:t>), jeigu manote, kad Administracija neteisėtai tvarko Jūsų asmens duomenis arba neįgyvendina Jūsų teisių.</w:t>
      </w:r>
    </w:p>
    <w:p w:rsidR="009E1E7C" w:rsidRPr="002D268C" w:rsidRDefault="009E1E7C" w:rsidP="009E1E7C">
      <w:pPr>
        <w:widowControl w:val="0"/>
        <w:suppressAutoHyphens/>
        <w:rPr>
          <w:rFonts w:cs="Mangal"/>
          <w:color w:val="000000" w:themeColor="text1"/>
          <w:kern w:val="3"/>
          <w:sz w:val="20"/>
          <w:lang w:eastAsia="zh-CN" w:bidi="hi-IN"/>
        </w:rPr>
      </w:pPr>
    </w:p>
    <w:p w:rsidR="009E1E7C" w:rsidRPr="002D268C" w:rsidRDefault="009E1E7C" w:rsidP="009E1E7C">
      <w:pPr>
        <w:widowControl w:val="0"/>
        <w:shd w:val="clear" w:color="auto" w:fill="FFFFFF"/>
        <w:suppressAutoHyphens/>
        <w:spacing w:line="276" w:lineRule="atLeast"/>
        <w:jc w:val="both"/>
        <w:rPr>
          <w:rFonts w:cs="Mangal"/>
          <w:color w:val="000000" w:themeColor="text1"/>
          <w:kern w:val="3"/>
          <w:szCs w:val="24"/>
          <w:lang w:eastAsia="lt-LT" w:bidi="hi-IN"/>
        </w:rPr>
      </w:pPr>
      <w:r w:rsidRPr="002D268C">
        <w:rPr>
          <w:rFonts w:cs="Mangal"/>
          <w:color w:val="000000" w:themeColor="text1"/>
          <w:kern w:val="3"/>
          <w:szCs w:val="24"/>
          <w:lang w:eastAsia="lt-LT" w:bidi="hi-IN"/>
        </w:rPr>
        <w:t xml:space="preserve">_____________________ </w:t>
      </w:r>
      <w:r w:rsidRPr="002D268C">
        <w:rPr>
          <w:rFonts w:cs="Mangal"/>
          <w:color w:val="000000" w:themeColor="text1"/>
          <w:kern w:val="3"/>
          <w:szCs w:val="24"/>
          <w:lang w:eastAsia="lt-LT" w:bidi="hi-IN"/>
        </w:rPr>
        <w:tab/>
      </w:r>
      <w:r w:rsidRPr="002D268C">
        <w:rPr>
          <w:rFonts w:cs="Mangal"/>
          <w:color w:val="000000" w:themeColor="text1"/>
          <w:kern w:val="3"/>
          <w:szCs w:val="24"/>
          <w:lang w:eastAsia="lt-LT" w:bidi="hi-IN"/>
        </w:rPr>
        <w:tab/>
      </w:r>
      <w:r w:rsidRPr="002D268C">
        <w:rPr>
          <w:rFonts w:cs="Mangal"/>
          <w:color w:val="000000" w:themeColor="text1"/>
          <w:kern w:val="3"/>
          <w:szCs w:val="24"/>
          <w:lang w:eastAsia="lt-LT" w:bidi="hi-IN"/>
        </w:rPr>
        <w:tab/>
        <w:t>________________________</w:t>
      </w:r>
    </w:p>
    <w:p w:rsidR="009E1E7C" w:rsidRPr="002D268C" w:rsidRDefault="009E1E7C" w:rsidP="009E1E7C">
      <w:pPr>
        <w:widowControl w:val="0"/>
        <w:shd w:val="clear" w:color="auto" w:fill="FFFFFF"/>
        <w:suppressAutoHyphens/>
        <w:spacing w:line="276" w:lineRule="atLeast"/>
        <w:ind w:firstLine="868"/>
        <w:rPr>
          <w:rFonts w:cs="Mangal"/>
          <w:i/>
          <w:color w:val="000000" w:themeColor="text1"/>
          <w:kern w:val="3"/>
          <w:szCs w:val="24"/>
          <w:lang w:eastAsia="lt-LT" w:bidi="hi-IN"/>
        </w:rPr>
      </w:pPr>
      <w:r w:rsidRPr="002D268C">
        <w:rPr>
          <w:rFonts w:cs="Mangal"/>
          <w:i/>
          <w:color w:val="000000" w:themeColor="text1"/>
          <w:kern w:val="3"/>
          <w:szCs w:val="24"/>
          <w:lang w:eastAsia="lt-LT" w:bidi="hi-IN"/>
        </w:rPr>
        <w:t>(parašas)</w:t>
      </w:r>
      <w:r w:rsidRPr="002D268C">
        <w:rPr>
          <w:rFonts w:cs="Mangal"/>
          <w:i/>
          <w:color w:val="000000" w:themeColor="text1"/>
          <w:kern w:val="3"/>
          <w:szCs w:val="24"/>
          <w:lang w:eastAsia="lt-LT" w:bidi="hi-IN"/>
        </w:rPr>
        <w:tab/>
      </w:r>
      <w:r w:rsidRPr="002D268C">
        <w:rPr>
          <w:rFonts w:cs="Mangal"/>
          <w:i/>
          <w:color w:val="000000" w:themeColor="text1"/>
          <w:kern w:val="3"/>
          <w:szCs w:val="24"/>
          <w:lang w:eastAsia="lt-LT" w:bidi="hi-IN"/>
        </w:rPr>
        <w:tab/>
      </w:r>
      <w:r w:rsidRPr="002D268C">
        <w:rPr>
          <w:rFonts w:cs="Mangal"/>
          <w:i/>
          <w:color w:val="000000" w:themeColor="text1"/>
          <w:kern w:val="3"/>
          <w:szCs w:val="24"/>
          <w:lang w:eastAsia="lt-LT" w:bidi="hi-IN"/>
        </w:rPr>
        <w:tab/>
        <w:t xml:space="preserve">(vardas ir pavardė) </w:t>
      </w:r>
    </w:p>
    <w:p w:rsidR="009E1E7C" w:rsidRPr="002D268C" w:rsidRDefault="009E1E7C" w:rsidP="009E1E7C">
      <w:pPr>
        <w:widowControl w:val="0"/>
        <w:suppressAutoHyphens/>
        <w:rPr>
          <w:rFonts w:cs="Mangal"/>
          <w:color w:val="000000" w:themeColor="text1"/>
          <w:kern w:val="3"/>
          <w:szCs w:val="24"/>
          <w:lang w:eastAsia="lt-LT" w:bidi="hi-IN"/>
        </w:rPr>
      </w:pPr>
    </w:p>
    <w:p w:rsidR="009E1E7C" w:rsidRPr="002D268C" w:rsidRDefault="009E1E7C" w:rsidP="009E1E7C">
      <w:pPr>
        <w:widowControl w:val="0"/>
        <w:suppressAutoHyphens/>
        <w:jc w:val="center"/>
        <w:rPr>
          <w:rFonts w:cs="Mangal"/>
          <w:color w:val="000000" w:themeColor="text1"/>
          <w:kern w:val="3"/>
          <w:szCs w:val="24"/>
          <w:lang w:eastAsia="lt-LT" w:bidi="hi-IN"/>
        </w:rPr>
      </w:pPr>
      <w:r w:rsidRPr="002D268C">
        <w:rPr>
          <w:rFonts w:cs="Mangal"/>
          <w:color w:val="000000" w:themeColor="text1"/>
          <w:kern w:val="3"/>
          <w:szCs w:val="24"/>
          <w:lang w:eastAsia="lt-LT" w:bidi="hi-IN"/>
        </w:rPr>
        <w:t>___________________________</w:t>
      </w:r>
    </w:p>
    <w:p w:rsidR="00DB5B14" w:rsidRDefault="00DB5B14"/>
    <w:sectPr w:rsidR="00DB5B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7C"/>
    <w:rsid w:val="009E1E7C"/>
    <w:rsid w:val="00DB5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22B18-A876-4138-8A9D-F63CD50D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1E7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3137</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Čepauskas</dc:creator>
  <cp:keywords/>
  <dc:description/>
  <cp:lastModifiedBy>Arūnas Čepauskas</cp:lastModifiedBy>
  <cp:revision>1</cp:revision>
  <dcterms:created xsi:type="dcterms:W3CDTF">2023-05-29T12:25:00Z</dcterms:created>
  <dcterms:modified xsi:type="dcterms:W3CDTF">2023-05-29T12:29:00Z</dcterms:modified>
</cp:coreProperties>
</file>