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6C21" w14:textId="743C960C" w:rsidR="00DE313B" w:rsidRDefault="00DE313B" w:rsidP="00CA0B6D">
      <w:pPr>
        <w:spacing w:after="0" w:line="240" w:lineRule="auto"/>
        <w:jc w:val="center"/>
        <w:rPr>
          <w:rFonts w:ascii="Times New Roman" w:hAnsi="Times New Roman" w:cs="Times New Roman"/>
          <w:b/>
          <w:bCs/>
        </w:rPr>
      </w:pPr>
      <w:r>
        <w:rPr>
          <w:rFonts w:ascii="Times New Roman" w:hAnsi="Times New Roman" w:cs="Times New Roman"/>
          <w:b/>
          <w:bCs/>
          <w:sz w:val="24"/>
          <w:szCs w:val="24"/>
        </w:rPr>
        <w:t>ŠIAULIŲ RAJONO SAVIVALDYBĖS ADMINISTRACIJO</w:t>
      </w:r>
      <w:r w:rsidR="00EF5D71">
        <w:rPr>
          <w:rFonts w:ascii="Times New Roman" w:hAnsi="Times New Roman" w:cs="Times New Roman"/>
          <w:b/>
          <w:bCs/>
        </w:rPr>
        <w:t>S</w:t>
      </w:r>
    </w:p>
    <w:p w14:paraId="4B897EF3" w14:textId="77777777" w:rsidR="007D069B" w:rsidRDefault="00F10704" w:rsidP="001C12B6">
      <w:pPr>
        <w:spacing w:after="0" w:line="240" w:lineRule="auto"/>
        <w:jc w:val="center"/>
        <w:rPr>
          <w:rFonts w:ascii="Times New Roman" w:hAnsi="Times New Roman" w:cs="Times New Roman"/>
          <w:b/>
          <w:bCs/>
        </w:rPr>
      </w:pPr>
      <w:r w:rsidRPr="00F10704">
        <w:rPr>
          <w:rFonts w:ascii="Times New Roman" w:hAnsi="Times New Roman" w:cs="Times New Roman"/>
          <w:b/>
          <w:bCs/>
        </w:rPr>
        <w:t xml:space="preserve">DAUGIABUČIŲ NAMŲ VALDYTOJŲ PRIEŽIŪROS IR VEIKLOS KONTROLĖS </w:t>
      </w:r>
    </w:p>
    <w:p w14:paraId="09B9ED5F" w14:textId="4E437676" w:rsidR="00731880" w:rsidRDefault="00F10704" w:rsidP="007D069B">
      <w:pPr>
        <w:spacing w:after="0" w:line="240" w:lineRule="auto"/>
        <w:jc w:val="center"/>
        <w:rPr>
          <w:rFonts w:ascii="Times New Roman" w:hAnsi="Times New Roman" w:cs="Times New Roman"/>
          <w:b/>
          <w:bCs/>
        </w:rPr>
      </w:pPr>
      <w:r w:rsidRPr="00F10704">
        <w:rPr>
          <w:rFonts w:ascii="Times New Roman" w:hAnsi="Times New Roman" w:cs="Times New Roman"/>
          <w:b/>
          <w:bCs/>
        </w:rPr>
        <w:t xml:space="preserve">ATASKAITA </w:t>
      </w:r>
      <w:r w:rsidR="00731880" w:rsidRPr="00731880">
        <w:rPr>
          <w:rFonts w:ascii="Times New Roman" w:hAnsi="Times New Roman" w:cs="Times New Roman"/>
          <w:b/>
          <w:bCs/>
        </w:rPr>
        <w:t>UŽ</w:t>
      </w:r>
      <w:r w:rsidR="00E91958">
        <w:rPr>
          <w:rFonts w:ascii="Times New Roman" w:hAnsi="Times New Roman" w:cs="Times New Roman"/>
          <w:b/>
          <w:bCs/>
        </w:rPr>
        <w:t xml:space="preserve"> </w:t>
      </w:r>
      <w:r w:rsidR="00731880" w:rsidRPr="00731880">
        <w:rPr>
          <w:rFonts w:ascii="Times New Roman" w:hAnsi="Times New Roman" w:cs="Times New Roman"/>
          <w:b/>
          <w:bCs/>
        </w:rPr>
        <w:t xml:space="preserve"> 20</w:t>
      </w:r>
      <w:r w:rsidR="00DF510B">
        <w:rPr>
          <w:rFonts w:ascii="Times New Roman" w:hAnsi="Times New Roman" w:cs="Times New Roman"/>
          <w:b/>
          <w:bCs/>
        </w:rPr>
        <w:t>2</w:t>
      </w:r>
      <w:r w:rsidR="00F602F2">
        <w:rPr>
          <w:rFonts w:ascii="Times New Roman" w:hAnsi="Times New Roman" w:cs="Times New Roman"/>
          <w:b/>
          <w:bCs/>
        </w:rPr>
        <w:t>5</w:t>
      </w:r>
      <w:r w:rsidR="007D069B">
        <w:rPr>
          <w:rFonts w:ascii="Times New Roman" w:hAnsi="Times New Roman" w:cs="Times New Roman"/>
          <w:b/>
          <w:bCs/>
        </w:rPr>
        <w:t xml:space="preserve"> M</w:t>
      </w:r>
      <w:r w:rsidR="00731880" w:rsidRPr="00731880">
        <w:rPr>
          <w:rFonts w:ascii="Times New Roman" w:hAnsi="Times New Roman" w:cs="Times New Roman"/>
          <w:b/>
          <w:bCs/>
        </w:rPr>
        <w:t>ETUS</w:t>
      </w:r>
    </w:p>
    <w:p w14:paraId="12939799" w14:textId="77777777" w:rsidR="000D559D" w:rsidRDefault="000D559D" w:rsidP="001C12B6">
      <w:pPr>
        <w:spacing w:after="0" w:line="240" w:lineRule="auto"/>
        <w:jc w:val="center"/>
        <w:rPr>
          <w:rFonts w:ascii="Times New Roman" w:hAnsi="Times New Roman" w:cs="Times New Roman"/>
          <w:b/>
          <w:bCs/>
        </w:rPr>
      </w:pPr>
    </w:p>
    <w:tbl>
      <w:tblPr>
        <w:tblStyle w:val="Lentelstinklelis"/>
        <w:tblW w:w="15451" w:type="dxa"/>
        <w:tblInd w:w="-147" w:type="dxa"/>
        <w:tblLook w:val="04A0" w:firstRow="1" w:lastRow="0" w:firstColumn="1" w:lastColumn="0" w:noHBand="0" w:noVBand="1"/>
      </w:tblPr>
      <w:tblGrid>
        <w:gridCol w:w="536"/>
        <w:gridCol w:w="1874"/>
        <w:gridCol w:w="1276"/>
        <w:gridCol w:w="1701"/>
        <w:gridCol w:w="10064"/>
      </w:tblGrid>
      <w:tr w:rsidR="00C669D1" w:rsidRPr="00317724" w14:paraId="25523A26" w14:textId="77777777" w:rsidTr="00C267CE">
        <w:tc>
          <w:tcPr>
            <w:tcW w:w="536" w:type="dxa"/>
          </w:tcPr>
          <w:p w14:paraId="2C08137E" w14:textId="77777777" w:rsidR="00731880" w:rsidRPr="00317724" w:rsidRDefault="00731880" w:rsidP="00731880">
            <w:pPr>
              <w:pStyle w:val="Lentelsturinys"/>
              <w:jc w:val="center"/>
              <w:rPr>
                <w:rFonts w:cs="Times New Roman"/>
                <w:sz w:val="22"/>
                <w:szCs w:val="22"/>
              </w:rPr>
            </w:pPr>
            <w:r w:rsidRPr="00317724">
              <w:rPr>
                <w:rFonts w:cs="Times New Roman"/>
                <w:sz w:val="22"/>
                <w:szCs w:val="22"/>
              </w:rPr>
              <w:t>Eil.</w:t>
            </w:r>
          </w:p>
          <w:p w14:paraId="4CE083F7" w14:textId="77777777" w:rsidR="00731880" w:rsidRPr="00317724" w:rsidRDefault="00731880" w:rsidP="00731880">
            <w:pPr>
              <w:pStyle w:val="Lentelsturinys"/>
              <w:jc w:val="center"/>
              <w:rPr>
                <w:rFonts w:cs="Times New Roman"/>
                <w:sz w:val="22"/>
                <w:szCs w:val="22"/>
              </w:rPr>
            </w:pPr>
            <w:r w:rsidRPr="00317724">
              <w:rPr>
                <w:rFonts w:cs="Times New Roman"/>
                <w:sz w:val="22"/>
                <w:szCs w:val="22"/>
              </w:rPr>
              <w:t>Nr.</w:t>
            </w:r>
          </w:p>
        </w:tc>
        <w:tc>
          <w:tcPr>
            <w:tcW w:w="1874" w:type="dxa"/>
          </w:tcPr>
          <w:p w14:paraId="5C33879A" w14:textId="77777777" w:rsidR="00731880" w:rsidRPr="00317724" w:rsidRDefault="00731880" w:rsidP="00731880">
            <w:pPr>
              <w:pStyle w:val="Lentelsturinys"/>
              <w:jc w:val="center"/>
              <w:rPr>
                <w:rFonts w:cs="Times New Roman"/>
                <w:sz w:val="22"/>
                <w:szCs w:val="22"/>
              </w:rPr>
            </w:pPr>
            <w:r w:rsidRPr="00317724">
              <w:rPr>
                <w:rFonts w:cs="Times New Roman"/>
                <w:sz w:val="22"/>
                <w:szCs w:val="22"/>
              </w:rPr>
              <w:t>Daugiabučio namo adresas, namo administratorius</w:t>
            </w:r>
          </w:p>
        </w:tc>
        <w:tc>
          <w:tcPr>
            <w:tcW w:w="1276" w:type="dxa"/>
          </w:tcPr>
          <w:p w14:paraId="3FE5F5DD" w14:textId="77777777" w:rsidR="00731880" w:rsidRPr="00317724" w:rsidRDefault="00731880" w:rsidP="00731880">
            <w:pPr>
              <w:pStyle w:val="Lentelsturinys"/>
              <w:jc w:val="center"/>
              <w:rPr>
                <w:rFonts w:cs="Times New Roman"/>
                <w:sz w:val="20"/>
                <w:szCs w:val="20"/>
              </w:rPr>
            </w:pPr>
            <w:r w:rsidRPr="00317724">
              <w:rPr>
                <w:rFonts w:cs="Times New Roman"/>
                <w:sz w:val="20"/>
                <w:szCs w:val="20"/>
              </w:rPr>
              <w:t>Patikrinimo pagrindas</w:t>
            </w:r>
          </w:p>
          <w:p w14:paraId="7415EDBB" w14:textId="77777777" w:rsidR="00731880" w:rsidRPr="00317724" w:rsidRDefault="00731880" w:rsidP="00F87D44">
            <w:pPr>
              <w:pStyle w:val="Lentelsturinys"/>
              <w:jc w:val="center"/>
              <w:rPr>
                <w:rFonts w:cs="Times New Roman"/>
                <w:sz w:val="22"/>
                <w:szCs w:val="22"/>
              </w:rPr>
            </w:pPr>
            <w:r w:rsidRPr="00317724">
              <w:rPr>
                <w:rFonts w:cs="Times New Roman"/>
                <w:sz w:val="20"/>
                <w:szCs w:val="20"/>
              </w:rPr>
              <w:t>(data, direktoriaus įsakymo Nr.)</w:t>
            </w:r>
          </w:p>
        </w:tc>
        <w:tc>
          <w:tcPr>
            <w:tcW w:w="1701" w:type="dxa"/>
          </w:tcPr>
          <w:p w14:paraId="084E25F5" w14:textId="77777777" w:rsidR="00731880" w:rsidRPr="00317724" w:rsidRDefault="00731880" w:rsidP="00731880">
            <w:pPr>
              <w:pStyle w:val="Lentelsturinys"/>
              <w:jc w:val="center"/>
              <w:rPr>
                <w:rFonts w:cs="Times New Roman"/>
                <w:sz w:val="22"/>
                <w:szCs w:val="22"/>
              </w:rPr>
            </w:pPr>
            <w:r w:rsidRPr="00317724">
              <w:rPr>
                <w:rFonts w:cs="Times New Roman"/>
                <w:sz w:val="22"/>
                <w:szCs w:val="22"/>
              </w:rPr>
              <w:t>Patikrinimo akto Nr.</w:t>
            </w:r>
          </w:p>
        </w:tc>
        <w:tc>
          <w:tcPr>
            <w:tcW w:w="10064" w:type="dxa"/>
          </w:tcPr>
          <w:p w14:paraId="3912E7C5" w14:textId="49D0299A" w:rsidR="00731880" w:rsidRPr="00317724" w:rsidRDefault="00731880" w:rsidP="00731880">
            <w:pPr>
              <w:pStyle w:val="Lentelsturinys"/>
              <w:ind w:left="-511" w:firstLine="511"/>
              <w:jc w:val="center"/>
              <w:rPr>
                <w:rFonts w:cs="Times New Roman"/>
                <w:b/>
                <w:bCs/>
                <w:sz w:val="22"/>
                <w:szCs w:val="22"/>
              </w:rPr>
            </w:pPr>
            <w:r w:rsidRPr="00317724">
              <w:rPr>
                <w:rFonts w:cs="Times New Roman"/>
                <w:b/>
                <w:bCs/>
                <w:sz w:val="22"/>
                <w:szCs w:val="22"/>
              </w:rPr>
              <w:t>NUSTATYTI PAGRINDINAI REIKALAVIMAI ADMINISTRATORIAUS VEIKLOS TRŪKUMAMS PAŠALINTI</w:t>
            </w:r>
          </w:p>
        </w:tc>
      </w:tr>
      <w:tr w:rsidR="00317724" w:rsidRPr="00317724" w14:paraId="19C06F20" w14:textId="77777777" w:rsidTr="00C267CE">
        <w:trPr>
          <w:trHeight w:val="1340"/>
        </w:trPr>
        <w:tc>
          <w:tcPr>
            <w:tcW w:w="536" w:type="dxa"/>
          </w:tcPr>
          <w:p w14:paraId="5E8D8584"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1.</w:t>
            </w:r>
          </w:p>
        </w:tc>
        <w:tc>
          <w:tcPr>
            <w:tcW w:w="1874" w:type="dxa"/>
          </w:tcPr>
          <w:p w14:paraId="7647FE41" w14:textId="78A53CCA"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sz w:val="24"/>
                <w:szCs w:val="24"/>
              </w:rPr>
              <w:t>Žalgirio g. 3,  Kuršėnų m.</w:t>
            </w:r>
          </w:p>
        </w:tc>
        <w:tc>
          <w:tcPr>
            <w:tcW w:w="1276" w:type="dxa"/>
          </w:tcPr>
          <w:p w14:paraId="64657F86" w14:textId="0D616BD5"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75336075" w14:textId="569F9D23" w:rsidR="00317724" w:rsidRPr="00317724" w:rsidRDefault="00317724" w:rsidP="00317724">
            <w:pPr>
              <w:jc w:val="center"/>
              <w:rPr>
                <w:rFonts w:ascii="Times New Roman" w:hAnsi="Times New Roman" w:cs="Times New Roman"/>
                <w:b/>
                <w:bCs/>
              </w:rPr>
            </w:pPr>
            <w:r w:rsidRPr="00317724">
              <w:rPr>
                <w:rFonts w:ascii="Times New Roman" w:hAnsi="Times New Roman" w:cs="Times New Roman"/>
              </w:rPr>
              <w:t>A-1218</w:t>
            </w:r>
          </w:p>
        </w:tc>
        <w:tc>
          <w:tcPr>
            <w:tcW w:w="1701" w:type="dxa"/>
          </w:tcPr>
          <w:p w14:paraId="4F0854C6" w14:textId="0CC4AA6E" w:rsidR="00317724" w:rsidRPr="00033F35" w:rsidRDefault="00317724" w:rsidP="00317724">
            <w:pPr>
              <w:jc w:val="center"/>
              <w:rPr>
                <w:rFonts w:ascii="Times New Roman" w:hAnsi="Times New Roman" w:cs="Times New Roman"/>
              </w:rPr>
            </w:pPr>
            <w:r w:rsidRPr="00033F35">
              <w:rPr>
                <w:rFonts w:ascii="Times New Roman" w:hAnsi="Times New Roman" w:cs="Times New Roman"/>
                <w:bCs/>
              </w:rPr>
              <w:t>2025-02-10 DN-1(11.43E)</w:t>
            </w:r>
          </w:p>
        </w:tc>
        <w:tc>
          <w:tcPr>
            <w:tcW w:w="10064" w:type="dxa"/>
          </w:tcPr>
          <w:p w14:paraId="3F87B3DD" w14:textId="3C9AB486" w:rsidR="003A730A" w:rsidRPr="006C657B" w:rsidRDefault="003A730A" w:rsidP="003A730A">
            <w:pPr>
              <w:jc w:val="both"/>
              <w:rPr>
                <w:rFonts w:ascii="Times New Roman" w:hAnsi="Times New Roman" w:cs="Times New Roman"/>
              </w:rPr>
            </w:pPr>
            <w:r w:rsidRPr="006C657B">
              <w:rPr>
                <w:rFonts w:ascii="Times New Roman" w:hAnsi="Times New Roman" w:cs="Times New Roman"/>
              </w:rPr>
              <w:t>Nustatyti trūkumai, kuriuos bendrojo naudojimo objektų valdytojas nedelsdamas pašalino: buvo prašoma namo kadastrinė</w:t>
            </w:r>
            <w:r w:rsidR="00CB5AF5">
              <w:rPr>
                <w:rFonts w:ascii="Times New Roman" w:hAnsi="Times New Roman" w:cs="Times New Roman"/>
              </w:rPr>
              <w:t>s</w:t>
            </w:r>
            <w:r w:rsidRPr="006C657B">
              <w:rPr>
                <w:rFonts w:ascii="Times New Roman" w:hAnsi="Times New Roman" w:cs="Times New Roman"/>
              </w:rPr>
              <w:t xml:space="preserve"> byl</w:t>
            </w:r>
            <w:r w:rsidR="00CB5AF5">
              <w:rPr>
                <w:rFonts w:ascii="Times New Roman" w:hAnsi="Times New Roman" w:cs="Times New Roman"/>
              </w:rPr>
              <w:t>os</w:t>
            </w:r>
            <w:r w:rsidRPr="006C657B">
              <w:rPr>
                <w:rFonts w:ascii="Times New Roman" w:hAnsi="Times New Roman" w:cs="Times New Roman"/>
              </w:rPr>
              <w:t>, pateikta el. paštu 2025-01-21.</w:t>
            </w:r>
          </w:p>
          <w:p w14:paraId="39735CEB" w14:textId="43D6E7F9" w:rsidR="003A730A" w:rsidRPr="006C657B" w:rsidRDefault="003A730A" w:rsidP="003A730A">
            <w:pPr>
              <w:jc w:val="both"/>
              <w:rPr>
                <w:rFonts w:ascii="Times New Roman" w:hAnsi="Times New Roman" w:cs="Times New Roman"/>
              </w:rPr>
            </w:pPr>
            <w:r w:rsidRPr="006C657B">
              <w:rPr>
                <w:rFonts w:ascii="Times New Roman" w:hAnsi="Times New Roman" w:cs="Times New Roman"/>
                <w:b/>
                <w:bCs/>
              </w:rPr>
              <w:t>Rekomendacijos:</w:t>
            </w:r>
            <w:r w:rsidRPr="006C657B">
              <w:rPr>
                <w:rFonts w:ascii="Times New Roman" w:hAnsi="Times New Roman" w:cs="Times New Roman"/>
              </w:rPr>
              <w:t xml:space="preserve"> Daugiabučio namo bendrojo naudojimo objektų apraše, III skyriuje ,,Pastato bendrojo naudojimo patalpos“ aprašyti pastate esančius koridorius, tambūrą (jų plotus, žymėjimą ir kt.), pakeitimus </w:t>
            </w:r>
            <w:r w:rsidR="00E91958">
              <w:rPr>
                <w:rFonts w:ascii="Times New Roman" w:hAnsi="Times New Roman" w:cs="Times New Roman"/>
              </w:rPr>
              <w:t>pa</w:t>
            </w:r>
            <w:r w:rsidRPr="006C657B">
              <w:rPr>
                <w:rFonts w:ascii="Times New Roman" w:hAnsi="Times New Roman" w:cs="Times New Roman"/>
              </w:rPr>
              <w:t>tvirtinti artimiausiame namo savininkų susirinkime.</w:t>
            </w:r>
          </w:p>
        </w:tc>
      </w:tr>
      <w:tr w:rsidR="00317724" w:rsidRPr="00317724" w14:paraId="7BFAC048" w14:textId="77777777" w:rsidTr="00C267CE">
        <w:tc>
          <w:tcPr>
            <w:tcW w:w="536" w:type="dxa"/>
          </w:tcPr>
          <w:p w14:paraId="0673EA9B"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w:t>
            </w:r>
          </w:p>
        </w:tc>
        <w:tc>
          <w:tcPr>
            <w:tcW w:w="1874" w:type="dxa"/>
          </w:tcPr>
          <w:p w14:paraId="0838F78A" w14:textId="58C82CDF"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rPr>
              <w:t>S. Dariaus ir S. Girėno g. 26,  Gruzdžių mstl.</w:t>
            </w:r>
          </w:p>
        </w:tc>
        <w:tc>
          <w:tcPr>
            <w:tcW w:w="1276" w:type="dxa"/>
          </w:tcPr>
          <w:p w14:paraId="55F1DF45"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361E6596" w14:textId="3B0F4EF5"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472C057B" w14:textId="56D3F069" w:rsidR="00317724" w:rsidRPr="00033F35" w:rsidRDefault="00317724" w:rsidP="00317724">
            <w:pPr>
              <w:jc w:val="center"/>
              <w:rPr>
                <w:rFonts w:ascii="Times New Roman" w:hAnsi="Times New Roman" w:cs="Times New Roman"/>
                <w:color w:val="FF0000"/>
              </w:rPr>
            </w:pPr>
            <w:r w:rsidRPr="00033F35">
              <w:rPr>
                <w:rFonts w:ascii="Times New Roman" w:hAnsi="Times New Roman" w:cs="Times New Roman"/>
                <w:bCs/>
              </w:rPr>
              <w:t>2025-03-28 DN-2(11.43E)</w:t>
            </w:r>
          </w:p>
        </w:tc>
        <w:tc>
          <w:tcPr>
            <w:tcW w:w="10064" w:type="dxa"/>
          </w:tcPr>
          <w:p w14:paraId="2697F1D6" w14:textId="2AC22F12" w:rsidR="00033F35" w:rsidRPr="00A322BA" w:rsidRDefault="00033F35" w:rsidP="00A322BA">
            <w:pPr>
              <w:tabs>
                <w:tab w:val="left" w:pos="0"/>
              </w:tabs>
              <w:rPr>
                <w:rFonts w:ascii="Times New Roman" w:hAnsi="Times New Roman" w:cs="Times New Roman"/>
              </w:rPr>
            </w:pPr>
            <w:r w:rsidRPr="00A322BA">
              <w:rPr>
                <w:rFonts w:ascii="Times New Roman" w:hAnsi="Times New Roman" w:cs="Times New Roman"/>
              </w:rPr>
              <w:t>Daugiabutį namą S. Dariaus ir S. Girėno g. 26, Gruzdžių mstl. įgaliotas asmuo K</w:t>
            </w:r>
            <w:r w:rsidR="00A40E57">
              <w:rPr>
                <w:rFonts w:ascii="Times New Roman" w:hAnsi="Times New Roman" w:cs="Times New Roman"/>
              </w:rPr>
              <w:t xml:space="preserve">. </w:t>
            </w:r>
            <w:r w:rsidRPr="00A322BA">
              <w:rPr>
                <w:rFonts w:ascii="Times New Roman" w:hAnsi="Times New Roman" w:cs="Times New Roman"/>
              </w:rPr>
              <w:t>M</w:t>
            </w:r>
            <w:r w:rsidR="00A40E57">
              <w:rPr>
                <w:rFonts w:ascii="Times New Roman" w:hAnsi="Times New Roman" w:cs="Times New Roman"/>
              </w:rPr>
              <w:t>.</w:t>
            </w:r>
            <w:r w:rsidRPr="00A322BA">
              <w:rPr>
                <w:rFonts w:ascii="Times New Roman" w:hAnsi="Times New Roman" w:cs="Times New Roman"/>
              </w:rPr>
              <w:t xml:space="preserve"> administruoja nuo 2017</w:t>
            </w:r>
            <w:r w:rsidR="00E91958">
              <w:rPr>
                <w:rFonts w:ascii="Times New Roman" w:hAnsi="Times New Roman" w:cs="Times New Roman"/>
              </w:rPr>
              <w:t xml:space="preserve"> m.</w:t>
            </w:r>
            <w:r w:rsidRPr="00A322BA">
              <w:rPr>
                <w:rFonts w:ascii="Times New Roman" w:hAnsi="Times New Roman" w:cs="Times New Roman"/>
              </w:rPr>
              <w:t xml:space="preserve"> pagal Bendrojo naudojimo objektų valdymo, naudojimo ir priežiūros jungtinės veiklos (partnerystės) sutartį. </w:t>
            </w:r>
            <w:r w:rsidR="00A322BA" w:rsidRPr="00A322BA">
              <w:rPr>
                <w:rFonts w:ascii="Times New Roman" w:hAnsi="Times New Roman" w:cs="Times New Roman"/>
              </w:rPr>
              <w:t>Įgaliotas asmuo K. M. neatsižvalgė į  2023-08-25 patikrinimo akte Nr.DN-6(11.43E) pateiktus reikalavimus</w:t>
            </w:r>
            <w:r w:rsidR="00A40E57">
              <w:rPr>
                <w:rFonts w:ascii="Times New Roman" w:hAnsi="Times New Roman" w:cs="Times New Roman"/>
              </w:rPr>
              <w:t>,</w:t>
            </w:r>
            <w:r w:rsidR="00A322BA" w:rsidRPr="00A322BA">
              <w:rPr>
                <w:rFonts w:ascii="Times New Roman" w:hAnsi="Times New Roman" w:cs="Times New Roman"/>
              </w:rPr>
              <w:t xml:space="preserve"> </w:t>
            </w:r>
            <w:r w:rsidR="00A653B2">
              <w:rPr>
                <w:rFonts w:ascii="Times New Roman" w:hAnsi="Times New Roman" w:cs="Times New Roman"/>
              </w:rPr>
              <w:t xml:space="preserve">neteisingą </w:t>
            </w:r>
            <w:r w:rsidR="00A322BA" w:rsidRPr="00A322BA">
              <w:rPr>
                <w:rFonts w:ascii="Times New Roman" w:hAnsi="Times New Roman" w:cs="Times New Roman"/>
              </w:rPr>
              <w:t xml:space="preserve">kaupiamųjų lėšų </w:t>
            </w:r>
            <w:r w:rsidR="00A653B2">
              <w:rPr>
                <w:rFonts w:ascii="Times New Roman" w:hAnsi="Times New Roman" w:cs="Times New Roman"/>
              </w:rPr>
              <w:t xml:space="preserve">apskaitos tvarkymą. </w:t>
            </w:r>
            <w:r w:rsidRPr="00A322BA">
              <w:rPr>
                <w:rFonts w:ascii="Times New Roman" w:hAnsi="Times New Roman" w:cs="Times New Roman"/>
              </w:rPr>
              <w:t xml:space="preserve">Metinė ataskaita už 2024 metus pateikta neteisinga. Ūkinių operacijų knygoje padaryta daug ištaisymų, kurie neatitinka </w:t>
            </w:r>
            <w:r w:rsidR="00A40E57">
              <w:rPr>
                <w:rFonts w:ascii="Times New Roman" w:hAnsi="Times New Roman" w:cs="Times New Roman"/>
              </w:rPr>
              <w:t xml:space="preserve">buhalterinės </w:t>
            </w:r>
            <w:r w:rsidRPr="00A322BA">
              <w:rPr>
                <w:rFonts w:ascii="Times New Roman" w:hAnsi="Times New Roman" w:cs="Times New Roman"/>
              </w:rPr>
              <w:t xml:space="preserve">apskaitos reikalavimų. </w:t>
            </w:r>
          </w:p>
          <w:p w14:paraId="066E0598" w14:textId="77777777" w:rsidR="00A322BA" w:rsidRPr="00B52112" w:rsidRDefault="00033F35" w:rsidP="00033F35">
            <w:pPr>
              <w:tabs>
                <w:tab w:val="left" w:pos="0"/>
              </w:tabs>
              <w:jc w:val="both"/>
              <w:rPr>
                <w:rFonts w:ascii="Times New Roman" w:hAnsi="Times New Roman" w:cs="Times New Roman"/>
                <w:b/>
                <w:bCs/>
              </w:rPr>
            </w:pPr>
            <w:r w:rsidRPr="00B52112">
              <w:rPr>
                <w:rFonts w:ascii="Times New Roman" w:hAnsi="Times New Roman" w:cs="Times New Roman"/>
                <w:b/>
                <w:bCs/>
              </w:rPr>
              <w:t xml:space="preserve">Nustatyti trūkumai, kuriuos bendrojo naudojimo objektų valdytojas nedelsdamas pašalino: </w:t>
            </w:r>
          </w:p>
          <w:p w14:paraId="40551737" w14:textId="35B89D0E" w:rsidR="00033F35" w:rsidRPr="00A322BA" w:rsidRDefault="00033F35" w:rsidP="00033F35">
            <w:pPr>
              <w:tabs>
                <w:tab w:val="left" w:pos="0"/>
              </w:tabs>
              <w:jc w:val="both"/>
              <w:rPr>
                <w:rFonts w:ascii="Times New Roman" w:hAnsi="Times New Roman" w:cs="Times New Roman"/>
              </w:rPr>
            </w:pPr>
            <w:r w:rsidRPr="00A322BA">
              <w:rPr>
                <w:rFonts w:ascii="Times New Roman" w:hAnsi="Times New Roman" w:cs="Times New Roman"/>
              </w:rPr>
              <w:t xml:space="preserve"> Papildomai el. paštu gautas: </w:t>
            </w:r>
          </w:p>
          <w:p w14:paraId="2F36D6CD" w14:textId="65D51DB0" w:rsidR="00A40E57" w:rsidRDefault="00033F35" w:rsidP="00A322BA">
            <w:pPr>
              <w:tabs>
                <w:tab w:val="left" w:pos="0"/>
                <w:tab w:val="left" w:pos="457"/>
              </w:tabs>
              <w:jc w:val="both"/>
              <w:rPr>
                <w:rFonts w:ascii="Times New Roman" w:hAnsi="Times New Roman" w:cs="Times New Roman"/>
              </w:rPr>
            </w:pPr>
            <w:r w:rsidRPr="00A322BA">
              <w:rPr>
                <w:rFonts w:ascii="Times New Roman" w:hAnsi="Times New Roman" w:cs="Times New Roman"/>
              </w:rPr>
              <w:t>2025-03-09 Bendrojo naudojimo objektų atnaujinimo pagal privalomuosius statinių naudojimo priežiūros reikalavimus 2023-2028 m. ilgalaikis planas.</w:t>
            </w:r>
            <w:r w:rsidR="00677A06">
              <w:rPr>
                <w:rFonts w:ascii="Times New Roman" w:hAnsi="Times New Roman" w:cs="Times New Roman"/>
              </w:rPr>
              <w:t xml:space="preserve"> </w:t>
            </w:r>
          </w:p>
          <w:p w14:paraId="111DD30F" w14:textId="3BE0CA7F" w:rsidR="00033F35" w:rsidRDefault="00033F35" w:rsidP="00A322BA">
            <w:pPr>
              <w:tabs>
                <w:tab w:val="left" w:pos="0"/>
                <w:tab w:val="left" w:pos="457"/>
              </w:tabs>
              <w:jc w:val="both"/>
              <w:rPr>
                <w:rFonts w:ascii="Times New Roman" w:hAnsi="Times New Roman" w:cs="Times New Roman"/>
              </w:rPr>
            </w:pPr>
            <w:r w:rsidRPr="00A322BA">
              <w:rPr>
                <w:rFonts w:ascii="Times New Roman" w:hAnsi="Times New Roman" w:cs="Times New Roman"/>
              </w:rPr>
              <w:t xml:space="preserve">2025-03-20 </w:t>
            </w:r>
            <w:r w:rsidR="00A40E57">
              <w:rPr>
                <w:rFonts w:ascii="Times New Roman" w:hAnsi="Times New Roman" w:cs="Times New Roman"/>
              </w:rPr>
              <w:t>p</w:t>
            </w:r>
            <w:r w:rsidRPr="00A322BA">
              <w:rPr>
                <w:rFonts w:ascii="Times New Roman" w:hAnsi="Times New Roman" w:cs="Times New Roman"/>
              </w:rPr>
              <w:t>atikslinta 2024 m. kaupiamųjų lėšų suvestin</w:t>
            </w:r>
            <w:r w:rsidR="00A322BA">
              <w:rPr>
                <w:rFonts w:ascii="Times New Roman" w:hAnsi="Times New Roman" w:cs="Times New Roman"/>
              </w:rPr>
              <w:t>ė</w:t>
            </w:r>
            <w:r w:rsidRPr="00A322BA">
              <w:rPr>
                <w:rFonts w:ascii="Times New Roman" w:hAnsi="Times New Roman" w:cs="Times New Roman"/>
              </w:rPr>
              <w:t>.</w:t>
            </w:r>
          </w:p>
          <w:p w14:paraId="2DAE2E95" w14:textId="77777777" w:rsidR="00B52112" w:rsidRDefault="00B52112" w:rsidP="00B52112">
            <w:pPr>
              <w:tabs>
                <w:tab w:val="left" w:pos="720"/>
              </w:tabs>
              <w:jc w:val="both"/>
              <w:rPr>
                <w:rFonts w:ascii="Times New Roman" w:hAnsi="Times New Roman"/>
                <w:b/>
                <w:sz w:val="24"/>
                <w:szCs w:val="24"/>
              </w:rPr>
            </w:pPr>
            <w:r w:rsidRPr="0062131C">
              <w:rPr>
                <w:rFonts w:ascii="Times New Roman" w:hAnsi="Times New Roman"/>
                <w:b/>
                <w:sz w:val="24"/>
                <w:szCs w:val="24"/>
              </w:rPr>
              <w:t>Informavimas apie pradėtą administracinio nusižengimo teiseną dėl patikrinimo metu nustatytų valdytojo veiklą reglamentuojančių teisės aktų pažeidimų (ši informacija pildoma, jei patikrinimo metu nustatyta pažeidimų):</w:t>
            </w:r>
            <w:r>
              <w:rPr>
                <w:rFonts w:ascii="Times New Roman" w:hAnsi="Times New Roman"/>
                <w:b/>
                <w:sz w:val="24"/>
                <w:szCs w:val="24"/>
              </w:rPr>
              <w:t xml:space="preserve"> </w:t>
            </w:r>
          </w:p>
          <w:p w14:paraId="0E3DC912" w14:textId="3991154D" w:rsidR="00B52112" w:rsidRPr="00390FFF" w:rsidRDefault="00B52112" w:rsidP="00B52112">
            <w:pPr>
              <w:tabs>
                <w:tab w:val="left" w:pos="457"/>
              </w:tabs>
              <w:jc w:val="both"/>
              <w:rPr>
                <w:rFonts w:ascii="Times New Roman" w:hAnsi="Times New Roman"/>
                <w:bCs/>
                <w:sz w:val="24"/>
                <w:szCs w:val="24"/>
              </w:rPr>
            </w:pPr>
            <w:r>
              <w:rPr>
                <w:rFonts w:ascii="Times New Roman" w:hAnsi="Times New Roman"/>
                <w:bCs/>
                <w:sz w:val="24"/>
                <w:szCs w:val="24"/>
              </w:rPr>
              <w:t xml:space="preserve">Surašytas </w:t>
            </w:r>
            <w:r w:rsidRPr="00390FFF">
              <w:rPr>
                <w:rFonts w:ascii="Times New Roman" w:hAnsi="Times New Roman"/>
                <w:bCs/>
                <w:sz w:val="24"/>
                <w:szCs w:val="24"/>
              </w:rPr>
              <w:t>administracinio nusižengimo protokolas, taikant administracinę atsakomybę pagal ANK 349 straipsnio 3 punkt</w:t>
            </w:r>
            <w:r>
              <w:rPr>
                <w:rFonts w:ascii="Times New Roman" w:hAnsi="Times New Roman"/>
                <w:bCs/>
                <w:sz w:val="24"/>
                <w:szCs w:val="24"/>
              </w:rPr>
              <w:t>ą</w:t>
            </w:r>
            <w:r w:rsidR="00A40E57">
              <w:rPr>
                <w:rFonts w:ascii="Times New Roman" w:hAnsi="Times New Roman"/>
                <w:bCs/>
                <w:sz w:val="24"/>
                <w:szCs w:val="24"/>
              </w:rPr>
              <w:t>, iškelta administracinių nusižengimų byla.</w:t>
            </w:r>
          </w:p>
          <w:p w14:paraId="48E84DC3" w14:textId="1578D3A4" w:rsidR="00B52112" w:rsidRDefault="00A40E57" w:rsidP="00B52112">
            <w:pPr>
              <w:tabs>
                <w:tab w:val="left" w:pos="0"/>
                <w:tab w:val="left" w:pos="457"/>
              </w:tabs>
              <w:jc w:val="both"/>
              <w:rPr>
                <w:rFonts w:ascii="Times New Roman" w:hAnsi="Times New Roman" w:cs="Times New Roman"/>
              </w:rPr>
            </w:pPr>
            <w:r>
              <w:rPr>
                <w:rFonts w:ascii="Times New Roman" w:hAnsi="Times New Roman" w:cs="Times New Roman"/>
              </w:rPr>
              <w:t>D</w:t>
            </w:r>
            <w:r w:rsidR="00033F35" w:rsidRPr="00A322BA">
              <w:rPr>
                <w:rFonts w:ascii="Times New Roman" w:hAnsi="Times New Roman" w:cs="Times New Roman"/>
              </w:rPr>
              <w:t>augiabučio namo S. Dariaus ir S. Girėno g. 26, Gruzdžių mstl. savinink</w:t>
            </w:r>
            <w:r>
              <w:rPr>
                <w:rFonts w:ascii="Times New Roman" w:hAnsi="Times New Roman" w:cs="Times New Roman"/>
              </w:rPr>
              <w:t>ai s</w:t>
            </w:r>
            <w:r w:rsidR="00033F35" w:rsidRPr="00A322BA">
              <w:rPr>
                <w:rFonts w:ascii="Times New Roman" w:hAnsi="Times New Roman" w:cs="Times New Roman"/>
              </w:rPr>
              <w:t>usirinkim</w:t>
            </w:r>
            <w:r>
              <w:rPr>
                <w:rFonts w:ascii="Times New Roman" w:hAnsi="Times New Roman" w:cs="Times New Roman"/>
              </w:rPr>
              <w:t>e</w:t>
            </w:r>
            <w:r w:rsidR="00033F35" w:rsidRPr="00A322BA">
              <w:rPr>
                <w:rFonts w:ascii="Times New Roman" w:hAnsi="Times New Roman" w:cs="Times New Roman"/>
              </w:rPr>
              <w:t xml:space="preserve"> aptar</w:t>
            </w:r>
            <w:r>
              <w:rPr>
                <w:rFonts w:ascii="Times New Roman" w:hAnsi="Times New Roman" w:cs="Times New Roman"/>
              </w:rPr>
              <w:t>ė</w:t>
            </w:r>
            <w:r w:rsidR="00033F35" w:rsidRPr="00A322BA">
              <w:rPr>
                <w:rFonts w:ascii="Times New Roman" w:hAnsi="Times New Roman" w:cs="Times New Roman"/>
              </w:rPr>
              <w:t xml:space="preserve"> informaciją apie gautas pastabas ir trūkumus</w:t>
            </w:r>
            <w:r>
              <w:rPr>
                <w:rFonts w:ascii="Times New Roman" w:hAnsi="Times New Roman" w:cs="Times New Roman"/>
              </w:rPr>
              <w:t xml:space="preserve"> dėl įgalioto asmens darbo.</w:t>
            </w:r>
          </w:p>
          <w:p w14:paraId="73E6E561" w14:textId="752E85FE" w:rsidR="00317724" w:rsidRPr="00317724" w:rsidRDefault="00B52112" w:rsidP="00B52112">
            <w:pPr>
              <w:tabs>
                <w:tab w:val="left" w:pos="0"/>
                <w:tab w:val="left" w:pos="457"/>
              </w:tabs>
              <w:jc w:val="both"/>
              <w:rPr>
                <w:rFonts w:ascii="Times New Roman" w:hAnsi="Times New Roman" w:cs="Times New Roman"/>
                <w:color w:val="EE0000"/>
              </w:rPr>
            </w:pPr>
            <w:r w:rsidRPr="00B52112">
              <w:rPr>
                <w:rFonts w:ascii="Times New Roman" w:hAnsi="Times New Roman" w:cs="Times New Roman"/>
              </w:rPr>
              <w:t>2025</w:t>
            </w:r>
            <w:r w:rsidR="00A653B2">
              <w:rPr>
                <w:rFonts w:ascii="Times New Roman" w:hAnsi="Times New Roman" w:cs="Times New Roman"/>
              </w:rPr>
              <w:t>-05-02</w:t>
            </w:r>
            <w:r w:rsidRPr="00B52112">
              <w:rPr>
                <w:rFonts w:ascii="Times New Roman" w:hAnsi="Times New Roman" w:cs="Times New Roman"/>
              </w:rPr>
              <w:t xml:space="preserve"> </w:t>
            </w:r>
            <w:r w:rsidR="00A40E57">
              <w:rPr>
                <w:rFonts w:ascii="Times New Roman" w:hAnsi="Times New Roman" w:cs="Times New Roman"/>
              </w:rPr>
              <w:t xml:space="preserve">gautas įgalioto asmens </w:t>
            </w:r>
            <w:r w:rsidRPr="00B52112">
              <w:rPr>
                <w:rFonts w:ascii="Times New Roman" w:hAnsi="Times New Roman" w:cs="Times New Roman"/>
              </w:rPr>
              <w:t>prašym</w:t>
            </w:r>
            <w:r w:rsidR="00A40E57">
              <w:rPr>
                <w:rFonts w:ascii="Times New Roman" w:hAnsi="Times New Roman" w:cs="Times New Roman"/>
              </w:rPr>
              <w:t>as</w:t>
            </w:r>
            <w:r w:rsidRPr="00B52112">
              <w:rPr>
                <w:rFonts w:ascii="Times New Roman" w:hAnsi="Times New Roman" w:cs="Times New Roman"/>
              </w:rPr>
              <w:t xml:space="preserve"> ir savininkų susirinkimo protokol</w:t>
            </w:r>
            <w:r w:rsidR="00A40E57">
              <w:rPr>
                <w:rFonts w:ascii="Times New Roman" w:hAnsi="Times New Roman" w:cs="Times New Roman"/>
              </w:rPr>
              <w:t>as</w:t>
            </w:r>
            <w:r w:rsidR="00E91958">
              <w:rPr>
                <w:rFonts w:ascii="Times New Roman" w:hAnsi="Times New Roman" w:cs="Times New Roman"/>
              </w:rPr>
              <w:t xml:space="preserve"> skirti</w:t>
            </w:r>
            <w:r w:rsidR="00A40E57">
              <w:rPr>
                <w:rFonts w:ascii="Times New Roman" w:hAnsi="Times New Roman" w:cs="Times New Roman"/>
              </w:rPr>
              <w:t xml:space="preserve"> namo administratorių. </w:t>
            </w:r>
            <w:r w:rsidRPr="00B52112">
              <w:rPr>
                <w:rFonts w:ascii="Times New Roman" w:hAnsi="Times New Roman" w:cs="Times New Roman"/>
              </w:rPr>
              <w:t>2025-05-08 mero potvarkiu Nr. M-345</w:t>
            </w:r>
            <w:r w:rsidR="00A40E57">
              <w:rPr>
                <w:rFonts w:ascii="Times New Roman" w:hAnsi="Times New Roman" w:cs="Times New Roman"/>
              </w:rPr>
              <w:t>,</w:t>
            </w:r>
            <w:r w:rsidRPr="00B52112">
              <w:rPr>
                <w:rFonts w:ascii="Times New Roman" w:hAnsi="Times New Roman" w:cs="Times New Roman"/>
              </w:rPr>
              <w:t xml:space="preserve"> administratoriumi paskirtas UAB Kuršėnų komunalinis ūkis.</w:t>
            </w:r>
          </w:p>
        </w:tc>
      </w:tr>
      <w:tr w:rsidR="00317724" w:rsidRPr="00317724" w14:paraId="58CC0ABD" w14:textId="77777777" w:rsidTr="00C267CE">
        <w:trPr>
          <w:trHeight w:val="558"/>
        </w:trPr>
        <w:tc>
          <w:tcPr>
            <w:tcW w:w="536" w:type="dxa"/>
          </w:tcPr>
          <w:p w14:paraId="5DAF88B5" w14:textId="60C62705" w:rsidR="00317724" w:rsidRPr="00317724" w:rsidRDefault="00A653B2" w:rsidP="00317724">
            <w:pPr>
              <w:jc w:val="center"/>
              <w:rPr>
                <w:rFonts w:ascii="Times New Roman" w:hAnsi="Times New Roman" w:cs="Times New Roman"/>
              </w:rPr>
            </w:pPr>
            <w:r>
              <w:rPr>
                <w:rFonts w:ascii="Times New Roman" w:hAnsi="Times New Roman" w:cs="Times New Roman"/>
              </w:rPr>
              <w:t xml:space="preserve"> 3.</w:t>
            </w:r>
          </w:p>
        </w:tc>
        <w:tc>
          <w:tcPr>
            <w:tcW w:w="1874" w:type="dxa"/>
          </w:tcPr>
          <w:p w14:paraId="321C8004" w14:textId="3312169C"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rPr>
              <w:t>Žeimių g. 6A, Ginkūnų k.</w:t>
            </w:r>
          </w:p>
        </w:tc>
        <w:tc>
          <w:tcPr>
            <w:tcW w:w="1276" w:type="dxa"/>
          </w:tcPr>
          <w:p w14:paraId="52FDF843"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4E3E54D4" w14:textId="742A0F82"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484915E4" w14:textId="6A358497" w:rsidR="00317724" w:rsidRPr="00E07F06" w:rsidRDefault="00317724" w:rsidP="00317724">
            <w:pPr>
              <w:jc w:val="center"/>
              <w:rPr>
                <w:rFonts w:ascii="Times New Roman" w:hAnsi="Times New Roman" w:cs="Times New Roman"/>
              </w:rPr>
            </w:pPr>
            <w:r w:rsidRPr="00E07F06">
              <w:rPr>
                <w:rFonts w:ascii="Times New Roman" w:hAnsi="Times New Roman" w:cs="Times New Roman"/>
                <w:bCs/>
              </w:rPr>
              <w:t>2025-05-07 DN-3(11.43E)</w:t>
            </w:r>
          </w:p>
        </w:tc>
        <w:tc>
          <w:tcPr>
            <w:tcW w:w="10064" w:type="dxa"/>
          </w:tcPr>
          <w:p w14:paraId="53F3EC9F" w14:textId="450A118B" w:rsidR="009570E5" w:rsidRPr="005839EA" w:rsidRDefault="009570E5" w:rsidP="009570E5">
            <w:pPr>
              <w:tabs>
                <w:tab w:val="left" w:pos="720"/>
              </w:tabs>
              <w:jc w:val="both"/>
              <w:rPr>
                <w:rFonts w:ascii="Times New Roman" w:hAnsi="Times New Roman"/>
                <w:bCs/>
                <w:sz w:val="24"/>
                <w:szCs w:val="24"/>
              </w:rPr>
            </w:pPr>
            <w:r>
              <w:rPr>
                <w:rFonts w:ascii="Times New Roman" w:hAnsi="Times New Roman"/>
                <w:bCs/>
                <w:sz w:val="24"/>
                <w:szCs w:val="24"/>
              </w:rPr>
              <w:t xml:space="preserve">Pateikti 2007-12-06 namo bendrijos įstatai. 2021-06-30 bendrijos narių visuotiniame susirinkime nutarta patvirtinti atnaujintus bendrijos įstatus. Šie įstatai netvirtinti notaro, neregistruoti Juridinių asmenų registre ir neturi jokios teisinės galios. Bendrijos pirmininkas planuoja šiais metais </w:t>
            </w:r>
            <w:r w:rsidR="00E91958">
              <w:rPr>
                <w:rFonts w:ascii="Times New Roman" w:hAnsi="Times New Roman"/>
                <w:bCs/>
                <w:sz w:val="24"/>
                <w:szCs w:val="24"/>
              </w:rPr>
              <w:t>registruoti atnaujintus</w:t>
            </w:r>
            <w:r>
              <w:rPr>
                <w:rFonts w:ascii="Times New Roman" w:hAnsi="Times New Roman"/>
                <w:bCs/>
                <w:sz w:val="24"/>
                <w:szCs w:val="24"/>
              </w:rPr>
              <w:t xml:space="preserve"> bendrijos įstatus, atsižvelgiant į pasikeitusius teisės aktus.</w:t>
            </w:r>
            <w:r w:rsidRPr="005839EA">
              <w:rPr>
                <w:rFonts w:ascii="Times New Roman" w:hAnsi="Times New Roman"/>
                <w:bCs/>
                <w:sz w:val="24"/>
                <w:szCs w:val="24"/>
              </w:rPr>
              <w:t xml:space="preserve"> </w:t>
            </w:r>
            <w:r>
              <w:rPr>
                <w:rFonts w:ascii="Times New Roman" w:hAnsi="Times New Roman"/>
                <w:bCs/>
                <w:sz w:val="24"/>
                <w:szCs w:val="24"/>
              </w:rPr>
              <w:t>Parengtas įstatų projektas derinamas su notaru.  Bendrijos įstatų projektas tvirtinamas bendrijos narių susirinkime.</w:t>
            </w:r>
          </w:p>
          <w:p w14:paraId="0DA973AA" w14:textId="77777777" w:rsidR="007D069B" w:rsidRDefault="009570E5" w:rsidP="009570E5">
            <w:pPr>
              <w:tabs>
                <w:tab w:val="left" w:pos="720"/>
              </w:tabs>
              <w:jc w:val="both"/>
              <w:rPr>
                <w:rFonts w:ascii="Times New Roman" w:hAnsi="Times New Roman"/>
                <w:bCs/>
                <w:sz w:val="24"/>
                <w:szCs w:val="24"/>
              </w:rPr>
            </w:pPr>
            <w:r>
              <w:rPr>
                <w:rFonts w:ascii="Times New Roman" w:hAnsi="Times New Roman"/>
                <w:bCs/>
                <w:sz w:val="24"/>
                <w:szCs w:val="24"/>
              </w:rPr>
              <w:lastRenderedPageBreak/>
              <w:tab/>
            </w:r>
            <w:r w:rsidRPr="005839EA">
              <w:rPr>
                <w:rFonts w:ascii="Times New Roman" w:hAnsi="Times New Roman"/>
                <w:bCs/>
                <w:sz w:val="24"/>
                <w:szCs w:val="24"/>
              </w:rPr>
              <w:t xml:space="preserve">Patikrinimui pateiktas </w:t>
            </w:r>
            <w:r>
              <w:rPr>
                <w:rFonts w:ascii="Times New Roman" w:hAnsi="Times New Roman"/>
                <w:bCs/>
                <w:sz w:val="24"/>
                <w:szCs w:val="24"/>
              </w:rPr>
              <w:t xml:space="preserve">2025-04-17 </w:t>
            </w:r>
            <w:bookmarkStart w:id="0" w:name="_Hlk195779763"/>
            <w:r>
              <w:rPr>
                <w:rFonts w:ascii="Times New Roman" w:hAnsi="Times New Roman"/>
                <w:bCs/>
                <w:sz w:val="24"/>
                <w:szCs w:val="24"/>
              </w:rPr>
              <w:t>Butų(patalpų) sąrašas pastate</w:t>
            </w:r>
            <w:bookmarkEnd w:id="0"/>
            <w:r>
              <w:rPr>
                <w:rFonts w:ascii="Times New Roman" w:hAnsi="Times New Roman"/>
                <w:bCs/>
                <w:sz w:val="24"/>
                <w:szCs w:val="24"/>
              </w:rPr>
              <w:t xml:space="preserve">, kuriame naudingas plotas 2869,98 kv. m tikrinant su </w:t>
            </w:r>
            <w:r w:rsidRPr="005839EA">
              <w:rPr>
                <w:rFonts w:ascii="Times New Roman" w:hAnsi="Times New Roman"/>
                <w:bCs/>
                <w:sz w:val="24"/>
                <w:szCs w:val="24"/>
              </w:rPr>
              <w:t>20</w:t>
            </w:r>
            <w:r>
              <w:rPr>
                <w:rFonts w:ascii="Times New Roman" w:hAnsi="Times New Roman"/>
                <w:bCs/>
                <w:sz w:val="24"/>
                <w:szCs w:val="24"/>
              </w:rPr>
              <w:t>25-04-17</w:t>
            </w:r>
            <w:r w:rsidRPr="005839EA">
              <w:rPr>
                <w:rFonts w:ascii="Times New Roman" w:hAnsi="Times New Roman"/>
                <w:bCs/>
                <w:sz w:val="24"/>
                <w:szCs w:val="24"/>
              </w:rPr>
              <w:t xml:space="preserve"> Nekilnojamojo turto registro centrinio duomenų banko išraš</w:t>
            </w:r>
            <w:r>
              <w:rPr>
                <w:rFonts w:ascii="Times New Roman" w:hAnsi="Times New Roman"/>
                <w:bCs/>
                <w:sz w:val="24"/>
                <w:szCs w:val="24"/>
              </w:rPr>
              <w:t>u</w:t>
            </w:r>
            <w:r w:rsidRPr="005839EA">
              <w:rPr>
                <w:rFonts w:ascii="Times New Roman" w:hAnsi="Times New Roman"/>
                <w:bCs/>
                <w:sz w:val="24"/>
                <w:szCs w:val="24"/>
              </w:rPr>
              <w:t xml:space="preserve"> (toliau – NTR išrašas)</w:t>
            </w:r>
            <w:r>
              <w:rPr>
                <w:rFonts w:ascii="Times New Roman" w:hAnsi="Times New Roman"/>
                <w:bCs/>
                <w:sz w:val="24"/>
                <w:szCs w:val="24"/>
              </w:rPr>
              <w:t xml:space="preserve"> naudingas plotas 2863,18 kv. m, duomenys neatitinka </w:t>
            </w:r>
            <w:r w:rsidR="007D069B">
              <w:rPr>
                <w:rFonts w:ascii="Times New Roman" w:hAnsi="Times New Roman"/>
                <w:bCs/>
                <w:sz w:val="24"/>
                <w:szCs w:val="24"/>
              </w:rPr>
              <w:t>.</w:t>
            </w:r>
          </w:p>
          <w:p w14:paraId="7B7DBAC8" w14:textId="7B086F79" w:rsidR="009570E5" w:rsidRPr="00AB6457" w:rsidRDefault="009570E5" w:rsidP="009570E5">
            <w:pPr>
              <w:tabs>
                <w:tab w:val="left" w:pos="720"/>
              </w:tabs>
              <w:jc w:val="both"/>
              <w:rPr>
                <w:rFonts w:ascii="Times New Roman" w:hAnsi="Times New Roman"/>
                <w:bCs/>
                <w:sz w:val="24"/>
                <w:szCs w:val="24"/>
              </w:rPr>
            </w:pPr>
            <w:r>
              <w:rPr>
                <w:rFonts w:ascii="Times New Roman" w:hAnsi="Times New Roman"/>
                <w:bCs/>
                <w:sz w:val="24"/>
                <w:szCs w:val="24"/>
              </w:rPr>
              <w:tab/>
            </w:r>
            <w:r w:rsidRPr="00561746">
              <w:rPr>
                <w:rFonts w:ascii="Times New Roman" w:hAnsi="Times New Roman"/>
                <w:bCs/>
                <w:sz w:val="24"/>
                <w:szCs w:val="24"/>
              </w:rPr>
              <w:t xml:space="preserve">Mokesčiai skaičiuojami </w:t>
            </w:r>
            <w:r>
              <w:rPr>
                <w:rFonts w:ascii="Times New Roman" w:hAnsi="Times New Roman"/>
                <w:bCs/>
                <w:sz w:val="24"/>
                <w:szCs w:val="24"/>
              </w:rPr>
              <w:t xml:space="preserve">pagal naudingą </w:t>
            </w:r>
            <w:r w:rsidRPr="00AB6457">
              <w:rPr>
                <w:rFonts w:ascii="Times New Roman" w:hAnsi="Times New Roman"/>
                <w:bCs/>
                <w:sz w:val="24"/>
                <w:szCs w:val="24"/>
              </w:rPr>
              <w:t xml:space="preserve">plotą 2945,20 kv. m,  skirtumas 75,22 kv. m. </w:t>
            </w:r>
            <w:r w:rsidRPr="00813758">
              <w:rPr>
                <w:rFonts w:ascii="Times New Roman" w:hAnsi="Times New Roman"/>
                <w:b/>
                <w:sz w:val="24"/>
                <w:szCs w:val="24"/>
              </w:rPr>
              <w:t>paaiškinti neatitiko priežastys</w:t>
            </w:r>
            <w:r w:rsidRPr="00AB6457">
              <w:rPr>
                <w:rFonts w:ascii="Times New Roman" w:hAnsi="Times New Roman"/>
                <w:bCs/>
                <w:sz w:val="24"/>
                <w:szCs w:val="24"/>
              </w:rPr>
              <w:t>.</w:t>
            </w:r>
          </w:p>
          <w:p w14:paraId="5E2DFB9F" w14:textId="655682BD" w:rsidR="009570E5" w:rsidRDefault="009570E5" w:rsidP="009570E5">
            <w:pPr>
              <w:tabs>
                <w:tab w:val="left" w:pos="720"/>
              </w:tabs>
              <w:ind w:hanging="142"/>
              <w:jc w:val="both"/>
              <w:rPr>
                <w:rFonts w:ascii="Times New Roman" w:hAnsi="Times New Roman"/>
                <w:bCs/>
                <w:sz w:val="24"/>
                <w:szCs w:val="24"/>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Cs/>
                <w:sz w:val="24"/>
                <w:szCs w:val="24"/>
              </w:rPr>
              <w:t xml:space="preserve">Daugiabučiam namui Žeimių g. 6A, Ginkūnai, statybos metai 2007 m. taikomas </w:t>
            </w:r>
            <w:r w:rsidRPr="007C6784">
              <w:rPr>
                <w:rFonts w:ascii="Times New Roman" w:hAnsi="Times New Roman"/>
                <w:b/>
                <w:sz w:val="24"/>
                <w:szCs w:val="24"/>
              </w:rPr>
              <w:t>kaupiamųjų lėšų tarifas 0,05 Eur/kv. m/mėn.</w:t>
            </w:r>
            <w:r w:rsidR="007D069B">
              <w:rPr>
                <w:rFonts w:ascii="Times New Roman" w:hAnsi="Times New Roman"/>
                <w:b/>
                <w:sz w:val="24"/>
                <w:szCs w:val="24"/>
              </w:rPr>
              <w:t xml:space="preserve"> </w:t>
            </w:r>
            <w:r>
              <w:rPr>
                <w:rFonts w:ascii="Times New Roman" w:hAnsi="Times New Roman"/>
                <w:bCs/>
                <w:sz w:val="24"/>
                <w:szCs w:val="24"/>
              </w:rPr>
              <w:t xml:space="preserve">gali būti didinamas pagal poreikį, neviršijant  </w:t>
            </w:r>
            <w:r w:rsidRPr="007C6784">
              <w:rPr>
                <w:rFonts w:ascii="Times New Roman" w:hAnsi="Times New Roman"/>
                <w:bCs/>
                <w:sz w:val="24"/>
                <w:szCs w:val="24"/>
              </w:rPr>
              <w:t>Maksimal</w:t>
            </w:r>
            <w:r>
              <w:rPr>
                <w:rFonts w:ascii="Times New Roman" w:hAnsi="Times New Roman"/>
                <w:bCs/>
                <w:sz w:val="24"/>
                <w:szCs w:val="24"/>
              </w:rPr>
              <w:t>aus</w:t>
            </w:r>
            <w:r w:rsidRPr="007C6784">
              <w:rPr>
                <w:rFonts w:ascii="Times New Roman" w:hAnsi="Times New Roman"/>
                <w:bCs/>
                <w:sz w:val="24"/>
                <w:szCs w:val="24"/>
              </w:rPr>
              <w:t xml:space="preserve"> mėnesinės kaupiamosios įmokos tarif</w:t>
            </w:r>
            <w:r>
              <w:rPr>
                <w:rFonts w:ascii="Times New Roman" w:hAnsi="Times New Roman"/>
                <w:bCs/>
                <w:sz w:val="24"/>
                <w:szCs w:val="24"/>
              </w:rPr>
              <w:t>o,</w:t>
            </w:r>
            <w:r w:rsidRPr="007C6784">
              <w:rPr>
                <w:rFonts w:ascii="Times New Roman" w:hAnsi="Times New Roman"/>
                <w:bCs/>
                <w:sz w:val="24"/>
                <w:szCs w:val="24"/>
              </w:rPr>
              <w:t xml:space="preserve"> apskaičiuojam</w:t>
            </w:r>
            <w:r>
              <w:rPr>
                <w:rFonts w:ascii="Times New Roman" w:hAnsi="Times New Roman"/>
                <w:bCs/>
                <w:sz w:val="24"/>
                <w:szCs w:val="24"/>
              </w:rPr>
              <w:t>o</w:t>
            </w:r>
            <w:r w:rsidRPr="007C6784">
              <w:rPr>
                <w:rFonts w:ascii="Times New Roman" w:hAnsi="Times New Roman"/>
                <w:bCs/>
                <w:sz w:val="24"/>
                <w:szCs w:val="24"/>
              </w:rPr>
              <w:t xml:space="preserve"> pagal  formulę</w:t>
            </w:r>
            <w:r>
              <w:rPr>
                <w:rFonts w:ascii="Times New Roman" w:hAnsi="Times New Roman"/>
                <w:bCs/>
                <w:sz w:val="24"/>
                <w:szCs w:val="24"/>
              </w:rPr>
              <w:t>.</w:t>
            </w:r>
          </w:p>
          <w:p w14:paraId="370D6116" w14:textId="36828376" w:rsidR="009570E5" w:rsidRPr="00272DDE" w:rsidRDefault="009570E5" w:rsidP="009570E5">
            <w:pPr>
              <w:tabs>
                <w:tab w:val="left" w:pos="720"/>
              </w:tabs>
              <w:jc w:val="both"/>
              <w:rPr>
                <w:rFonts w:ascii="Times New Roman" w:hAnsi="Times New Roman"/>
                <w:b/>
                <w:sz w:val="24"/>
                <w:szCs w:val="24"/>
              </w:rPr>
            </w:pPr>
            <w:r>
              <w:rPr>
                <w:rFonts w:ascii="Times New Roman" w:hAnsi="Times New Roman"/>
                <w:bCs/>
                <w:sz w:val="24"/>
                <w:szCs w:val="24"/>
              </w:rPr>
              <w:tab/>
            </w:r>
            <w:r w:rsidRPr="00272DDE">
              <w:rPr>
                <w:rFonts w:ascii="Times New Roman" w:hAnsi="Times New Roman"/>
                <w:b/>
                <w:sz w:val="24"/>
                <w:szCs w:val="24"/>
              </w:rPr>
              <w:t xml:space="preserve">Nustatyti trūkumai, kuriuos bendrojo naudojimo objektų valdytojas nedelsdamas pašalino:  </w:t>
            </w:r>
          </w:p>
          <w:p w14:paraId="17525473" w14:textId="77777777" w:rsidR="009570E5" w:rsidRPr="00272DDE" w:rsidRDefault="009570E5" w:rsidP="009570E5">
            <w:pPr>
              <w:pStyle w:val="Sraopastraipa"/>
              <w:ind w:left="709"/>
              <w:rPr>
                <w:rFonts w:ascii="Times New Roman" w:hAnsi="Times New Roman"/>
                <w:bCs/>
                <w:sz w:val="24"/>
                <w:szCs w:val="24"/>
              </w:rPr>
            </w:pPr>
            <w:r w:rsidRPr="00272DDE">
              <w:rPr>
                <w:rFonts w:ascii="Times New Roman" w:hAnsi="Times New Roman"/>
                <w:bCs/>
                <w:sz w:val="24"/>
                <w:szCs w:val="24"/>
              </w:rPr>
              <w:t xml:space="preserve">Papildomai el. paštu gauti dokumentai: </w:t>
            </w:r>
          </w:p>
          <w:p w14:paraId="4C7E6FE2" w14:textId="2F3B9F88" w:rsidR="009570E5" w:rsidRPr="0013215B" w:rsidRDefault="009570E5" w:rsidP="009570E5">
            <w:pPr>
              <w:tabs>
                <w:tab w:val="left" w:pos="720"/>
              </w:tabs>
              <w:jc w:val="both"/>
              <w:rPr>
                <w:rFonts w:ascii="Times New Roman" w:hAnsi="Times New Roman"/>
                <w:bCs/>
                <w:sz w:val="24"/>
                <w:szCs w:val="24"/>
              </w:rPr>
            </w:pPr>
            <w:r w:rsidRPr="0013215B">
              <w:rPr>
                <w:rFonts w:ascii="Times New Roman" w:hAnsi="Times New Roman"/>
                <w:bCs/>
                <w:sz w:val="24"/>
                <w:szCs w:val="24"/>
              </w:rPr>
              <w:t>2025-04-11 Swedbank sąskaitos išrašas 2024-01-01 - 2024-12-31;</w:t>
            </w:r>
          </w:p>
          <w:p w14:paraId="2996FC1B" w14:textId="77777777" w:rsidR="009570E5" w:rsidRPr="0013215B" w:rsidRDefault="009570E5" w:rsidP="009570E5">
            <w:pPr>
              <w:tabs>
                <w:tab w:val="left" w:pos="720"/>
              </w:tabs>
              <w:jc w:val="both"/>
              <w:rPr>
                <w:rFonts w:ascii="Times New Roman" w:hAnsi="Times New Roman"/>
                <w:bCs/>
                <w:sz w:val="24"/>
                <w:szCs w:val="24"/>
              </w:rPr>
            </w:pPr>
            <w:r w:rsidRPr="0013215B">
              <w:rPr>
                <w:rFonts w:ascii="Times New Roman" w:hAnsi="Times New Roman"/>
                <w:bCs/>
                <w:sz w:val="24"/>
                <w:szCs w:val="24"/>
              </w:rPr>
              <w:t>2025-04-15 Juridinio asmens naudos gavėjų sąrašas;</w:t>
            </w:r>
          </w:p>
          <w:p w14:paraId="20526AD5" w14:textId="77777777" w:rsidR="009570E5" w:rsidRPr="0013215B" w:rsidRDefault="009570E5" w:rsidP="009570E5">
            <w:pPr>
              <w:rPr>
                <w:rFonts w:ascii="Times New Roman" w:hAnsi="Times New Roman"/>
                <w:bCs/>
                <w:sz w:val="24"/>
                <w:szCs w:val="24"/>
              </w:rPr>
            </w:pPr>
            <w:r w:rsidRPr="0013215B">
              <w:rPr>
                <w:rFonts w:ascii="Times New Roman" w:hAnsi="Times New Roman"/>
                <w:bCs/>
                <w:sz w:val="24"/>
                <w:szCs w:val="24"/>
              </w:rPr>
              <w:t>2025-04-15 Daugiabučio namo bendrojo naudojimo objektų administratoriaus veiklos, susijusios su administruojamu namu, metinė ataskaita 2025-04-02;</w:t>
            </w:r>
          </w:p>
          <w:p w14:paraId="14D92AC0" w14:textId="77777777" w:rsidR="009570E5" w:rsidRPr="0013215B" w:rsidRDefault="009570E5" w:rsidP="009570E5">
            <w:pPr>
              <w:rPr>
                <w:rFonts w:ascii="Times New Roman" w:hAnsi="Times New Roman"/>
                <w:bCs/>
                <w:sz w:val="24"/>
                <w:szCs w:val="24"/>
              </w:rPr>
            </w:pPr>
            <w:r w:rsidRPr="0013215B">
              <w:rPr>
                <w:rFonts w:ascii="Times New Roman" w:hAnsi="Times New Roman"/>
                <w:bCs/>
                <w:sz w:val="24"/>
                <w:szCs w:val="24"/>
              </w:rPr>
              <w:t>2025-04-17 Butų (patalpų) sąrašas pastate;</w:t>
            </w:r>
          </w:p>
          <w:p w14:paraId="6A49B228" w14:textId="77777777" w:rsidR="009570E5" w:rsidRDefault="009570E5" w:rsidP="009570E5">
            <w:pPr>
              <w:tabs>
                <w:tab w:val="left" w:pos="720"/>
              </w:tabs>
              <w:jc w:val="both"/>
              <w:rPr>
                <w:rFonts w:ascii="Times New Roman" w:hAnsi="Times New Roman"/>
                <w:bCs/>
                <w:sz w:val="24"/>
                <w:szCs w:val="24"/>
              </w:rPr>
            </w:pPr>
            <w:r w:rsidRPr="0013215B">
              <w:rPr>
                <w:rFonts w:ascii="Times New Roman" w:hAnsi="Times New Roman"/>
                <w:bCs/>
                <w:sz w:val="24"/>
                <w:szCs w:val="24"/>
              </w:rPr>
              <w:t xml:space="preserve">2025-05-06 atsiųstas </w:t>
            </w:r>
            <w:r>
              <w:rPr>
                <w:rFonts w:ascii="Times New Roman" w:hAnsi="Times New Roman"/>
                <w:bCs/>
                <w:sz w:val="24"/>
                <w:szCs w:val="24"/>
              </w:rPr>
              <w:t>bendrijos pirmininko</w:t>
            </w:r>
            <w:r w:rsidRPr="0013215B">
              <w:rPr>
                <w:rFonts w:ascii="Times New Roman" w:hAnsi="Times New Roman"/>
                <w:bCs/>
                <w:sz w:val="24"/>
                <w:szCs w:val="24"/>
              </w:rPr>
              <w:t xml:space="preserve"> paaiškinimas</w:t>
            </w:r>
            <w:r>
              <w:rPr>
                <w:rFonts w:ascii="Times New Roman" w:hAnsi="Times New Roman"/>
                <w:bCs/>
                <w:sz w:val="24"/>
                <w:szCs w:val="24"/>
              </w:rPr>
              <w:t>.</w:t>
            </w:r>
          </w:p>
          <w:p w14:paraId="4F5444FC" w14:textId="7B1F1F41" w:rsidR="009570E5" w:rsidRDefault="009570E5" w:rsidP="009570E5">
            <w:pPr>
              <w:tabs>
                <w:tab w:val="left" w:pos="720"/>
              </w:tabs>
              <w:jc w:val="both"/>
              <w:rPr>
                <w:rFonts w:ascii="Times New Roman" w:hAnsi="Times New Roman"/>
                <w:b/>
                <w:sz w:val="24"/>
                <w:szCs w:val="24"/>
              </w:rPr>
            </w:pPr>
            <w:r w:rsidRPr="00A75E9C">
              <w:rPr>
                <w:rFonts w:ascii="Times New Roman" w:hAnsi="Times New Roman"/>
                <w:b/>
                <w:sz w:val="24"/>
                <w:szCs w:val="24"/>
              </w:rPr>
              <w:t xml:space="preserve">Rekomendacijos: </w:t>
            </w:r>
          </w:p>
          <w:p w14:paraId="6EE75534" w14:textId="77777777" w:rsidR="009570E5" w:rsidRPr="00C267CE" w:rsidRDefault="009570E5" w:rsidP="009570E5">
            <w:pPr>
              <w:tabs>
                <w:tab w:val="left" w:pos="720"/>
              </w:tabs>
              <w:jc w:val="both"/>
              <w:rPr>
                <w:rFonts w:ascii="Times New Roman" w:hAnsi="Times New Roman"/>
                <w:bCs/>
                <w:sz w:val="24"/>
                <w:szCs w:val="24"/>
              </w:rPr>
            </w:pPr>
            <w:r>
              <w:rPr>
                <w:rFonts w:ascii="Times New Roman" w:hAnsi="Times New Roman"/>
                <w:bCs/>
                <w:i/>
                <w:iCs/>
                <w:sz w:val="24"/>
                <w:szCs w:val="24"/>
              </w:rPr>
              <w:tab/>
            </w:r>
            <w:r w:rsidRPr="00C267CE">
              <w:rPr>
                <w:rFonts w:ascii="Times New Roman" w:hAnsi="Times New Roman"/>
                <w:bCs/>
                <w:sz w:val="24"/>
                <w:szCs w:val="24"/>
              </w:rPr>
              <w:t>2025 m. gegužės mėn. surengti daugiabučio namo Žeimių 6A, Ginkūnų k., butų savininkų susirinkimą, aptarti susidariusią situaciją, juos informuojant apie gautas pastabas ir trūkumus:</w:t>
            </w:r>
          </w:p>
          <w:p w14:paraId="3BBCAE0B" w14:textId="2E9AEBE4" w:rsidR="009570E5" w:rsidRPr="007D069B" w:rsidRDefault="009570E5" w:rsidP="007D069B">
            <w:pPr>
              <w:pStyle w:val="Sraopastraipa"/>
              <w:numPr>
                <w:ilvl w:val="0"/>
                <w:numId w:val="28"/>
              </w:numPr>
              <w:tabs>
                <w:tab w:val="left" w:pos="720"/>
              </w:tabs>
              <w:suppressAutoHyphens/>
              <w:jc w:val="both"/>
              <w:rPr>
                <w:rFonts w:ascii="Times New Roman" w:hAnsi="Times New Roman"/>
                <w:bCs/>
                <w:sz w:val="24"/>
                <w:szCs w:val="24"/>
              </w:rPr>
            </w:pPr>
            <w:r w:rsidRPr="007D069B">
              <w:rPr>
                <w:rFonts w:ascii="Times New Roman" w:hAnsi="Times New Roman"/>
                <w:bCs/>
                <w:sz w:val="24"/>
                <w:szCs w:val="24"/>
              </w:rPr>
              <w:t>Pateikti atnaujintus DNB įstatus;</w:t>
            </w:r>
          </w:p>
          <w:p w14:paraId="506DA31A" w14:textId="1D63F63B" w:rsidR="009570E5" w:rsidRPr="007D069B" w:rsidRDefault="009570E5" w:rsidP="009570E5">
            <w:pPr>
              <w:pStyle w:val="Sraopastraipa"/>
              <w:numPr>
                <w:ilvl w:val="0"/>
                <w:numId w:val="28"/>
              </w:numPr>
              <w:tabs>
                <w:tab w:val="left" w:pos="720"/>
              </w:tabs>
              <w:suppressAutoHyphens/>
              <w:jc w:val="both"/>
              <w:rPr>
                <w:rFonts w:ascii="Times New Roman" w:hAnsi="Times New Roman"/>
                <w:bCs/>
                <w:sz w:val="24"/>
                <w:szCs w:val="24"/>
              </w:rPr>
            </w:pPr>
            <w:r w:rsidRPr="007D069B">
              <w:rPr>
                <w:rFonts w:ascii="Times New Roman" w:hAnsi="Times New Roman"/>
                <w:bCs/>
                <w:sz w:val="24"/>
                <w:szCs w:val="24"/>
              </w:rPr>
              <w:t>Išsiaiškinti naudingojo ploto neatitikimus, metinėje ataskaitoje, namo apraše, skaičiuojant mokesčius visur turi būti vienodas naudingas plotas, atitinkantis NTR išrašą.</w:t>
            </w:r>
          </w:p>
          <w:p w14:paraId="191704C0" w14:textId="77777777" w:rsidR="009570E5" w:rsidRPr="007D069B" w:rsidRDefault="009570E5" w:rsidP="009570E5">
            <w:pPr>
              <w:pStyle w:val="Sraopastraipa"/>
              <w:numPr>
                <w:ilvl w:val="0"/>
                <w:numId w:val="28"/>
              </w:numPr>
              <w:tabs>
                <w:tab w:val="left" w:pos="720"/>
              </w:tabs>
              <w:suppressAutoHyphens/>
              <w:jc w:val="both"/>
              <w:rPr>
                <w:rFonts w:ascii="Times New Roman" w:hAnsi="Times New Roman"/>
                <w:bCs/>
                <w:sz w:val="24"/>
                <w:szCs w:val="24"/>
              </w:rPr>
            </w:pPr>
            <w:r w:rsidRPr="007D069B">
              <w:rPr>
                <w:rFonts w:ascii="Times New Roman" w:hAnsi="Times New Roman"/>
                <w:bCs/>
                <w:sz w:val="24"/>
                <w:szCs w:val="24"/>
              </w:rPr>
              <w:t>Patvirtinti kaupiamųjų lėšų tarifą ir lėšas kaupti atskiroje banko sąskaitoje;</w:t>
            </w:r>
          </w:p>
          <w:p w14:paraId="231DE73C" w14:textId="77777777" w:rsidR="009570E5" w:rsidRPr="007D069B" w:rsidRDefault="009570E5" w:rsidP="009570E5">
            <w:pPr>
              <w:pStyle w:val="Sraopastraipa"/>
              <w:numPr>
                <w:ilvl w:val="0"/>
                <w:numId w:val="28"/>
              </w:numPr>
              <w:tabs>
                <w:tab w:val="left" w:pos="720"/>
              </w:tabs>
              <w:suppressAutoHyphens/>
              <w:jc w:val="both"/>
              <w:rPr>
                <w:rFonts w:ascii="Times New Roman" w:hAnsi="Times New Roman"/>
                <w:bCs/>
                <w:sz w:val="24"/>
                <w:szCs w:val="24"/>
              </w:rPr>
            </w:pPr>
            <w:r w:rsidRPr="007D069B">
              <w:rPr>
                <w:rFonts w:ascii="Times New Roman" w:hAnsi="Times New Roman"/>
                <w:bCs/>
                <w:sz w:val="24"/>
                <w:szCs w:val="24"/>
              </w:rPr>
              <w:t>Visus tarifus pasitvirtinti bendrijos narių susirinkime;</w:t>
            </w:r>
          </w:p>
          <w:p w14:paraId="4D3CA616" w14:textId="1EE9F666" w:rsidR="009570E5" w:rsidRPr="007D069B" w:rsidRDefault="009570E5" w:rsidP="009570E5">
            <w:pPr>
              <w:pStyle w:val="Sraopastraipa"/>
              <w:numPr>
                <w:ilvl w:val="0"/>
                <w:numId w:val="28"/>
              </w:numPr>
              <w:tabs>
                <w:tab w:val="left" w:pos="360"/>
              </w:tabs>
              <w:suppressAutoHyphens/>
              <w:jc w:val="both"/>
              <w:rPr>
                <w:rFonts w:ascii="Times New Roman" w:hAnsi="Times New Roman"/>
                <w:bCs/>
                <w:sz w:val="24"/>
                <w:szCs w:val="24"/>
              </w:rPr>
            </w:pPr>
            <w:r w:rsidRPr="007D069B">
              <w:rPr>
                <w:rFonts w:ascii="Times New Roman" w:hAnsi="Times New Roman"/>
                <w:bCs/>
                <w:sz w:val="24"/>
                <w:szCs w:val="24"/>
              </w:rPr>
              <w:t>Pasitvirtinti ilgalaikį planą (jei yra planuojama atlikti privalomuosius darbus)namo</w:t>
            </w:r>
          </w:p>
          <w:p w14:paraId="2ABC8A29" w14:textId="4AAF24BB" w:rsidR="009570E5" w:rsidRPr="007D069B" w:rsidRDefault="009570E5" w:rsidP="009570E5">
            <w:pPr>
              <w:tabs>
                <w:tab w:val="left" w:pos="360"/>
              </w:tabs>
              <w:jc w:val="both"/>
              <w:rPr>
                <w:rFonts w:ascii="Times New Roman" w:hAnsi="Times New Roman"/>
                <w:bCs/>
                <w:sz w:val="24"/>
                <w:szCs w:val="24"/>
              </w:rPr>
            </w:pPr>
            <w:r w:rsidRPr="007D069B">
              <w:rPr>
                <w:rFonts w:ascii="Times New Roman" w:hAnsi="Times New Roman"/>
                <w:bCs/>
                <w:sz w:val="24"/>
                <w:szCs w:val="24"/>
              </w:rPr>
              <w:t>savininkų susirinkime, esant būtinybei atlikti darbus, paskaičiuojamas didesnis kaupiamųjų tarifas.</w:t>
            </w:r>
          </w:p>
          <w:p w14:paraId="1E0D1D84" w14:textId="109E6D0A" w:rsidR="009570E5" w:rsidRPr="007D069B" w:rsidRDefault="009570E5" w:rsidP="008010A7">
            <w:pPr>
              <w:pStyle w:val="Sraopastraipa"/>
              <w:numPr>
                <w:ilvl w:val="0"/>
                <w:numId w:val="28"/>
              </w:numPr>
              <w:tabs>
                <w:tab w:val="left" w:pos="360"/>
                <w:tab w:val="left" w:pos="740"/>
              </w:tabs>
              <w:suppressAutoHyphens/>
              <w:ind w:left="31" w:firstLine="329"/>
              <w:jc w:val="both"/>
              <w:rPr>
                <w:rFonts w:ascii="Times New Roman" w:hAnsi="Times New Roman"/>
                <w:bCs/>
                <w:sz w:val="24"/>
                <w:szCs w:val="24"/>
              </w:rPr>
            </w:pPr>
            <w:r w:rsidRPr="007D069B">
              <w:rPr>
                <w:rFonts w:ascii="Times New Roman" w:hAnsi="Times New Roman"/>
                <w:bCs/>
                <w:sz w:val="24"/>
                <w:szCs w:val="24"/>
              </w:rPr>
              <w:t>Buhalterinę apskaitą tikslinga, kad pastoviai tvarkytų viena įmonė ar asmuo, kontrolės patikrinimui dokumentai teikiami pilna apimtimi nesvarbu kokia forma el. ar popierine.</w:t>
            </w:r>
          </w:p>
          <w:p w14:paraId="78320387" w14:textId="77777777" w:rsidR="009570E5" w:rsidRPr="007D069B" w:rsidRDefault="009570E5" w:rsidP="009570E5">
            <w:pPr>
              <w:pStyle w:val="Sraopastraipa"/>
              <w:numPr>
                <w:ilvl w:val="0"/>
                <w:numId w:val="28"/>
              </w:numPr>
              <w:tabs>
                <w:tab w:val="left" w:pos="360"/>
              </w:tabs>
              <w:suppressAutoHyphens/>
              <w:jc w:val="both"/>
              <w:rPr>
                <w:rFonts w:ascii="Times New Roman" w:hAnsi="Times New Roman"/>
                <w:bCs/>
                <w:sz w:val="24"/>
                <w:szCs w:val="24"/>
              </w:rPr>
            </w:pPr>
            <w:r w:rsidRPr="007D069B">
              <w:rPr>
                <w:rFonts w:ascii="Times New Roman" w:hAnsi="Times New Roman"/>
                <w:bCs/>
                <w:sz w:val="24"/>
                <w:szCs w:val="24"/>
              </w:rPr>
              <w:t>Bendrijos pirmininkas turi susipažinti su teisės aktais ir informuoti kitus bendrijos narius.</w:t>
            </w:r>
          </w:p>
          <w:p w14:paraId="36D9B39B" w14:textId="0CDFAA9C" w:rsidR="00317724" w:rsidRPr="007D069B" w:rsidRDefault="002A01A5" w:rsidP="002A01A5">
            <w:pPr>
              <w:tabs>
                <w:tab w:val="left" w:pos="315"/>
              </w:tabs>
              <w:ind w:left="31" w:hanging="31"/>
              <w:jc w:val="both"/>
              <w:rPr>
                <w:rFonts w:ascii="Times New Roman" w:hAnsi="Times New Roman"/>
                <w:bCs/>
                <w:sz w:val="24"/>
                <w:szCs w:val="24"/>
              </w:rPr>
            </w:pPr>
            <w:r>
              <w:rPr>
                <w:rFonts w:ascii="Times New Roman" w:hAnsi="Times New Roman"/>
                <w:bCs/>
                <w:sz w:val="24"/>
                <w:szCs w:val="24"/>
              </w:rPr>
              <w:t>Į</w:t>
            </w:r>
            <w:r w:rsidR="007D069B">
              <w:rPr>
                <w:rFonts w:ascii="Times New Roman" w:hAnsi="Times New Roman"/>
                <w:bCs/>
                <w:sz w:val="24"/>
                <w:szCs w:val="24"/>
              </w:rPr>
              <w:t xml:space="preserve"> pastabas</w:t>
            </w:r>
            <w:r>
              <w:rPr>
                <w:rFonts w:ascii="Times New Roman" w:hAnsi="Times New Roman"/>
                <w:bCs/>
                <w:sz w:val="24"/>
                <w:szCs w:val="24"/>
              </w:rPr>
              <w:t xml:space="preserve"> atsižvelgta</w:t>
            </w:r>
            <w:r w:rsidR="007D069B">
              <w:rPr>
                <w:rFonts w:ascii="Times New Roman" w:hAnsi="Times New Roman"/>
                <w:bCs/>
                <w:sz w:val="24"/>
                <w:szCs w:val="24"/>
              </w:rPr>
              <w:t>, p</w:t>
            </w:r>
            <w:r w:rsidR="009570E5" w:rsidRPr="007D069B">
              <w:rPr>
                <w:rFonts w:ascii="Times New Roman" w:hAnsi="Times New Roman"/>
                <w:bCs/>
                <w:sz w:val="24"/>
                <w:szCs w:val="24"/>
              </w:rPr>
              <w:t>ateikti dokumentai: susirinkimo protokol</w:t>
            </w:r>
            <w:r>
              <w:rPr>
                <w:rFonts w:ascii="Times New Roman" w:hAnsi="Times New Roman"/>
                <w:bCs/>
                <w:sz w:val="24"/>
                <w:szCs w:val="24"/>
              </w:rPr>
              <w:t>as</w:t>
            </w:r>
            <w:r w:rsidR="009570E5" w:rsidRPr="007D069B">
              <w:rPr>
                <w:rFonts w:ascii="Times New Roman" w:hAnsi="Times New Roman"/>
                <w:bCs/>
                <w:sz w:val="24"/>
                <w:szCs w:val="24"/>
              </w:rPr>
              <w:t xml:space="preserve">, paaiškinimas dėl neatitikimų ir naujai patvirtinti namo įstatai </w:t>
            </w:r>
            <w:r w:rsidR="007D069B">
              <w:rPr>
                <w:rFonts w:ascii="Times New Roman" w:hAnsi="Times New Roman"/>
                <w:bCs/>
                <w:sz w:val="24"/>
                <w:szCs w:val="24"/>
              </w:rPr>
              <w:t>.</w:t>
            </w:r>
          </w:p>
        </w:tc>
      </w:tr>
      <w:tr w:rsidR="00317724" w:rsidRPr="00317724" w14:paraId="45C25B14" w14:textId="77777777" w:rsidTr="00C267CE">
        <w:tc>
          <w:tcPr>
            <w:tcW w:w="536" w:type="dxa"/>
          </w:tcPr>
          <w:p w14:paraId="26C4CECD"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lastRenderedPageBreak/>
              <w:t>4.</w:t>
            </w:r>
          </w:p>
        </w:tc>
        <w:tc>
          <w:tcPr>
            <w:tcW w:w="1874" w:type="dxa"/>
          </w:tcPr>
          <w:p w14:paraId="673E55A7" w14:textId="35C9C617"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rPr>
              <w:t>L. Ivinskio g. 2,  Kuršėnų m.</w:t>
            </w:r>
          </w:p>
        </w:tc>
        <w:tc>
          <w:tcPr>
            <w:tcW w:w="1276" w:type="dxa"/>
          </w:tcPr>
          <w:p w14:paraId="1F712019"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1A0A84EA" w14:textId="51E9140E"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2099C2AD" w14:textId="222C974F" w:rsidR="00317724" w:rsidRPr="00317724" w:rsidRDefault="00317724" w:rsidP="00317724">
            <w:pPr>
              <w:jc w:val="center"/>
              <w:rPr>
                <w:rFonts w:ascii="Times New Roman" w:hAnsi="Times New Roman" w:cs="Times New Roman"/>
                <w:color w:val="FF0000"/>
              </w:rPr>
            </w:pPr>
            <w:r w:rsidRPr="00212E69">
              <w:rPr>
                <w:rFonts w:ascii="Times New Roman" w:hAnsi="Times New Roman" w:cs="Times New Roman"/>
                <w:bCs/>
              </w:rPr>
              <w:t>2025-06-06 DN-4(11.43E)</w:t>
            </w:r>
          </w:p>
        </w:tc>
        <w:tc>
          <w:tcPr>
            <w:tcW w:w="10064" w:type="dxa"/>
          </w:tcPr>
          <w:p w14:paraId="5E955138" w14:textId="77777777" w:rsidR="00EA5632" w:rsidRPr="00CC6F7D" w:rsidRDefault="00EA5632" w:rsidP="00CC6F7D">
            <w:pPr>
              <w:tabs>
                <w:tab w:val="left" w:pos="29"/>
              </w:tabs>
              <w:ind w:left="34" w:hanging="5"/>
              <w:jc w:val="both"/>
              <w:rPr>
                <w:rFonts w:ascii="Times New Roman" w:hAnsi="Times New Roman" w:cs="Times New Roman"/>
              </w:rPr>
            </w:pPr>
            <w:r w:rsidRPr="00EA5632">
              <w:rPr>
                <w:rFonts w:ascii="Times New Roman" w:hAnsi="Times New Roman" w:cs="Times New Roman"/>
                <w:color w:val="EE0000"/>
              </w:rPr>
              <w:tab/>
            </w:r>
            <w:r w:rsidRPr="00CC6F7D">
              <w:rPr>
                <w:rFonts w:ascii="Times New Roman" w:hAnsi="Times New Roman" w:cs="Times New Roman"/>
              </w:rPr>
              <w:t>Administratoriaus pateikta 2025-03-08 veiklos ataskaita Nr. 15 apie kaupiamąsias lėšas už laikotarpį nuo 2024-01-01 iki 2024-12-31 teisinga.</w:t>
            </w:r>
          </w:p>
          <w:p w14:paraId="2159C27D" w14:textId="2F8CDA54" w:rsidR="00EA5632" w:rsidRPr="00CC6F7D" w:rsidRDefault="00EA5632" w:rsidP="00CC6F7D">
            <w:pPr>
              <w:tabs>
                <w:tab w:val="left" w:pos="29"/>
              </w:tabs>
              <w:ind w:left="34" w:hanging="5"/>
              <w:jc w:val="both"/>
              <w:rPr>
                <w:rFonts w:ascii="Times New Roman" w:hAnsi="Times New Roman" w:cs="Times New Roman"/>
              </w:rPr>
            </w:pPr>
            <w:r w:rsidRPr="00CC6F7D">
              <w:rPr>
                <w:rFonts w:ascii="Times New Roman" w:hAnsi="Times New Roman" w:cs="Times New Roman"/>
              </w:rPr>
              <w:tab/>
              <w:t>Kaupiamosios lėšos 2024 m. apskaičiuotos pagal įkainį 0,10 Eur. už kv.</w:t>
            </w:r>
            <w:r w:rsidR="00CC6F7D">
              <w:rPr>
                <w:rFonts w:ascii="Times New Roman" w:hAnsi="Times New Roman" w:cs="Times New Roman"/>
              </w:rPr>
              <w:t xml:space="preserve"> </w:t>
            </w:r>
            <w:r w:rsidRPr="00CC6F7D">
              <w:rPr>
                <w:rFonts w:ascii="Times New Roman" w:hAnsi="Times New Roman" w:cs="Times New Roman"/>
              </w:rPr>
              <w:t>m. (naudingas plotas 1812,18 kv.</w:t>
            </w:r>
            <w:r w:rsidR="00841D8C">
              <w:rPr>
                <w:rFonts w:ascii="Times New Roman" w:hAnsi="Times New Roman" w:cs="Times New Roman"/>
              </w:rPr>
              <w:t xml:space="preserve"> </w:t>
            </w:r>
            <w:r w:rsidRPr="00CC6F7D">
              <w:rPr>
                <w:rFonts w:ascii="Times New Roman" w:hAnsi="Times New Roman" w:cs="Times New Roman"/>
              </w:rPr>
              <w:t>m.)</w:t>
            </w:r>
          </w:p>
          <w:p w14:paraId="77695C8E" w14:textId="7C7EFFD3" w:rsidR="00EA5632" w:rsidRPr="00CC6F7D" w:rsidRDefault="00EA5632" w:rsidP="00CC6F7D">
            <w:pPr>
              <w:tabs>
                <w:tab w:val="left" w:pos="29"/>
              </w:tabs>
              <w:ind w:left="34" w:hanging="5"/>
              <w:jc w:val="both"/>
              <w:rPr>
                <w:rFonts w:ascii="Times New Roman" w:hAnsi="Times New Roman" w:cs="Times New Roman"/>
              </w:rPr>
            </w:pPr>
            <w:r w:rsidRPr="00CC6F7D">
              <w:rPr>
                <w:rFonts w:ascii="Times New Roman" w:hAnsi="Times New Roman" w:cs="Times New Roman"/>
              </w:rPr>
              <w:tab/>
            </w:r>
            <w:r w:rsidRPr="00CC6F7D">
              <w:rPr>
                <w:rFonts w:ascii="Times New Roman" w:hAnsi="Times New Roman" w:cs="Times New Roman"/>
                <w:b/>
                <w:bCs/>
              </w:rPr>
              <w:t>Rekomendacijos:</w:t>
            </w:r>
            <w:r w:rsidRPr="00CC6F7D">
              <w:rPr>
                <w:rFonts w:ascii="Times New Roman" w:hAnsi="Times New Roman" w:cs="Times New Roman"/>
              </w:rPr>
              <w:t xml:space="preserve"> Namo butų savininkų susirinkimus planuoti 1-2 kartus metuose.</w:t>
            </w:r>
            <w:r w:rsidR="00CC6F7D">
              <w:rPr>
                <w:rFonts w:ascii="Times New Roman" w:hAnsi="Times New Roman" w:cs="Times New Roman"/>
              </w:rPr>
              <w:t xml:space="preserve"> </w:t>
            </w:r>
            <w:r w:rsidRPr="00CC6F7D">
              <w:rPr>
                <w:rFonts w:ascii="Times New Roman" w:hAnsi="Times New Roman" w:cs="Times New Roman"/>
              </w:rPr>
              <w:t>Paskutinis namo savininkų susirinkimas vyko 2016</w:t>
            </w:r>
            <w:r w:rsidR="005F07BB">
              <w:rPr>
                <w:rFonts w:ascii="Times New Roman" w:hAnsi="Times New Roman" w:cs="Times New Roman"/>
              </w:rPr>
              <w:t>-06-16</w:t>
            </w:r>
            <w:r w:rsidRPr="00CC6F7D">
              <w:rPr>
                <w:rFonts w:ascii="Times New Roman" w:hAnsi="Times New Roman" w:cs="Times New Roman"/>
              </w:rPr>
              <w:t xml:space="preserve"> buvo nusprę</w:t>
            </w:r>
            <w:r w:rsidR="00CC6F7D" w:rsidRPr="00CC6F7D">
              <w:rPr>
                <w:rFonts w:ascii="Times New Roman" w:hAnsi="Times New Roman" w:cs="Times New Roman"/>
              </w:rPr>
              <w:t>s</w:t>
            </w:r>
            <w:r w:rsidRPr="00CC6F7D">
              <w:rPr>
                <w:rFonts w:ascii="Times New Roman" w:hAnsi="Times New Roman" w:cs="Times New Roman"/>
              </w:rPr>
              <w:t xml:space="preserve">ta atlikti namo stogo remonto darbų pirkimą. </w:t>
            </w:r>
          </w:p>
          <w:p w14:paraId="2010A3FB" w14:textId="53346FCA" w:rsidR="00EA5632" w:rsidRPr="00CC6F7D" w:rsidRDefault="00CC6F7D" w:rsidP="00CC6F7D">
            <w:pPr>
              <w:tabs>
                <w:tab w:val="left" w:pos="29"/>
              </w:tabs>
              <w:ind w:left="34" w:hanging="5"/>
              <w:jc w:val="both"/>
              <w:rPr>
                <w:rFonts w:ascii="Times New Roman" w:hAnsi="Times New Roman" w:cs="Times New Roman"/>
              </w:rPr>
            </w:pPr>
            <w:r>
              <w:rPr>
                <w:rFonts w:ascii="Times New Roman" w:hAnsi="Times New Roman" w:cs="Times New Roman"/>
              </w:rPr>
              <w:t>P</w:t>
            </w:r>
            <w:r w:rsidR="00EA5632" w:rsidRPr="00CC6F7D">
              <w:rPr>
                <w:rFonts w:ascii="Times New Roman" w:hAnsi="Times New Roman" w:cs="Times New Roman"/>
              </w:rPr>
              <w:t>asitvirtint</w:t>
            </w:r>
            <w:r>
              <w:rPr>
                <w:rFonts w:ascii="Times New Roman" w:hAnsi="Times New Roman" w:cs="Times New Roman"/>
              </w:rPr>
              <w:t>as</w:t>
            </w:r>
            <w:r w:rsidR="00EA5632" w:rsidRPr="00CC6F7D">
              <w:rPr>
                <w:rFonts w:ascii="Times New Roman" w:hAnsi="Times New Roman" w:cs="Times New Roman"/>
              </w:rPr>
              <w:t xml:space="preserve"> ilgalaik</w:t>
            </w:r>
            <w:r>
              <w:rPr>
                <w:rFonts w:ascii="Times New Roman" w:hAnsi="Times New Roman" w:cs="Times New Roman"/>
              </w:rPr>
              <w:t>is</w:t>
            </w:r>
            <w:r w:rsidR="00EA5632" w:rsidRPr="00CC6F7D">
              <w:rPr>
                <w:rFonts w:ascii="Times New Roman" w:hAnsi="Times New Roman" w:cs="Times New Roman"/>
              </w:rPr>
              <w:t xml:space="preserve"> namo atnaujinimo plan</w:t>
            </w:r>
            <w:r>
              <w:rPr>
                <w:rFonts w:ascii="Times New Roman" w:hAnsi="Times New Roman" w:cs="Times New Roman"/>
              </w:rPr>
              <w:t>as</w:t>
            </w:r>
            <w:r w:rsidR="00EA5632" w:rsidRPr="00CC6F7D">
              <w:rPr>
                <w:rFonts w:ascii="Times New Roman" w:hAnsi="Times New Roman" w:cs="Times New Roman"/>
              </w:rPr>
              <w:t xml:space="preserve">, įtraukiant planuojamus atlikti namo atnaujinimo darbus. Namo ilgalaikis planas turi būti tvirtinamas namo savininkų susirinkime. </w:t>
            </w:r>
          </w:p>
          <w:p w14:paraId="0A003A1F" w14:textId="3D85826B" w:rsidR="00317724" w:rsidRPr="00CC6F7D" w:rsidRDefault="00EA5632" w:rsidP="00841D8C">
            <w:pPr>
              <w:tabs>
                <w:tab w:val="left" w:pos="29"/>
              </w:tabs>
              <w:ind w:left="34" w:hanging="5"/>
              <w:jc w:val="both"/>
              <w:rPr>
                <w:rFonts w:ascii="Times New Roman" w:hAnsi="Times New Roman" w:cs="Times New Roman"/>
              </w:rPr>
            </w:pPr>
            <w:r w:rsidRPr="00CC6F7D">
              <w:rPr>
                <w:rFonts w:ascii="Times New Roman" w:hAnsi="Times New Roman" w:cs="Times New Roman"/>
              </w:rPr>
              <w:t>Susirinkime</w:t>
            </w:r>
            <w:r w:rsidR="00CC6F7D">
              <w:rPr>
                <w:rFonts w:ascii="Times New Roman" w:hAnsi="Times New Roman" w:cs="Times New Roman"/>
              </w:rPr>
              <w:t xml:space="preserve"> rekomenduojama</w:t>
            </w:r>
            <w:r w:rsidRPr="00CC6F7D">
              <w:rPr>
                <w:rFonts w:ascii="Times New Roman" w:hAnsi="Times New Roman" w:cs="Times New Roman"/>
              </w:rPr>
              <w:t xml:space="preserve"> pasitvirtinti didesnį kaupiamųjų lėšų tarifą, vadovautis</w:t>
            </w:r>
            <w:r w:rsidR="00CC6F7D">
              <w:rPr>
                <w:rFonts w:ascii="Times New Roman" w:hAnsi="Times New Roman" w:cs="Times New Roman"/>
              </w:rPr>
              <w:t xml:space="preserve"> </w:t>
            </w:r>
            <w:r w:rsidRPr="00CC6F7D">
              <w:rPr>
                <w:rFonts w:ascii="Times New Roman" w:hAnsi="Times New Roman" w:cs="Times New Roman"/>
              </w:rPr>
              <w:t xml:space="preserve"> Daugiabučio namo butų ir kitų patalpų savininkų lėšų, skiriamų namui (statiniui) atnaujinti pagal privalomuosius statinių naudojimo ir priežiūros reikalavimus, kaupimo, dydžio apskaičiavimo ir sukauptų lėšų apsaugos tvarkos aprašu, patvirtintu 2015 m. balandžio 15 d. Lietuvos Respublikos Vyriausybės nutarimu Nr. 390 (nauja redakcija nuo 2025-07-01). Į susirinkimo darbotvarkę įtraukti klausimą dėl namo atnaujinimo (modernizavimo).</w:t>
            </w:r>
          </w:p>
        </w:tc>
      </w:tr>
      <w:tr w:rsidR="00317724" w:rsidRPr="00317724" w14:paraId="18E757FF" w14:textId="77777777" w:rsidTr="00C267CE">
        <w:tc>
          <w:tcPr>
            <w:tcW w:w="536" w:type="dxa"/>
          </w:tcPr>
          <w:p w14:paraId="4C2CE15C"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5.</w:t>
            </w:r>
          </w:p>
        </w:tc>
        <w:tc>
          <w:tcPr>
            <w:tcW w:w="1874" w:type="dxa"/>
          </w:tcPr>
          <w:p w14:paraId="70CE711E" w14:textId="461C3645"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rPr>
              <w:t>Užmiesčio g. 3C,                                                                                                                                                                                                                                                                                                                                                                                                                                                                                           Kuršėnų m.</w:t>
            </w:r>
          </w:p>
        </w:tc>
        <w:tc>
          <w:tcPr>
            <w:tcW w:w="1276" w:type="dxa"/>
          </w:tcPr>
          <w:p w14:paraId="77F00710"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51CFA9F4" w14:textId="4E4BEE2B"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26B7D267" w14:textId="5B066DA1" w:rsidR="00317724" w:rsidRPr="00762B06" w:rsidRDefault="00317724" w:rsidP="00317724">
            <w:pPr>
              <w:jc w:val="center"/>
              <w:rPr>
                <w:rFonts w:ascii="Times New Roman" w:hAnsi="Times New Roman" w:cs="Times New Roman"/>
                <w:color w:val="FF0000"/>
              </w:rPr>
            </w:pPr>
            <w:r w:rsidRPr="00762B06">
              <w:rPr>
                <w:rFonts w:ascii="Times New Roman" w:hAnsi="Times New Roman" w:cs="Times New Roman"/>
                <w:bCs/>
              </w:rPr>
              <w:t>2025-06-</w:t>
            </w:r>
            <w:r w:rsidR="0006401D" w:rsidRPr="00762B06">
              <w:rPr>
                <w:rFonts w:ascii="Times New Roman" w:hAnsi="Times New Roman" w:cs="Times New Roman"/>
                <w:bCs/>
              </w:rPr>
              <w:t>23</w:t>
            </w:r>
            <w:r w:rsidRPr="00762B06">
              <w:rPr>
                <w:rFonts w:ascii="Times New Roman" w:hAnsi="Times New Roman" w:cs="Times New Roman"/>
                <w:bCs/>
              </w:rPr>
              <w:t xml:space="preserve"> DN-5(11.43E)</w:t>
            </w:r>
          </w:p>
        </w:tc>
        <w:tc>
          <w:tcPr>
            <w:tcW w:w="10064" w:type="dxa"/>
          </w:tcPr>
          <w:p w14:paraId="451BAC93" w14:textId="64135DD4" w:rsidR="0006401D" w:rsidRPr="00762B06" w:rsidRDefault="0006401D" w:rsidP="006D3E1E">
            <w:pPr>
              <w:jc w:val="both"/>
              <w:rPr>
                <w:rFonts w:ascii="Times New Roman" w:hAnsi="Times New Roman" w:cs="Times New Roman"/>
              </w:rPr>
            </w:pPr>
            <w:r w:rsidRPr="00762B06">
              <w:rPr>
                <w:rFonts w:ascii="Times New Roman" w:hAnsi="Times New Roman" w:cs="Times New Roman"/>
              </w:rPr>
              <w:t>2025-06-05 Planiniam patikrinimui daugiabučio namo Užmiesčio g. 3C, Kuršėnų m., administratorius pateikė veiklos dokumentus el. paštu.</w:t>
            </w:r>
            <w:r w:rsidR="007D069B">
              <w:rPr>
                <w:rFonts w:ascii="Times New Roman" w:hAnsi="Times New Roman" w:cs="Times New Roman"/>
              </w:rPr>
              <w:t xml:space="preserve"> </w:t>
            </w:r>
            <w:r w:rsidRPr="00762B06">
              <w:rPr>
                <w:rFonts w:ascii="Times New Roman" w:hAnsi="Times New Roman" w:cs="Times New Roman"/>
              </w:rPr>
              <w:t>Administratoriaus pateikta 2025-03-08 veiklos ataskaita Nr. 55 apie kaupiamąsias lėšas už laikotarpį nuo 2024-01-01 iki 2024-12-31 teisinga.</w:t>
            </w:r>
          </w:p>
          <w:p w14:paraId="6E274822" w14:textId="3CE74312" w:rsidR="0006401D" w:rsidRPr="00762B06" w:rsidRDefault="0006401D" w:rsidP="006D3E1E">
            <w:pPr>
              <w:jc w:val="both"/>
              <w:rPr>
                <w:rFonts w:ascii="Times New Roman" w:hAnsi="Times New Roman" w:cs="Times New Roman"/>
              </w:rPr>
            </w:pPr>
            <w:r w:rsidRPr="00762B06">
              <w:rPr>
                <w:rFonts w:ascii="Times New Roman" w:hAnsi="Times New Roman" w:cs="Times New Roman"/>
              </w:rPr>
              <w:t>Kaupiamosios lėšos 2024 m. apskaičiuotos pagal įkainį 0,05 Eur.</w:t>
            </w:r>
            <w:r w:rsidR="005D6A27" w:rsidRPr="00762B06">
              <w:rPr>
                <w:rFonts w:ascii="Times New Roman" w:hAnsi="Times New Roman" w:cs="Times New Roman"/>
              </w:rPr>
              <w:t xml:space="preserve"> </w:t>
            </w:r>
            <w:r w:rsidRPr="00762B06">
              <w:rPr>
                <w:rFonts w:ascii="Times New Roman" w:hAnsi="Times New Roman" w:cs="Times New Roman"/>
              </w:rPr>
              <w:t>už kv. m. (naudingas plotas 1613,92 kv. m.)</w:t>
            </w:r>
          </w:p>
          <w:p w14:paraId="50EECB40" w14:textId="47AD8C01" w:rsidR="0006401D" w:rsidRPr="00762B06" w:rsidRDefault="0006401D" w:rsidP="006D3E1E">
            <w:pPr>
              <w:jc w:val="both"/>
              <w:rPr>
                <w:rFonts w:ascii="Times New Roman" w:hAnsi="Times New Roman" w:cs="Times New Roman"/>
              </w:rPr>
            </w:pPr>
            <w:r w:rsidRPr="00762B06">
              <w:rPr>
                <w:rFonts w:ascii="Times New Roman" w:hAnsi="Times New Roman" w:cs="Times New Roman"/>
                <w:b/>
                <w:bCs/>
              </w:rPr>
              <w:t>Rekomendacijos:</w:t>
            </w:r>
            <w:r w:rsidRPr="00762B06">
              <w:rPr>
                <w:rFonts w:ascii="Times New Roman" w:hAnsi="Times New Roman" w:cs="Times New Roman"/>
              </w:rPr>
              <w:t xml:space="preserve"> Pasitvirtinti ilgalaikį namo atnaujinimo planą, įtraukiant planuojamus atlikti namo</w:t>
            </w:r>
          </w:p>
          <w:p w14:paraId="73F84883" w14:textId="77777777" w:rsidR="0006401D" w:rsidRPr="00762B06" w:rsidRDefault="0006401D" w:rsidP="006D3E1E">
            <w:pPr>
              <w:jc w:val="both"/>
              <w:rPr>
                <w:rFonts w:ascii="Times New Roman" w:hAnsi="Times New Roman" w:cs="Times New Roman"/>
              </w:rPr>
            </w:pPr>
            <w:r w:rsidRPr="00762B06">
              <w:rPr>
                <w:rFonts w:ascii="Times New Roman" w:hAnsi="Times New Roman" w:cs="Times New Roman"/>
              </w:rPr>
              <w:t xml:space="preserve">atnaujinimo darbus. Namo ilgalaikis planas turi būti tvirtinamas namo savininkų susirinkime. </w:t>
            </w:r>
          </w:p>
          <w:p w14:paraId="44A8C055" w14:textId="642A3302" w:rsidR="00317724" w:rsidRPr="00762B06" w:rsidRDefault="0006401D" w:rsidP="006D3E1E">
            <w:pPr>
              <w:jc w:val="both"/>
              <w:rPr>
                <w:rFonts w:ascii="Times New Roman" w:hAnsi="Times New Roman" w:cs="Times New Roman"/>
              </w:rPr>
            </w:pPr>
            <w:r w:rsidRPr="00762B06">
              <w:rPr>
                <w:rFonts w:ascii="Times New Roman" w:hAnsi="Times New Roman" w:cs="Times New Roman"/>
              </w:rPr>
              <w:t xml:space="preserve">Susirinkime pasitvirtinti didesnį kaupiamųjų lėšų tarifą, vadovautis Daugiabučio namo butų ir kitų patalpų savininkų lėšų, skiriamų namui (statiniui) atnaujinti pagal privalomuosius statinių naudojimo ir priežiūros reikalavimus, kaupimo, dydžio apskaičiavimo ir sukauptų lėšų apsaugos tvarkos aprašu, patvirtintu 2015 m. balandžio 15 d. Lietuvos Respublikos Vyriausybės nutarimu Nr. 390 (nauja redakcija nuo 2025-07-01). </w:t>
            </w:r>
          </w:p>
        </w:tc>
      </w:tr>
      <w:tr w:rsidR="00317724" w:rsidRPr="00317724" w14:paraId="2F8F22EF" w14:textId="77777777" w:rsidTr="00C267CE">
        <w:trPr>
          <w:trHeight w:val="813"/>
        </w:trPr>
        <w:tc>
          <w:tcPr>
            <w:tcW w:w="536" w:type="dxa"/>
          </w:tcPr>
          <w:p w14:paraId="7E278050"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6.</w:t>
            </w:r>
          </w:p>
        </w:tc>
        <w:tc>
          <w:tcPr>
            <w:tcW w:w="1874" w:type="dxa"/>
          </w:tcPr>
          <w:p w14:paraId="4C72837C" w14:textId="0D86EE8B" w:rsidR="00317724" w:rsidRPr="00317724" w:rsidRDefault="00317724" w:rsidP="00317724">
            <w:pPr>
              <w:spacing w:before="100" w:after="100"/>
              <w:rPr>
                <w:rFonts w:ascii="Times New Roman" w:hAnsi="Times New Roman" w:cs="Times New Roman"/>
                <w:bCs/>
                <w:color w:val="FF0000"/>
                <w:sz w:val="24"/>
                <w:szCs w:val="24"/>
              </w:rPr>
            </w:pPr>
            <w:proofErr w:type="spellStart"/>
            <w:r w:rsidRPr="00317724">
              <w:rPr>
                <w:rFonts w:ascii="Times New Roman" w:hAnsi="Times New Roman" w:cs="Times New Roman"/>
              </w:rPr>
              <w:t>Lapkasių</w:t>
            </w:r>
            <w:proofErr w:type="spellEnd"/>
            <w:r w:rsidRPr="00317724">
              <w:rPr>
                <w:rFonts w:ascii="Times New Roman" w:hAnsi="Times New Roman" w:cs="Times New Roman"/>
              </w:rPr>
              <w:t xml:space="preserve"> k. 1, Kuršėnų </w:t>
            </w:r>
            <w:proofErr w:type="spellStart"/>
            <w:r w:rsidRPr="00317724">
              <w:rPr>
                <w:rFonts w:ascii="Times New Roman" w:hAnsi="Times New Roman" w:cs="Times New Roman"/>
              </w:rPr>
              <w:t>kaim</w:t>
            </w:r>
            <w:proofErr w:type="spellEnd"/>
            <w:r w:rsidRPr="00317724">
              <w:rPr>
                <w:rFonts w:ascii="Times New Roman" w:hAnsi="Times New Roman" w:cs="Times New Roman"/>
              </w:rPr>
              <w:t>., sen.</w:t>
            </w:r>
          </w:p>
        </w:tc>
        <w:tc>
          <w:tcPr>
            <w:tcW w:w="1276" w:type="dxa"/>
          </w:tcPr>
          <w:p w14:paraId="4676B8F0"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6CCA2FEE" w14:textId="53A1A701"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4EEC4604" w14:textId="41298155" w:rsidR="00317724" w:rsidRPr="00762B06" w:rsidRDefault="00317724" w:rsidP="00317724">
            <w:pPr>
              <w:spacing w:before="100" w:after="100"/>
              <w:jc w:val="center"/>
              <w:rPr>
                <w:rFonts w:ascii="Times New Roman" w:hAnsi="Times New Roman" w:cs="Times New Roman"/>
                <w:bCs/>
              </w:rPr>
            </w:pPr>
            <w:r w:rsidRPr="00762B06">
              <w:rPr>
                <w:rFonts w:ascii="Times New Roman" w:hAnsi="Times New Roman" w:cs="Times New Roman"/>
                <w:bCs/>
              </w:rPr>
              <w:t>2025-07</w:t>
            </w:r>
            <w:r w:rsidR="00762B06">
              <w:rPr>
                <w:rFonts w:ascii="Times New Roman" w:hAnsi="Times New Roman" w:cs="Times New Roman"/>
                <w:bCs/>
              </w:rPr>
              <w:t>-28</w:t>
            </w:r>
            <w:r w:rsidRPr="00762B06">
              <w:rPr>
                <w:rFonts w:ascii="Times New Roman" w:hAnsi="Times New Roman" w:cs="Times New Roman"/>
                <w:bCs/>
              </w:rPr>
              <w:t xml:space="preserve"> </w:t>
            </w:r>
          </w:p>
          <w:p w14:paraId="5946E616" w14:textId="77777777" w:rsidR="00317724" w:rsidRPr="00762B06" w:rsidRDefault="00317724" w:rsidP="00317724">
            <w:pPr>
              <w:spacing w:before="100" w:after="100"/>
              <w:jc w:val="center"/>
              <w:rPr>
                <w:rFonts w:ascii="Times New Roman" w:hAnsi="Times New Roman" w:cs="Times New Roman"/>
                <w:bCs/>
              </w:rPr>
            </w:pPr>
            <w:r w:rsidRPr="00762B06">
              <w:rPr>
                <w:rFonts w:ascii="Times New Roman" w:hAnsi="Times New Roman" w:cs="Times New Roman"/>
                <w:bCs/>
              </w:rPr>
              <w:t xml:space="preserve">DN-6(11.43E)  </w:t>
            </w:r>
          </w:p>
          <w:p w14:paraId="239DA28B" w14:textId="6779D020" w:rsidR="00317724" w:rsidRPr="00317724" w:rsidRDefault="00317724" w:rsidP="00317724">
            <w:pPr>
              <w:spacing w:before="100" w:after="100"/>
              <w:jc w:val="center"/>
              <w:rPr>
                <w:rFonts w:ascii="Times New Roman" w:hAnsi="Times New Roman" w:cs="Times New Roman"/>
                <w:bCs/>
                <w:lang w:eastAsia="lt-LT"/>
              </w:rPr>
            </w:pPr>
          </w:p>
        </w:tc>
        <w:tc>
          <w:tcPr>
            <w:tcW w:w="10064" w:type="dxa"/>
          </w:tcPr>
          <w:p w14:paraId="31C4FB55" w14:textId="77777777" w:rsidR="00762B06" w:rsidRDefault="00762B06" w:rsidP="00762B06">
            <w:pPr>
              <w:tabs>
                <w:tab w:val="left" w:pos="720"/>
              </w:tabs>
              <w:jc w:val="both"/>
              <w:rPr>
                <w:rFonts w:ascii="Times New Roman" w:hAnsi="Times New Roman"/>
                <w:bCs/>
                <w:sz w:val="24"/>
                <w:szCs w:val="24"/>
              </w:rPr>
            </w:pPr>
            <w:r w:rsidRPr="00BF324C">
              <w:rPr>
                <w:rFonts w:ascii="Times New Roman" w:hAnsi="Times New Roman"/>
                <w:bCs/>
                <w:sz w:val="24"/>
                <w:szCs w:val="24"/>
              </w:rPr>
              <w:t>Daugiabučiame namo</w:t>
            </w:r>
            <w:r>
              <w:rPr>
                <w:rFonts w:ascii="Times New Roman" w:hAnsi="Times New Roman"/>
                <w:bCs/>
                <w:sz w:val="24"/>
                <w:szCs w:val="24"/>
              </w:rPr>
              <w:t xml:space="preserve"> </w:t>
            </w:r>
            <w:bookmarkStart w:id="1" w:name="_Hlk118704810"/>
            <w:proofErr w:type="spellStart"/>
            <w:r w:rsidRPr="00E6594A">
              <w:rPr>
                <w:rFonts w:ascii="Times New Roman" w:hAnsi="Times New Roman"/>
                <w:bCs/>
                <w:sz w:val="24"/>
                <w:szCs w:val="24"/>
              </w:rPr>
              <w:t>Lapkasių</w:t>
            </w:r>
            <w:proofErr w:type="spellEnd"/>
            <w:r w:rsidRPr="00E6594A">
              <w:rPr>
                <w:rFonts w:ascii="Times New Roman" w:hAnsi="Times New Roman"/>
                <w:bCs/>
                <w:sz w:val="24"/>
                <w:szCs w:val="24"/>
              </w:rPr>
              <w:t xml:space="preserve"> k. 1, Kuršėnų </w:t>
            </w:r>
            <w:proofErr w:type="spellStart"/>
            <w:r w:rsidRPr="00E6594A">
              <w:rPr>
                <w:rFonts w:ascii="Times New Roman" w:hAnsi="Times New Roman"/>
                <w:bCs/>
                <w:sz w:val="24"/>
                <w:szCs w:val="24"/>
              </w:rPr>
              <w:t>kaim</w:t>
            </w:r>
            <w:bookmarkEnd w:id="1"/>
            <w:proofErr w:type="spellEnd"/>
            <w:r>
              <w:rPr>
                <w:rFonts w:ascii="Times New Roman" w:hAnsi="Times New Roman"/>
                <w:bCs/>
                <w:sz w:val="24"/>
                <w:szCs w:val="24"/>
              </w:rPr>
              <w:t xml:space="preserve">., sen., </w:t>
            </w:r>
            <w:r w:rsidRPr="00BF324C">
              <w:rPr>
                <w:rFonts w:ascii="Times New Roman" w:hAnsi="Times New Roman"/>
                <w:bCs/>
                <w:sz w:val="24"/>
                <w:szCs w:val="24"/>
              </w:rPr>
              <w:t xml:space="preserve">įgaliotas </w:t>
            </w:r>
            <w:r w:rsidRPr="008B3A24">
              <w:rPr>
                <w:rFonts w:ascii="Times New Roman" w:hAnsi="Times New Roman"/>
                <w:bCs/>
                <w:sz w:val="24"/>
                <w:szCs w:val="24"/>
              </w:rPr>
              <w:t>asmuo</w:t>
            </w:r>
            <w:r w:rsidRPr="008B3A24">
              <w:rPr>
                <w:rFonts w:ascii="Times New Roman" w:hAnsi="Times New Roman"/>
                <w:sz w:val="24"/>
                <w:szCs w:val="24"/>
              </w:rPr>
              <w:t xml:space="preserve"> </w:t>
            </w:r>
            <w:r w:rsidRPr="001C5BED">
              <w:rPr>
                <w:rFonts w:ascii="Times New Roman" w:hAnsi="Times New Roman"/>
                <w:sz w:val="24"/>
                <w:szCs w:val="24"/>
              </w:rPr>
              <w:t>G</w:t>
            </w:r>
            <w:r>
              <w:rPr>
                <w:rFonts w:ascii="Times New Roman" w:hAnsi="Times New Roman"/>
                <w:sz w:val="24"/>
                <w:szCs w:val="24"/>
              </w:rPr>
              <w:t>.</w:t>
            </w:r>
            <w:r w:rsidRPr="001C5BED">
              <w:rPr>
                <w:rFonts w:ascii="Times New Roman" w:hAnsi="Times New Roman"/>
                <w:sz w:val="24"/>
                <w:szCs w:val="24"/>
              </w:rPr>
              <w:t>B</w:t>
            </w:r>
            <w:r>
              <w:rPr>
                <w:rFonts w:ascii="Times New Roman" w:hAnsi="Times New Roman"/>
                <w:sz w:val="24"/>
                <w:szCs w:val="24"/>
              </w:rPr>
              <w:t xml:space="preserve">. </w:t>
            </w:r>
            <w:r w:rsidRPr="008B3A24">
              <w:rPr>
                <w:rFonts w:ascii="Times New Roman" w:hAnsi="Times New Roman"/>
                <w:bCs/>
                <w:sz w:val="24"/>
                <w:szCs w:val="24"/>
              </w:rPr>
              <w:t>nevykdė veiklos pagal</w:t>
            </w:r>
            <w:r w:rsidRPr="00BF324C">
              <w:rPr>
                <w:rFonts w:ascii="Times New Roman" w:hAnsi="Times New Roman"/>
                <w:bCs/>
                <w:sz w:val="24"/>
                <w:szCs w:val="24"/>
              </w:rPr>
              <w:t xml:space="preserve"> </w:t>
            </w:r>
            <w:r w:rsidRPr="00F77CD6">
              <w:rPr>
                <w:rFonts w:ascii="Times New Roman" w:hAnsi="Times New Roman"/>
                <w:bCs/>
                <w:sz w:val="24"/>
                <w:szCs w:val="24"/>
              </w:rPr>
              <w:t xml:space="preserve"> </w:t>
            </w:r>
            <w:r w:rsidRPr="00874ED3">
              <w:rPr>
                <w:rFonts w:ascii="Times New Roman" w:hAnsi="Times New Roman"/>
                <w:bCs/>
                <w:sz w:val="24"/>
                <w:szCs w:val="24"/>
              </w:rPr>
              <w:t>201</w:t>
            </w:r>
            <w:r>
              <w:rPr>
                <w:rFonts w:ascii="Times New Roman" w:hAnsi="Times New Roman"/>
                <w:bCs/>
                <w:sz w:val="24"/>
                <w:szCs w:val="24"/>
              </w:rPr>
              <w:t>6-01-20</w:t>
            </w:r>
            <w:r w:rsidRPr="00874ED3">
              <w:rPr>
                <w:rFonts w:ascii="Times New Roman" w:hAnsi="Times New Roman"/>
                <w:bCs/>
                <w:sz w:val="24"/>
                <w:szCs w:val="24"/>
              </w:rPr>
              <w:t xml:space="preserve"> </w:t>
            </w:r>
            <w:r>
              <w:rPr>
                <w:rFonts w:ascii="Times New Roman" w:hAnsi="Times New Roman"/>
                <w:bCs/>
                <w:sz w:val="24"/>
                <w:szCs w:val="24"/>
              </w:rPr>
              <w:t xml:space="preserve"> </w:t>
            </w:r>
            <w:r w:rsidRPr="007E5209">
              <w:rPr>
                <w:rFonts w:ascii="Times New Roman" w:hAnsi="Times New Roman"/>
                <w:bCs/>
                <w:sz w:val="24"/>
                <w:szCs w:val="24"/>
              </w:rPr>
              <w:t>jungtinės veiklos (partnerystės) sutartį.</w:t>
            </w:r>
            <w:r>
              <w:rPr>
                <w:rFonts w:ascii="Times New Roman" w:hAnsi="Times New Roman"/>
                <w:bCs/>
                <w:sz w:val="24"/>
                <w:szCs w:val="24"/>
              </w:rPr>
              <w:t xml:space="preserve"> </w:t>
            </w:r>
            <w:r w:rsidRPr="001C5BED">
              <w:rPr>
                <w:rFonts w:ascii="Times New Roman" w:hAnsi="Times New Roman"/>
                <w:bCs/>
                <w:sz w:val="24"/>
                <w:szCs w:val="24"/>
              </w:rPr>
              <w:t>(2025-07-28 p</w:t>
            </w:r>
            <w:r>
              <w:rPr>
                <w:rFonts w:ascii="Times New Roman" w:hAnsi="Times New Roman"/>
                <w:bCs/>
                <w:sz w:val="24"/>
                <w:szCs w:val="24"/>
              </w:rPr>
              <w:t>aaiškinimas</w:t>
            </w:r>
            <w:r w:rsidRPr="001C5BED">
              <w:rPr>
                <w:rFonts w:ascii="Times New Roman" w:hAnsi="Times New Roman"/>
                <w:bCs/>
                <w:sz w:val="24"/>
                <w:szCs w:val="24"/>
              </w:rPr>
              <w:t>).</w:t>
            </w:r>
          </w:p>
          <w:p w14:paraId="5D4D112B" w14:textId="77777777" w:rsidR="006D3E1E" w:rsidRDefault="00762B06" w:rsidP="00762B06">
            <w:pPr>
              <w:tabs>
                <w:tab w:val="left" w:pos="720"/>
              </w:tabs>
              <w:jc w:val="both"/>
              <w:rPr>
                <w:rFonts w:ascii="Times New Roman" w:hAnsi="Times New Roman"/>
                <w:bCs/>
                <w:sz w:val="24"/>
                <w:szCs w:val="24"/>
              </w:rPr>
            </w:pPr>
            <w:r w:rsidRPr="00BF324C">
              <w:rPr>
                <w:rFonts w:ascii="Times New Roman" w:hAnsi="Times New Roman"/>
                <w:b/>
                <w:sz w:val="24"/>
                <w:szCs w:val="24"/>
              </w:rPr>
              <w:t>Rekomendacijos:</w:t>
            </w:r>
            <w:r>
              <w:rPr>
                <w:rFonts w:ascii="Times New Roman" w:hAnsi="Times New Roman"/>
                <w:b/>
                <w:sz w:val="24"/>
                <w:szCs w:val="24"/>
              </w:rPr>
              <w:t xml:space="preserve"> </w:t>
            </w:r>
            <w:r w:rsidRPr="00762B06">
              <w:rPr>
                <w:rFonts w:ascii="Times New Roman" w:hAnsi="Times New Roman"/>
                <w:bCs/>
                <w:sz w:val="24"/>
                <w:szCs w:val="24"/>
              </w:rPr>
              <w:t>Įgaliotas asmuo G.B. 2025</w:t>
            </w:r>
            <w:r w:rsidRPr="001C5BED">
              <w:rPr>
                <w:rFonts w:ascii="Times New Roman" w:hAnsi="Times New Roman"/>
                <w:bCs/>
                <w:sz w:val="24"/>
                <w:szCs w:val="24"/>
              </w:rPr>
              <w:t>-07-28</w:t>
            </w:r>
            <w:r>
              <w:rPr>
                <w:rFonts w:ascii="Times New Roman" w:hAnsi="Times New Roman"/>
                <w:bCs/>
                <w:sz w:val="24"/>
                <w:szCs w:val="24"/>
              </w:rPr>
              <w:t xml:space="preserve"> pateikė</w:t>
            </w:r>
            <w:r w:rsidRPr="001C5BED">
              <w:rPr>
                <w:rFonts w:ascii="Times New Roman" w:hAnsi="Times New Roman"/>
                <w:bCs/>
                <w:sz w:val="24"/>
                <w:szCs w:val="24"/>
              </w:rPr>
              <w:t xml:space="preserve"> </w:t>
            </w:r>
            <w:r>
              <w:rPr>
                <w:rFonts w:ascii="Times New Roman" w:hAnsi="Times New Roman"/>
                <w:bCs/>
                <w:sz w:val="24"/>
                <w:szCs w:val="24"/>
              </w:rPr>
              <w:t xml:space="preserve">prašymą ir </w:t>
            </w:r>
            <w:r w:rsidRPr="00762B06">
              <w:rPr>
                <w:rFonts w:ascii="Times New Roman" w:hAnsi="Times New Roman"/>
                <w:bCs/>
                <w:sz w:val="24"/>
                <w:szCs w:val="24"/>
              </w:rPr>
              <w:t>2025-07-22</w:t>
            </w:r>
            <w:r>
              <w:rPr>
                <w:rFonts w:ascii="Times New Roman" w:hAnsi="Times New Roman"/>
                <w:bCs/>
                <w:sz w:val="24"/>
                <w:szCs w:val="24"/>
              </w:rPr>
              <w:t xml:space="preserve"> </w:t>
            </w:r>
            <w:r w:rsidRPr="00B64B8A">
              <w:rPr>
                <w:rFonts w:ascii="Times New Roman" w:hAnsi="Times New Roman"/>
                <w:bCs/>
                <w:sz w:val="24"/>
                <w:szCs w:val="24"/>
              </w:rPr>
              <w:t xml:space="preserve">daugiabučio namo </w:t>
            </w:r>
            <w:proofErr w:type="spellStart"/>
            <w:r w:rsidRPr="00B64B8A">
              <w:rPr>
                <w:rFonts w:ascii="Times New Roman" w:hAnsi="Times New Roman"/>
                <w:bCs/>
                <w:sz w:val="24"/>
                <w:szCs w:val="24"/>
              </w:rPr>
              <w:t>Lapkasių</w:t>
            </w:r>
            <w:proofErr w:type="spellEnd"/>
            <w:r w:rsidRPr="00B64B8A">
              <w:rPr>
                <w:rFonts w:ascii="Times New Roman" w:hAnsi="Times New Roman"/>
                <w:bCs/>
                <w:sz w:val="24"/>
                <w:szCs w:val="24"/>
              </w:rPr>
              <w:t xml:space="preserve"> k. 1, savininkų  susirinkimo protokolą. Namo savininkai nusprendė nutraukti jungtinės veiklos sutartį ir administratoriumi pasirinkti UAB Kuršėnų komunalinį ūk</w:t>
            </w:r>
            <w:r>
              <w:rPr>
                <w:rFonts w:ascii="Times New Roman" w:hAnsi="Times New Roman"/>
                <w:bCs/>
                <w:sz w:val="24"/>
                <w:szCs w:val="24"/>
              </w:rPr>
              <w:t>į.</w:t>
            </w:r>
            <w:r w:rsidR="006D3E1E">
              <w:rPr>
                <w:rFonts w:ascii="Times New Roman" w:hAnsi="Times New Roman"/>
                <w:bCs/>
                <w:sz w:val="24"/>
                <w:szCs w:val="24"/>
              </w:rPr>
              <w:t xml:space="preserve"> </w:t>
            </w:r>
          </w:p>
          <w:p w14:paraId="395FE98A" w14:textId="3AD37570" w:rsidR="00317724" w:rsidRPr="00762B06" w:rsidRDefault="00762B06" w:rsidP="00762B06">
            <w:pPr>
              <w:tabs>
                <w:tab w:val="left" w:pos="720"/>
              </w:tabs>
              <w:jc w:val="both"/>
              <w:rPr>
                <w:rFonts w:ascii="Times New Roman" w:hAnsi="Times New Roman"/>
                <w:bCs/>
                <w:sz w:val="24"/>
                <w:szCs w:val="24"/>
              </w:rPr>
            </w:pPr>
            <w:r>
              <w:rPr>
                <w:rFonts w:ascii="Times New Roman" w:hAnsi="Times New Roman"/>
                <w:bCs/>
                <w:sz w:val="24"/>
                <w:szCs w:val="24"/>
              </w:rPr>
              <w:t xml:space="preserve">2025-08-05 mero potvarkiu M-600 administratoriumi paskirtas </w:t>
            </w:r>
            <w:r w:rsidRPr="000B7646">
              <w:rPr>
                <w:rFonts w:ascii="Times New Roman" w:hAnsi="Times New Roman"/>
                <w:bCs/>
                <w:sz w:val="24"/>
                <w:szCs w:val="24"/>
              </w:rPr>
              <w:t>UAB Kuršėnų komunalin</w:t>
            </w:r>
            <w:r>
              <w:rPr>
                <w:rFonts w:ascii="Times New Roman" w:hAnsi="Times New Roman"/>
                <w:bCs/>
                <w:sz w:val="24"/>
                <w:szCs w:val="24"/>
              </w:rPr>
              <w:t>is</w:t>
            </w:r>
            <w:r w:rsidRPr="000B7646">
              <w:rPr>
                <w:rFonts w:ascii="Times New Roman" w:hAnsi="Times New Roman"/>
                <w:bCs/>
                <w:sz w:val="24"/>
                <w:szCs w:val="24"/>
              </w:rPr>
              <w:t xml:space="preserve"> ūk</w:t>
            </w:r>
            <w:r>
              <w:rPr>
                <w:rFonts w:ascii="Times New Roman" w:hAnsi="Times New Roman"/>
                <w:bCs/>
                <w:sz w:val="24"/>
                <w:szCs w:val="24"/>
              </w:rPr>
              <w:t>is.</w:t>
            </w:r>
          </w:p>
        </w:tc>
      </w:tr>
      <w:tr w:rsidR="00317724" w:rsidRPr="00317724" w14:paraId="0DEEB103" w14:textId="77777777" w:rsidTr="00C267CE">
        <w:tc>
          <w:tcPr>
            <w:tcW w:w="536" w:type="dxa"/>
          </w:tcPr>
          <w:p w14:paraId="194D3EB5" w14:textId="72077A6D" w:rsidR="00317724" w:rsidRPr="00317724" w:rsidRDefault="00317724" w:rsidP="00317724">
            <w:pPr>
              <w:jc w:val="center"/>
              <w:rPr>
                <w:rFonts w:ascii="Times New Roman" w:hAnsi="Times New Roman" w:cs="Times New Roman"/>
              </w:rPr>
            </w:pPr>
            <w:r w:rsidRPr="00317724">
              <w:rPr>
                <w:rFonts w:ascii="Times New Roman" w:hAnsi="Times New Roman" w:cs="Times New Roman"/>
              </w:rPr>
              <w:t>7.</w:t>
            </w:r>
          </w:p>
        </w:tc>
        <w:tc>
          <w:tcPr>
            <w:tcW w:w="1874" w:type="dxa"/>
          </w:tcPr>
          <w:p w14:paraId="436B6BBD" w14:textId="3FDA4214" w:rsidR="00317724" w:rsidRPr="00317724" w:rsidRDefault="00317724" w:rsidP="00317724">
            <w:pPr>
              <w:rPr>
                <w:rFonts w:ascii="Times New Roman" w:hAnsi="Times New Roman" w:cs="Times New Roman"/>
                <w:bCs/>
                <w:sz w:val="24"/>
                <w:szCs w:val="24"/>
              </w:rPr>
            </w:pPr>
            <w:r w:rsidRPr="00317724">
              <w:rPr>
                <w:rFonts w:ascii="Times New Roman" w:hAnsi="Times New Roman" w:cs="Times New Roman"/>
              </w:rPr>
              <w:t>Miško g. 7. Beržynės k., Kužių sen.</w:t>
            </w:r>
          </w:p>
        </w:tc>
        <w:tc>
          <w:tcPr>
            <w:tcW w:w="1276" w:type="dxa"/>
          </w:tcPr>
          <w:p w14:paraId="6954FA8A"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0B10FE2A" w14:textId="7C1C7B50"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7C77470A" w14:textId="78DCE8E5" w:rsidR="00317724" w:rsidRPr="009030D2" w:rsidRDefault="00317724" w:rsidP="00317724">
            <w:pPr>
              <w:spacing w:before="100" w:after="100"/>
              <w:jc w:val="center"/>
              <w:rPr>
                <w:rFonts w:ascii="Times New Roman" w:hAnsi="Times New Roman" w:cs="Times New Roman"/>
                <w:bCs/>
              </w:rPr>
            </w:pPr>
            <w:r w:rsidRPr="009030D2">
              <w:rPr>
                <w:rFonts w:ascii="Times New Roman" w:hAnsi="Times New Roman" w:cs="Times New Roman"/>
                <w:bCs/>
              </w:rPr>
              <w:t>2025-09-</w:t>
            </w:r>
            <w:r w:rsidR="009030D2" w:rsidRPr="009030D2">
              <w:rPr>
                <w:rFonts w:ascii="Times New Roman" w:hAnsi="Times New Roman" w:cs="Times New Roman"/>
                <w:bCs/>
              </w:rPr>
              <w:t>0</w:t>
            </w:r>
            <w:r w:rsidRPr="009030D2">
              <w:rPr>
                <w:rFonts w:ascii="Times New Roman" w:hAnsi="Times New Roman" w:cs="Times New Roman"/>
                <w:bCs/>
              </w:rPr>
              <w:t xml:space="preserve">5 </w:t>
            </w:r>
          </w:p>
          <w:p w14:paraId="25F35632" w14:textId="06ED418C" w:rsidR="00317724" w:rsidRPr="009030D2" w:rsidRDefault="00317724" w:rsidP="00317724">
            <w:pPr>
              <w:spacing w:before="100" w:after="100"/>
              <w:jc w:val="center"/>
              <w:rPr>
                <w:rFonts w:ascii="Times New Roman" w:hAnsi="Times New Roman" w:cs="Times New Roman"/>
                <w:bCs/>
                <w:color w:val="FF0000"/>
                <w:lang w:eastAsia="lt-LT"/>
              </w:rPr>
            </w:pPr>
            <w:r w:rsidRPr="009030D2">
              <w:rPr>
                <w:rFonts w:ascii="Times New Roman" w:hAnsi="Times New Roman" w:cs="Times New Roman"/>
                <w:bCs/>
              </w:rPr>
              <w:t xml:space="preserve">DN-7(11.43E)  </w:t>
            </w:r>
          </w:p>
        </w:tc>
        <w:tc>
          <w:tcPr>
            <w:tcW w:w="10064" w:type="dxa"/>
          </w:tcPr>
          <w:p w14:paraId="22878409" w14:textId="3248C2B5" w:rsidR="00762B06" w:rsidRPr="0022125C" w:rsidRDefault="00762B06" w:rsidP="006D3E1E">
            <w:pPr>
              <w:tabs>
                <w:tab w:val="left" w:pos="33"/>
              </w:tabs>
              <w:ind w:left="33"/>
              <w:jc w:val="both"/>
              <w:rPr>
                <w:rFonts w:ascii="Times New Roman" w:hAnsi="Times New Roman"/>
                <w:sz w:val="24"/>
                <w:szCs w:val="24"/>
              </w:rPr>
            </w:pPr>
            <w:r w:rsidRPr="00BF324C">
              <w:rPr>
                <w:rFonts w:ascii="Times New Roman" w:hAnsi="Times New Roman"/>
                <w:bCs/>
                <w:sz w:val="24"/>
                <w:szCs w:val="24"/>
              </w:rPr>
              <w:t>Daugiabu</w:t>
            </w:r>
            <w:r>
              <w:rPr>
                <w:rFonts w:ascii="Times New Roman" w:hAnsi="Times New Roman"/>
                <w:bCs/>
                <w:sz w:val="24"/>
                <w:szCs w:val="24"/>
              </w:rPr>
              <w:t xml:space="preserve">tis namas </w:t>
            </w:r>
            <w:r w:rsidRPr="00670D89">
              <w:rPr>
                <w:rFonts w:ascii="Times New Roman" w:hAnsi="Times New Roman"/>
                <w:bCs/>
                <w:sz w:val="24"/>
                <w:szCs w:val="24"/>
              </w:rPr>
              <w:t>Miško g. 7, Kužiai,</w:t>
            </w:r>
            <w:r>
              <w:rPr>
                <w:rFonts w:ascii="Times New Roman" w:hAnsi="Times New Roman"/>
                <w:bCs/>
                <w:sz w:val="24"/>
                <w:szCs w:val="24"/>
              </w:rPr>
              <w:t>. administruojamas UAB Mano Būstas Šiauliai (2024-08-01</w:t>
            </w:r>
            <w:r w:rsidR="006D3E1E">
              <w:rPr>
                <w:rFonts w:ascii="Times New Roman" w:hAnsi="Times New Roman"/>
                <w:bCs/>
                <w:sz w:val="24"/>
                <w:szCs w:val="24"/>
              </w:rPr>
              <w:t xml:space="preserve"> </w:t>
            </w:r>
            <w:r>
              <w:rPr>
                <w:rFonts w:ascii="Times New Roman" w:hAnsi="Times New Roman"/>
                <w:bCs/>
                <w:sz w:val="24"/>
                <w:szCs w:val="24"/>
              </w:rPr>
              <w:t>mero potvarkį Nr.</w:t>
            </w:r>
            <w:r w:rsidRPr="005A05A8">
              <w:t xml:space="preserve"> </w:t>
            </w:r>
            <w:r w:rsidRPr="005A05A8">
              <w:rPr>
                <w:rFonts w:ascii="Times New Roman" w:hAnsi="Times New Roman"/>
                <w:bCs/>
                <w:sz w:val="24"/>
                <w:szCs w:val="24"/>
              </w:rPr>
              <w:t xml:space="preserve">M-616 </w:t>
            </w:r>
            <w:r>
              <w:rPr>
                <w:rFonts w:ascii="Times New Roman" w:hAnsi="Times New Roman"/>
                <w:bCs/>
                <w:sz w:val="24"/>
                <w:szCs w:val="24"/>
              </w:rPr>
              <w:t xml:space="preserve">). </w:t>
            </w:r>
            <w:r w:rsidRPr="0022125C">
              <w:rPr>
                <w:rFonts w:ascii="Times New Roman" w:hAnsi="Times New Roman"/>
                <w:sz w:val="24"/>
                <w:szCs w:val="24"/>
              </w:rPr>
              <w:t xml:space="preserve">Miško g. 7, Kužiai </w:t>
            </w:r>
            <w:r>
              <w:rPr>
                <w:rFonts w:ascii="Times New Roman" w:hAnsi="Times New Roman"/>
                <w:sz w:val="24"/>
                <w:szCs w:val="24"/>
              </w:rPr>
              <w:t xml:space="preserve">namas </w:t>
            </w:r>
            <w:r w:rsidRPr="0022125C">
              <w:rPr>
                <w:rFonts w:ascii="Times New Roman" w:hAnsi="Times New Roman"/>
                <w:sz w:val="24"/>
                <w:szCs w:val="24"/>
              </w:rPr>
              <w:t xml:space="preserve">7 butų, naudingas namo plotas 190,98 </w:t>
            </w:r>
            <w:r>
              <w:rPr>
                <w:rFonts w:ascii="Times New Roman" w:hAnsi="Times New Roman"/>
                <w:sz w:val="24"/>
                <w:szCs w:val="24"/>
              </w:rPr>
              <w:t>kv. m</w:t>
            </w:r>
          </w:p>
          <w:p w14:paraId="43E1216A" w14:textId="7CDA2BF0" w:rsidR="00762B06" w:rsidRDefault="00762B06" w:rsidP="006D3E1E">
            <w:pPr>
              <w:pStyle w:val="Sraopastraipa"/>
              <w:tabs>
                <w:tab w:val="left" w:pos="0"/>
                <w:tab w:val="left" w:pos="33"/>
              </w:tabs>
              <w:ind w:left="181" w:hanging="148"/>
              <w:jc w:val="both"/>
              <w:rPr>
                <w:rFonts w:ascii="Times New Roman" w:hAnsi="Times New Roman"/>
                <w:sz w:val="24"/>
                <w:szCs w:val="24"/>
              </w:rPr>
            </w:pPr>
            <w:r w:rsidRPr="0022125C">
              <w:rPr>
                <w:rFonts w:ascii="Times New Roman" w:hAnsi="Times New Roman"/>
                <w:sz w:val="24"/>
                <w:szCs w:val="24"/>
              </w:rPr>
              <w:t xml:space="preserve">Administratoriaus ataskaitoje kaupiamosios lėšos apskaičiuotos </w:t>
            </w:r>
            <w:r>
              <w:rPr>
                <w:rFonts w:ascii="Times New Roman" w:hAnsi="Times New Roman"/>
                <w:sz w:val="24"/>
                <w:szCs w:val="24"/>
              </w:rPr>
              <w:t>teisingai</w:t>
            </w:r>
            <w:r w:rsidR="006D3E1E">
              <w:rPr>
                <w:rFonts w:ascii="Times New Roman" w:hAnsi="Times New Roman"/>
                <w:sz w:val="24"/>
                <w:szCs w:val="24"/>
              </w:rPr>
              <w:t>.</w:t>
            </w:r>
            <w:r>
              <w:rPr>
                <w:rFonts w:ascii="Times New Roman" w:hAnsi="Times New Roman"/>
                <w:sz w:val="24"/>
                <w:szCs w:val="24"/>
              </w:rPr>
              <w:t xml:space="preserve"> </w:t>
            </w:r>
          </w:p>
          <w:p w14:paraId="2ECBB8AD" w14:textId="47509897" w:rsidR="00762B06" w:rsidRPr="0022125C" w:rsidRDefault="00762B06" w:rsidP="006D3E1E">
            <w:pPr>
              <w:pStyle w:val="Sraopastraipa"/>
              <w:tabs>
                <w:tab w:val="left" w:pos="33"/>
              </w:tabs>
              <w:ind w:left="33" w:hanging="33"/>
              <w:jc w:val="both"/>
              <w:rPr>
                <w:rFonts w:ascii="Times New Roman" w:hAnsi="Times New Roman"/>
                <w:sz w:val="24"/>
                <w:szCs w:val="24"/>
              </w:rPr>
            </w:pPr>
            <w:r>
              <w:rPr>
                <w:rFonts w:ascii="Times New Roman" w:hAnsi="Times New Roman"/>
                <w:sz w:val="24"/>
                <w:szCs w:val="24"/>
              </w:rPr>
              <w:t>Daugiabučio namo Miško g. 7, Beržynės k., metiniame ir ilgalaikiame plane 2022-2026 m. numatyta</w:t>
            </w:r>
            <w:r w:rsidR="006D3E1E">
              <w:rPr>
                <w:rFonts w:ascii="Times New Roman" w:hAnsi="Times New Roman"/>
                <w:sz w:val="24"/>
                <w:szCs w:val="24"/>
              </w:rPr>
              <w:t xml:space="preserve"> </w:t>
            </w:r>
            <w:r>
              <w:rPr>
                <w:rFonts w:ascii="Times New Roman" w:hAnsi="Times New Roman"/>
                <w:sz w:val="24"/>
                <w:szCs w:val="24"/>
              </w:rPr>
              <w:t>atlikti remonto darbų</w:t>
            </w:r>
            <w:r w:rsidR="009030D2">
              <w:rPr>
                <w:rFonts w:ascii="Times New Roman" w:hAnsi="Times New Roman"/>
                <w:sz w:val="24"/>
                <w:szCs w:val="24"/>
              </w:rPr>
              <w:t>. tačiau darbai nevykdomi.</w:t>
            </w:r>
            <w:r>
              <w:rPr>
                <w:rFonts w:ascii="Times New Roman" w:hAnsi="Times New Roman"/>
                <w:sz w:val="24"/>
                <w:szCs w:val="24"/>
              </w:rPr>
              <w:t xml:space="preserve"> </w:t>
            </w:r>
          </w:p>
          <w:p w14:paraId="3BA19084" w14:textId="650DD3FB" w:rsidR="00762B06" w:rsidRDefault="00762B06" w:rsidP="006D3E1E">
            <w:pPr>
              <w:tabs>
                <w:tab w:val="left" w:pos="33"/>
                <w:tab w:val="left" w:pos="600"/>
              </w:tabs>
              <w:ind w:left="33"/>
              <w:jc w:val="both"/>
              <w:rPr>
                <w:rFonts w:ascii="Times New Roman" w:hAnsi="Times New Roman"/>
                <w:bCs/>
                <w:sz w:val="24"/>
                <w:szCs w:val="24"/>
              </w:rPr>
            </w:pPr>
            <w:r w:rsidRPr="00BF324C">
              <w:rPr>
                <w:rFonts w:ascii="Times New Roman" w:hAnsi="Times New Roman"/>
                <w:b/>
                <w:sz w:val="24"/>
                <w:szCs w:val="24"/>
              </w:rPr>
              <w:t xml:space="preserve">Rekomendacijos: </w:t>
            </w:r>
            <w:r>
              <w:rPr>
                <w:rFonts w:ascii="Times New Roman" w:hAnsi="Times New Roman"/>
                <w:bCs/>
                <w:sz w:val="24"/>
                <w:szCs w:val="24"/>
              </w:rPr>
              <w:t xml:space="preserve">Atsižvelgiant į tai, kad ilgalaikiame plane numatyta atlikti darbų už </w:t>
            </w:r>
            <w:r w:rsidR="009030D2">
              <w:rPr>
                <w:rFonts w:ascii="Times New Roman" w:hAnsi="Times New Roman"/>
                <w:bCs/>
                <w:sz w:val="24"/>
                <w:szCs w:val="24"/>
              </w:rPr>
              <w:t xml:space="preserve">daugiau kaip </w:t>
            </w:r>
            <w:r w:rsidR="006D3E1E">
              <w:rPr>
                <w:rFonts w:ascii="Times New Roman" w:hAnsi="Times New Roman"/>
                <w:bCs/>
                <w:sz w:val="24"/>
                <w:szCs w:val="24"/>
              </w:rPr>
              <w:t xml:space="preserve"> </w:t>
            </w:r>
            <w:r w:rsidRPr="0089125A">
              <w:rPr>
                <w:rFonts w:ascii="Times New Roman" w:hAnsi="Times New Roman"/>
                <w:bCs/>
                <w:sz w:val="24"/>
                <w:szCs w:val="24"/>
              </w:rPr>
              <w:t>40</w:t>
            </w:r>
            <w:r w:rsidR="009030D2">
              <w:rPr>
                <w:rFonts w:ascii="Times New Roman" w:hAnsi="Times New Roman"/>
                <w:bCs/>
                <w:sz w:val="24"/>
                <w:szCs w:val="24"/>
              </w:rPr>
              <w:t>0</w:t>
            </w:r>
            <w:r w:rsidRPr="0089125A">
              <w:rPr>
                <w:rFonts w:ascii="Times New Roman" w:hAnsi="Times New Roman"/>
                <w:bCs/>
                <w:sz w:val="24"/>
                <w:szCs w:val="24"/>
              </w:rPr>
              <w:t>00 Eur.</w:t>
            </w:r>
            <w:r w:rsidR="009030D2">
              <w:rPr>
                <w:rFonts w:ascii="Times New Roman" w:hAnsi="Times New Roman"/>
                <w:bCs/>
                <w:sz w:val="24"/>
                <w:szCs w:val="24"/>
              </w:rPr>
              <w:t xml:space="preserve">, </w:t>
            </w:r>
            <w:r>
              <w:rPr>
                <w:rFonts w:ascii="Times New Roman" w:hAnsi="Times New Roman"/>
                <w:bCs/>
                <w:sz w:val="24"/>
                <w:szCs w:val="24"/>
              </w:rPr>
              <w:t xml:space="preserve">artimiausiame namo savininkų susirinkime prašome pasitvirtinti didesnį kaupiamųjų lėšų tarifą, apskaičiuojant pagal esamą poreikį, vadovautis </w:t>
            </w:r>
            <w:r w:rsidRPr="0075697D">
              <w:rPr>
                <w:rFonts w:ascii="Times New Roman" w:hAnsi="Times New Roman"/>
                <w:bCs/>
                <w:sz w:val="24"/>
                <w:szCs w:val="24"/>
              </w:rPr>
              <w:t>Bendrojo naudojimo objektų administratoriaus atrankos, skyrimo ir atšaukimo tvarkos apraš</w:t>
            </w:r>
            <w:r>
              <w:rPr>
                <w:rFonts w:ascii="Times New Roman" w:hAnsi="Times New Roman"/>
                <w:bCs/>
                <w:sz w:val="24"/>
                <w:szCs w:val="24"/>
              </w:rPr>
              <w:t>u</w:t>
            </w:r>
            <w:r w:rsidRPr="0075697D">
              <w:rPr>
                <w:rFonts w:ascii="Times New Roman" w:hAnsi="Times New Roman"/>
                <w:bCs/>
                <w:sz w:val="24"/>
                <w:szCs w:val="24"/>
              </w:rPr>
              <w:t>, patvirtint</w:t>
            </w:r>
            <w:r>
              <w:rPr>
                <w:rFonts w:ascii="Times New Roman" w:hAnsi="Times New Roman"/>
                <w:bCs/>
                <w:sz w:val="24"/>
                <w:szCs w:val="24"/>
              </w:rPr>
              <w:t>u</w:t>
            </w:r>
            <w:r w:rsidRPr="0075697D">
              <w:rPr>
                <w:rFonts w:ascii="Times New Roman" w:hAnsi="Times New Roman"/>
                <w:bCs/>
                <w:sz w:val="24"/>
                <w:szCs w:val="24"/>
              </w:rPr>
              <w:t xml:space="preserve"> Lietuvos Respublikos aplinkos ministro 2025 m. vasario 10 d. įsakymu Nr. D1-16 „Dėl Bendrojo naudojimo objektų administratoriaus atrankos, skyrimo ir atšaukimo tvarkos aprašo patvirtinimo</w:t>
            </w:r>
            <w:r>
              <w:rPr>
                <w:rFonts w:ascii="Times New Roman" w:hAnsi="Times New Roman"/>
                <w:bCs/>
                <w:sz w:val="24"/>
                <w:szCs w:val="24"/>
              </w:rPr>
              <w:t>“.</w:t>
            </w:r>
          </w:p>
          <w:p w14:paraId="033E73D7" w14:textId="66CFA345" w:rsidR="00317724" w:rsidRPr="00317724" w:rsidRDefault="00762B06" w:rsidP="005F07BB">
            <w:pPr>
              <w:tabs>
                <w:tab w:val="left" w:pos="33"/>
                <w:tab w:val="left" w:pos="720"/>
              </w:tabs>
              <w:ind w:firstLine="33"/>
              <w:jc w:val="both"/>
              <w:rPr>
                <w:rFonts w:ascii="Times New Roman" w:hAnsi="Times New Roman" w:cs="Times New Roman"/>
                <w:bCs/>
                <w:color w:val="EE0000"/>
                <w:sz w:val="24"/>
                <w:szCs w:val="24"/>
              </w:rPr>
            </w:pPr>
            <w:r w:rsidRPr="00AD69A8">
              <w:rPr>
                <w:rFonts w:ascii="Times New Roman" w:hAnsi="Times New Roman"/>
                <w:bCs/>
                <w:sz w:val="24"/>
                <w:szCs w:val="24"/>
              </w:rPr>
              <w:t>Protokole nurod</w:t>
            </w:r>
            <w:r w:rsidR="006D3E1E">
              <w:rPr>
                <w:rFonts w:ascii="Times New Roman" w:hAnsi="Times New Roman"/>
                <w:bCs/>
                <w:sz w:val="24"/>
                <w:szCs w:val="24"/>
              </w:rPr>
              <w:t>yti</w:t>
            </w:r>
            <w:r w:rsidRPr="00AD69A8">
              <w:rPr>
                <w:rFonts w:ascii="Times New Roman" w:hAnsi="Times New Roman"/>
                <w:bCs/>
                <w:sz w:val="24"/>
                <w:szCs w:val="24"/>
              </w:rPr>
              <w:t xml:space="preserve"> kokie planuojami darbai bus atlikti ir koks kaupiamųjų lėšų tarifas patvirtintas</w:t>
            </w:r>
            <w:r w:rsidR="009030D2">
              <w:rPr>
                <w:rFonts w:ascii="Times New Roman" w:hAnsi="Times New Roman"/>
                <w:bCs/>
                <w:sz w:val="24"/>
                <w:szCs w:val="24"/>
              </w:rPr>
              <w:t>.</w:t>
            </w:r>
            <w:r w:rsidR="005F07BB">
              <w:rPr>
                <w:rFonts w:ascii="Times New Roman" w:hAnsi="Times New Roman"/>
                <w:bCs/>
                <w:sz w:val="24"/>
                <w:szCs w:val="24"/>
              </w:rPr>
              <w:t xml:space="preserve"> Dokumentai pateikti.</w:t>
            </w:r>
          </w:p>
        </w:tc>
      </w:tr>
      <w:tr w:rsidR="00317724" w:rsidRPr="00317724" w14:paraId="1282516D" w14:textId="77777777" w:rsidTr="00C267CE">
        <w:tc>
          <w:tcPr>
            <w:tcW w:w="536" w:type="dxa"/>
          </w:tcPr>
          <w:p w14:paraId="213BEF76" w14:textId="0D908C92" w:rsidR="00317724" w:rsidRPr="00317724" w:rsidRDefault="00317724" w:rsidP="00317724">
            <w:pPr>
              <w:jc w:val="center"/>
              <w:rPr>
                <w:rFonts w:ascii="Times New Roman" w:hAnsi="Times New Roman" w:cs="Times New Roman"/>
              </w:rPr>
            </w:pPr>
            <w:r w:rsidRPr="00317724">
              <w:rPr>
                <w:rFonts w:ascii="Times New Roman" w:hAnsi="Times New Roman" w:cs="Times New Roman"/>
              </w:rPr>
              <w:t>8.</w:t>
            </w:r>
          </w:p>
        </w:tc>
        <w:tc>
          <w:tcPr>
            <w:tcW w:w="1874" w:type="dxa"/>
          </w:tcPr>
          <w:p w14:paraId="2264A94B" w14:textId="4A12A7A8" w:rsidR="00317724" w:rsidRPr="00317724" w:rsidRDefault="00317724" w:rsidP="00317724">
            <w:pPr>
              <w:rPr>
                <w:rFonts w:ascii="Times New Roman" w:hAnsi="Times New Roman" w:cs="Times New Roman"/>
                <w:sz w:val="24"/>
                <w:szCs w:val="24"/>
              </w:rPr>
            </w:pPr>
            <w:r w:rsidRPr="00317724">
              <w:rPr>
                <w:rFonts w:ascii="Times New Roman" w:hAnsi="Times New Roman" w:cs="Times New Roman"/>
              </w:rPr>
              <w:t>Tautinių g. 13, Tautinių k,  Meškuičių sen.</w:t>
            </w:r>
          </w:p>
        </w:tc>
        <w:tc>
          <w:tcPr>
            <w:tcW w:w="1276" w:type="dxa"/>
          </w:tcPr>
          <w:p w14:paraId="1F44C720"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6EA66E0F" w14:textId="2C97DC4F"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56F85586" w14:textId="77777777" w:rsidR="00317724" w:rsidRPr="00C851A3" w:rsidRDefault="00317724" w:rsidP="00317724">
            <w:pPr>
              <w:spacing w:before="100" w:after="100"/>
              <w:jc w:val="center"/>
              <w:rPr>
                <w:rFonts w:ascii="Times New Roman" w:hAnsi="Times New Roman" w:cs="Times New Roman"/>
                <w:bCs/>
              </w:rPr>
            </w:pPr>
            <w:r w:rsidRPr="00C851A3">
              <w:rPr>
                <w:rFonts w:ascii="Times New Roman" w:hAnsi="Times New Roman" w:cs="Times New Roman"/>
                <w:bCs/>
              </w:rPr>
              <w:t>2025-09-12</w:t>
            </w:r>
          </w:p>
          <w:p w14:paraId="01D927DE" w14:textId="200EFFB7" w:rsidR="00317724" w:rsidRPr="00317724" w:rsidRDefault="00317724" w:rsidP="00CA6CEB">
            <w:pPr>
              <w:jc w:val="center"/>
              <w:rPr>
                <w:rFonts w:ascii="Times New Roman" w:hAnsi="Times New Roman" w:cs="Times New Roman"/>
                <w:color w:val="FF0000"/>
              </w:rPr>
            </w:pPr>
            <w:r w:rsidRPr="00C851A3">
              <w:rPr>
                <w:rFonts w:ascii="Times New Roman" w:hAnsi="Times New Roman" w:cs="Times New Roman"/>
                <w:bCs/>
              </w:rPr>
              <w:t>DN-8(11.43E)</w:t>
            </w:r>
          </w:p>
        </w:tc>
        <w:tc>
          <w:tcPr>
            <w:tcW w:w="10064" w:type="dxa"/>
          </w:tcPr>
          <w:p w14:paraId="4FF002E2" w14:textId="77777777" w:rsidR="000E116E" w:rsidRDefault="000E116E" w:rsidP="000E116E">
            <w:pPr>
              <w:tabs>
                <w:tab w:val="left" w:pos="720"/>
              </w:tabs>
              <w:jc w:val="both"/>
              <w:rPr>
                <w:rFonts w:ascii="Times New Roman" w:hAnsi="Times New Roman"/>
                <w:bCs/>
                <w:sz w:val="24"/>
                <w:szCs w:val="24"/>
              </w:rPr>
            </w:pPr>
            <w:r w:rsidRPr="00BF324C">
              <w:rPr>
                <w:rFonts w:ascii="Times New Roman" w:hAnsi="Times New Roman"/>
                <w:bCs/>
                <w:sz w:val="24"/>
                <w:szCs w:val="24"/>
              </w:rPr>
              <w:t>Pristatyti valdytojo paskyrimo ar išrinkimo dokumentai (daugiabučio namo susirinkimo protokolas</w:t>
            </w:r>
            <w:r>
              <w:rPr>
                <w:rFonts w:ascii="Times New Roman" w:hAnsi="Times New Roman"/>
                <w:bCs/>
                <w:sz w:val="24"/>
                <w:szCs w:val="24"/>
              </w:rPr>
              <w:t xml:space="preserve">, </w:t>
            </w:r>
            <w:r w:rsidRPr="00FC1E83">
              <w:rPr>
                <w:rFonts w:ascii="Times New Roman" w:hAnsi="Times New Roman"/>
                <w:bCs/>
                <w:sz w:val="24"/>
                <w:szCs w:val="24"/>
              </w:rPr>
              <w:t>2014-05-</w:t>
            </w:r>
            <w:r>
              <w:rPr>
                <w:rFonts w:ascii="Times New Roman" w:hAnsi="Times New Roman"/>
                <w:bCs/>
                <w:sz w:val="24"/>
                <w:szCs w:val="24"/>
              </w:rPr>
              <w:t>21</w:t>
            </w:r>
            <w:r w:rsidRPr="00FC1E83">
              <w:rPr>
                <w:rFonts w:ascii="Times New Roman" w:hAnsi="Times New Roman"/>
                <w:bCs/>
                <w:sz w:val="24"/>
                <w:szCs w:val="24"/>
              </w:rPr>
              <w:t xml:space="preserve"> </w:t>
            </w:r>
            <w:r>
              <w:rPr>
                <w:rFonts w:ascii="Times New Roman" w:hAnsi="Times New Roman"/>
                <w:bCs/>
                <w:sz w:val="24"/>
                <w:szCs w:val="24"/>
              </w:rPr>
              <w:t>d</w:t>
            </w:r>
            <w:r w:rsidRPr="00BF324C">
              <w:rPr>
                <w:rFonts w:ascii="Times New Roman" w:hAnsi="Times New Roman"/>
                <w:bCs/>
                <w:sz w:val="24"/>
                <w:szCs w:val="24"/>
              </w:rPr>
              <w:t xml:space="preserve">augiabučio namo </w:t>
            </w:r>
            <w:r w:rsidRPr="00A51003">
              <w:rPr>
                <w:rFonts w:ascii="Times New Roman" w:hAnsi="Times New Roman"/>
                <w:bCs/>
                <w:sz w:val="24"/>
                <w:szCs w:val="24"/>
              </w:rPr>
              <w:t xml:space="preserve">Tautinių g. 13, Tautinių k., </w:t>
            </w:r>
            <w:r w:rsidRPr="00BF324C">
              <w:rPr>
                <w:rFonts w:ascii="Times New Roman" w:hAnsi="Times New Roman"/>
                <w:bCs/>
                <w:sz w:val="24"/>
                <w:szCs w:val="24"/>
              </w:rPr>
              <w:t xml:space="preserve">bendrojo naudojimo objektų valdymo, naudojimo ir priežiūros jungtinės veiklos (partnerystės) sutartis. </w:t>
            </w:r>
          </w:p>
          <w:p w14:paraId="48792349" w14:textId="5205EC10" w:rsidR="000E116E" w:rsidRPr="000E116E" w:rsidRDefault="000E116E" w:rsidP="000E116E">
            <w:pPr>
              <w:tabs>
                <w:tab w:val="left" w:pos="720"/>
              </w:tabs>
              <w:jc w:val="both"/>
              <w:rPr>
                <w:rFonts w:ascii="Times New Roman" w:hAnsi="Times New Roman" w:cs="Times New Roman"/>
                <w:b/>
                <w:sz w:val="24"/>
                <w:szCs w:val="24"/>
              </w:rPr>
            </w:pPr>
            <w:r w:rsidRPr="000E116E">
              <w:rPr>
                <w:rFonts w:ascii="Times New Roman" w:hAnsi="Times New Roman" w:cs="Times New Roman"/>
                <w:bCs/>
                <w:sz w:val="24"/>
                <w:szCs w:val="24"/>
              </w:rPr>
              <w:t>Bendrojo naudojimo objektų valdytojas</w:t>
            </w:r>
            <w:r w:rsidRPr="000E116E">
              <w:rPr>
                <w:rFonts w:ascii="Times New Roman" w:hAnsi="Times New Roman" w:cs="Times New Roman"/>
              </w:rPr>
              <w:t xml:space="preserve"> </w:t>
            </w:r>
            <w:bookmarkStart w:id="2" w:name="_Hlk208555015"/>
            <w:r w:rsidRPr="000E116E">
              <w:rPr>
                <w:rFonts w:ascii="Times New Roman" w:hAnsi="Times New Roman" w:cs="Times New Roman"/>
              </w:rPr>
              <w:t xml:space="preserve">įgaliotas asmuo </w:t>
            </w:r>
            <w:r w:rsidRPr="000E116E">
              <w:rPr>
                <w:rFonts w:ascii="Times New Roman" w:hAnsi="Times New Roman" w:cs="Times New Roman"/>
                <w:bCs/>
                <w:sz w:val="24"/>
                <w:szCs w:val="24"/>
              </w:rPr>
              <w:t>G.P.</w:t>
            </w:r>
            <w:bookmarkEnd w:id="2"/>
            <w:r>
              <w:rPr>
                <w:rFonts w:ascii="Times New Roman" w:hAnsi="Times New Roman" w:cs="Times New Roman"/>
                <w:bCs/>
                <w:sz w:val="24"/>
                <w:szCs w:val="24"/>
              </w:rPr>
              <w:t xml:space="preserve"> </w:t>
            </w:r>
            <w:r w:rsidRPr="000E116E">
              <w:rPr>
                <w:rFonts w:ascii="Times New Roman" w:hAnsi="Times New Roman" w:cs="Times New Roman"/>
                <w:bCs/>
                <w:sz w:val="24"/>
                <w:szCs w:val="24"/>
              </w:rPr>
              <w:t>veiklos nevykdė (2025-09-11 paaiškinimas telefonu).</w:t>
            </w:r>
          </w:p>
          <w:p w14:paraId="6E694FAF" w14:textId="460FBCB6" w:rsidR="000E116E" w:rsidRDefault="000E116E" w:rsidP="000E116E">
            <w:pPr>
              <w:tabs>
                <w:tab w:val="left" w:pos="720"/>
              </w:tabs>
              <w:jc w:val="both"/>
              <w:rPr>
                <w:rFonts w:ascii="Times New Roman" w:hAnsi="Times New Roman"/>
                <w:bCs/>
                <w:sz w:val="24"/>
                <w:szCs w:val="24"/>
              </w:rPr>
            </w:pPr>
            <w:r w:rsidRPr="00BF324C">
              <w:rPr>
                <w:rFonts w:ascii="Times New Roman" w:hAnsi="Times New Roman"/>
                <w:b/>
                <w:sz w:val="24"/>
                <w:szCs w:val="24"/>
              </w:rPr>
              <w:t>Rekomendacijos:</w:t>
            </w:r>
            <w:r>
              <w:rPr>
                <w:rFonts w:ascii="Times New Roman" w:hAnsi="Times New Roman"/>
                <w:b/>
                <w:sz w:val="24"/>
                <w:szCs w:val="24"/>
              </w:rPr>
              <w:t xml:space="preserve"> </w:t>
            </w:r>
            <w:r w:rsidRPr="000E116E">
              <w:rPr>
                <w:rFonts w:ascii="Times New Roman" w:hAnsi="Times New Roman"/>
                <w:bCs/>
                <w:sz w:val="24"/>
                <w:szCs w:val="24"/>
              </w:rPr>
              <w:t xml:space="preserve">Įpareigoti </w:t>
            </w:r>
            <w:r>
              <w:rPr>
                <w:rFonts w:ascii="Times New Roman" w:hAnsi="Times New Roman"/>
                <w:bCs/>
                <w:sz w:val="24"/>
                <w:szCs w:val="24"/>
              </w:rPr>
              <w:t xml:space="preserve">įgaliotą asmenį </w:t>
            </w:r>
            <w:r w:rsidRPr="000E116E">
              <w:rPr>
                <w:rFonts w:ascii="Times New Roman" w:hAnsi="Times New Roman"/>
                <w:bCs/>
                <w:sz w:val="24"/>
                <w:szCs w:val="24"/>
              </w:rPr>
              <w:t>G</w:t>
            </w:r>
            <w:r>
              <w:rPr>
                <w:rFonts w:ascii="Times New Roman" w:hAnsi="Times New Roman"/>
                <w:bCs/>
                <w:sz w:val="24"/>
                <w:szCs w:val="24"/>
              </w:rPr>
              <w:t xml:space="preserve">. </w:t>
            </w:r>
            <w:r w:rsidRPr="000E116E">
              <w:rPr>
                <w:rFonts w:ascii="Times New Roman" w:hAnsi="Times New Roman"/>
                <w:bCs/>
                <w:sz w:val="24"/>
                <w:szCs w:val="24"/>
              </w:rPr>
              <w:t>P</w:t>
            </w:r>
            <w:r>
              <w:rPr>
                <w:rFonts w:ascii="Times New Roman" w:hAnsi="Times New Roman"/>
                <w:bCs/>
                <w:sz w:val="24"/>
                <w:szCs w:val="24"/>
              </w:rPr>
              <w:t xml:space="preserve">. </w:t>
            </w:r>
            <w:r w:rsidRPr="000E116E">
              <w:rPr>
                <w:rFonts w:ascii="Times New Roman" w:hAnsi="Times New Roman"/>
                <w:bCs/>
                <w:sz w:val="24"/>
                <w:szCs w:val="24"/>
              </w:rPr>
              <w:t>surengti daugiabučio namo Tautinių g. 13, Tautinių k., Meškuičių s. Šiaulių r.</w:t>
            </w:r>
            <w:r>
              <w:rPr>
                <w:rFonts w:ascii="Times New Roman" w:hAnsi="Times New Roman"/>
                <w:bCs/>
                <w:sz w:val="24"/>
                <w:szCs w:val="24"/>
              </w:rPr>
              <w:t xml:space="preserve"> </w:t>
            </w:r>
            <w:r w:rsidRPr="00666080">
              <w:rPr>
                <w:rFonts w:ascii="Times New Roman" w:hAnsi="Times New Roman"/>
                <w:bCs/>
                <w:sz w:val="24"/>
                <w:szCs w:val="24"/>
              </w:rPr>
              <w:t xml:space="preserve">savininkų  susirinkimą ir </w:t>
            </w:r>
            <w:r>
              <w:rPr>
                <w:rFonts w:ascii="Times New Roman" w:hAnsi="Times New Roman"/>
                <w:bCs/>
                <w:sz w:val="24"/>
                <w:szCs w:val="24"/>
              </w:rPr>
              <w:t>priimti sprendimą dėl namo administravimo (šiuo metu įgaliotas asmuo šiame name negyvena).</w:t>
            </w:r>
            <w:r w:rsidRPr="00666080">
              <w:rPr>
                <w:rFonts w:ascii="Times New Roman" w:hAnsi="Times New Roman"/>
                <w:bCs/>
                <w:sz w:val="24"/>
                <w:szCs w:val="24"/>
              </w:rPr>
              <w:t xml:space="preserve"> Susirinkimo protokolą su priimtais sprendimais pristatyti priežiūros ir kontrolės vykdytojai</w:t>
            </w:r>
            <w:r>
              <w:rPr>
                <w:rFonts w:ascii="Times New Roman" w:hAnsi="Times New Roman"/>
                <w:bCs/>
                <w:sz w:val="24"/>
                <w:szCs w:val="24"/>
              </w:rPr>
              <w:t>.</w:t>
            </w:r>
          </w:p>
          <w:p w14:paraId="4FA9104B" w14:textId="4D15F31C" w:rsidR="000E116E" w:rsidRDefault="000E116E" w:rsidP="000E116E">
            <w:pPr>
              <w:tabs>
                <w:tab w:val="left" w:pos="720"/>
              </w:tabs>
              <w:jc w:val="both"/>
              <w:rPr>
                <w:rFonts w:ascii="Times New Roman" w:hAnsi="Times New Roman"/>
                <w:bCs/>
                <w:sz w:val="24"/>
                <w:szCs w:val="24"/>
              </w:rPr>
            </w:pPr>
            <w:r w:rsidRPr="00B52112">
              <w:rPr>
                <w:rFonts w:ascii="Times New Roman" w:hAnsi="Times New Roman" w:cs="Times New Roman"/>
              </w:rPr>
              <w:t>2025</w:t>
            </w:r>
            <w:r>
              <w:rPr>
                <w:rFonts w:ascii="Times New Roman" w:hAnsi="Times New Roman" w:cs="Times New Roman"/>
              </w:rPr>
              <w:t>-10-07</w:t>
            </w:r>
            <w:r w:rsidRPr="00B52112">
              <w:rPr>
                <w:rFonts w:ascii="Times New Roman" w:hAnsi="Times New Roman" w:cs="Times New Roman"/>
              </w:rPr>
              <w:t xml:space="preserve"> </w:t>
            </w:r>
            <w:r>
              <w:rPr>
                <w:rFonts w:ascii="Times New Roman" w:hAnsi="Times New Roman" w:cs="Times New Roman"/>
              </w:rPr>
              <w:t xml:space="preserve">gautas įgalioto asmens </w:t>
            </w:r>
            <w:r w:rsidRPr="00B52112">
              <w:rPr>
                <w:rFonts w:ascii="Times New Roman" w:hAnsi="Times New Roman" w:cs="Times New Roman"/>
              </w:rPr>
              <w:t>prašym</w:t>
            </w:r>
            <w:r>
              <w:rPr>
                <w:rFonts w:ascii="Times New Roman" w:hAnsi="Times New Roman" w:cs="Times New Roman"/>
              </w:rPr>
              <w:t>as</w:t>
            </w:r>
            <w:r w:rsidRPr="00B52112">
              <w:rPr>
                <w:rFonts w:ascii="Times New Roman" w:hAnsi="Times New Roman" w:cs="Times New Roman"/>
              </w:rPr>
              <w:t xml:space="preserve"> ir savininkų susirinkimo protokol</w:t>
            </w:r>
            <w:r>
              <w:rPr>
                <w:rFonts w:ascii="Times New Roman" w:hAnsi="Times New Roman" w:cs="Times New Roman"/>
              </w:rPr>
              <w:t>as skirti namo administratorių</w:t>
            </w:r>
          </w:p>
          <w:p w14:paraId="2A081109" w14:textId="3BDD688D" w:rsidR="00317724" w:rsidRPr="00317724" w:rsidRDefault="000E116E" w:rsidP="00317724">
            <w:pPr>
              <w:tabs>
                <w:tab w:val="left" w:pos="709"/>
              </w:tabs>
              <w:jc w:val="both"/>
              <w:rPr>
                <w:rFonts w:ascii="Times New Roman" w:hAnsi="Times New Roman" w:cs="Times New Roman"/>
                <w:bCs/>
                <w:color w:val="EE0000"/>
                <w:sz w:val="24"/>
                <w:szCs w:val="24"/>
              </w:rPr>
            </w:pPr>
            <w:r w:rsidRPr="000E116E">
              <w:rPr>
                <w:rFonts w:ascii="Times New Roman" w:hAnsi="Times New Roman" w:cs="Times New Roman"/>
                <w:bCs/>
                <w:sz w:val="24"/>
                <w:szCs w:val="24"/>
              </w:rPr>
              <w:t>2025-10-10 mero potvarkiu Nr. M-776 nuo 2025-10-16 administratoriumi paskirtas UAB Kuršėnų komunalinis ūkis.</w:t>
            </w:r>
          </w:p>
        </w:tc>
      </w:tr>
      <w:tr w:rsidR="00317724" w:rsidRPr="00317724" w14:paraId="05DBE0F7" w14:textId="77777777" w:rsidTr="00C267CE">
        <w:tc>
          <w:tcPr>
            <w:tcW w:w="536" w:type="dxa"/>
          </w:tcPr>
          <w:p w14:paraId="4E8D5073" w14:textId="6B094128" w:rsidR="00317724" w:rsidRPr="00317724" w:rsidRDefault="00317724" w:rsidP="00317724">
            <w:pPr>
              <w:jc w:val="center"/>
              <w:rPr>
                <w:rFonts w:ascii="Times New Roman" w:hAnsi="Times New Roman" w:cs="Times New Roman"/>
              </w:rPr>
            </w:pPr>
            <w:r w:rsidRPr="00317724">
              <w:rPr>
                <w:rFonts w:ascii="Times New Roman" w:hAnsi="Times New Roman" w:cs="Times New Roman"/>
              </w:rPr>
              <w:t>9.</w:t>
            </w:r>
          </w:p>
        </w:tc>
        <w:tc>
          <w:tcPr>
            <w:tcW w:w="1874" w:type="dxa"/>
          </w:tcPr>
          <w:p w14:paraId="1E543B33" w14:textId="25033BFA" w:rsidR="00317724" w:rsidRPr="00317724" w:rsidRDefault="00317724" w:rsidP="00317724">
            <w:pPr>
              <w:spacing w:before="100" w:after="100"/>
              <w:rPr>
                <w:rFonts w:ascii="Times New Roman" w:hAnsi="Times New Roman" w:cs="Times New Roman"/>
                <w:bCs/>
                <w:sz w:val="24"/>
                <w:szCs w:val="24"/>
              </w:rPr>
            </w:pPr>
            <w:r w:rsidRPr="00317724">
              <w:rPr>
                <w:rFonts w:ascii="Times New Roman" w:hAnsi="Times New Roman" w:cs="Times New Roman"/>
              </w:rPr>
              <w:t xml:space="preserve">Joniškio g. 6, </w:t>
            </w:r>
            <w:proofErr w:type="spellStart"/>
            <w:r w:rsidRPr="00317724">
              <w:rPr>
                <w:rFonts w:ascii="Times New Roman" w:hAnsi="Times New Roman" w:cs="Times New Roman"/>
              </w:rPr>
              <w:t>Sutkūnų</w:t>
            </w:r>
            <w:proofErr w:type="spellEnd"/>
            <w:r w:rsidRPr="00317724">
              <w:rPr>
                <w:rFonts w:ascii="Times New Roman" w:hAnsi="Times New Roman" w:cs="Times New Roman"/>
              </w:rPr>
              <w:t xml:space="preserve"> k.</w:t>
            </w:r>
          </w:p>
        </w:tc>
        <w:tc>
          <w:tcPr>
            <w:tcW w:w="1276" w:type="dxa"/>
          </w:tcPr>
          <w:p w14:paraId="0EB4BA79" w14:textId="77777777" w:rsidR="00317724" w:rsidRPr="00317724" w:rsidRDefault="00317724" w:rsidP="00317724">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206FCAD4" w14:textId="46626A6E" w:rsidR="00317724" w:rsidRPr="00317724" w:rsidRDefault="00317724" w:rsidP="00317724">
            <w:pPr>
              <w:jc w:val="center"/>
              <w:rPr>
                <w:rFonts w:ascii="Times New Roman" w:hAnsi="Times New Roman" w:cs="Times New Roman"/>
              </w:rPr>
            </w:pPr>
            <w:r w:rsidRPr="00317724">
              <w:rPr>
                <w:rFonts w:ascii="Times New Roman" w:hAnsi="Times New Roman" w:cs="Times New Roman"/>
              </w:rPr>
              <w:t>A-1218</w:t>
            </w:r>
          </w:p>
        </w:tc>
        <w:tc>
          <w:tcPr>
            <w:tcW w:w="1701" w:type="dxa"/>
          </w:tcPr>
          <w:p w14:paraId="175A1DA6" w14:textId="77777777" w:rsidR="00317724" w:rsidRPr="00CA6CEB" w:rsidRDefault="00317724" w:rsidP="00317724">
            <w:pPr>
              <w:spacing w:before="100" w:after="100"/>
              <w:jc w:val="center"/>
              <w:rPr>
                <w:rFonts w:ascii="Times New Roman" w:hAnsi="Times New Roman" w:cs="Times New Roman"/>
                <w:bCs/>
              </w:rPr>
            </w:pPr>
            <w:r w:rsidRPr="00CA6CEB">
              <w:rPr>
                <w:rFonts w:ascii="Times New Roman" w:hAnsi="Times New Roman" w:cs="Times New Roman"/>
                <w:bCs/>
              </w:rPr>
              <w:t>2025-10-</w:t>
            </w:r>
            <w:r w:rsidR="00CA6CEB" w:rsidRPr="00CA6CEB">
              <w:rPr>
                <w:rFonts w:ascii="Times New Roman" w:hAnsi="Times New Roman" w:cs="Times New Roman"/>
                <w:bCs/>
              </w:rPr>
              <w:t>13</w:t>
            </w:r>
          </w:p>
          <w:p w14:paraId="32CD4B25" w14:textId="77777777" w:rsidR="00CA6CEB" w:rsidRPr="00317724" w:rsidRDefault="00CA6CEB" w:rsidP="00CA6CEB">
            <w:pPr>
              <w:spacing w:before="100" w:after="100"/>
              <w:jc w:val="center"/>
              <w:rPr>
                <w:rFonts w:ascii="Times New Roman" w:hAnsi="Times New Roman" w:cs="Times New Roman"/>
                <w:bCs/>
                <w:lang w:eastAsia="lt-LT"/>
              </w:rPr>
            </w:pPr>
            <w:r w:rsidRPr="00CA6CEB">
              <w:rPr>
                <w:rFonts w:ascii="Times New Roman" w:hAnsi="Times New Roman" w:cs="Times New Roman"/>
                <w:bCs/>
                <w:lang w:eastAsia="lt-LT"/>
              </w:rPr>
              <w:t>DN-9(11.43E)</w:t>
            </w:r>
          </w:p>
          <w:p w14:paraId="7BC4DC70" w14:textId="59351BD8" w:rsidR="00CA6CEB" w:rsidRPr="00317724" w:rsidRDefault="00CA6CEB" w:rsidP="00317724">
            <w:pPr>
              <w:spacing w:before="100" w:after="100"/>
              <w:jc w:val="center"/>
              <w:rPr>
                <w:rFonts w:ascii="Times New Roman" w:hAnsi="Times New Roman" w:cs="Times New Roman"/>
                <w:bCs/>
                <w:lang w:eastAsia="lt-LT"/>
              </w:rPr>
            </w:pPr>
          </w:p>
        </w:tc>
        <w:tc>
          <w:tcPr>
            <w:tcW w:w="10064" w:type="dxa"/>
          </w:tcPr>
          <w:p w14:paraId="7680A56C" w14:textId="1EA904DA" w:rsidR="00CA6CEB" w:rsidRPr="008E40D0" w:rsidRDefault="00CA6CEB" w:rsidP="006A3AB0">
            <w:pPr>
              <w:tabs>
                <w:tab w:val="left" w:pos="720"/>
              </w:tabs>
              <w:jc w:val="both"/>
              <w:rPr>
                <w:rFonts w:ascii="Times New Roman" w:hAnsi="Times New Roman"/>
                <w:b/>
                <w:sz w:val="24"/>
                <w:szCs w:val="24"/>
              </w:rPr>
            </w:pPr>
            <w:r w:rsidRPr="008E40D0">
              <w:rPr>
                <w:rFonts w:ascii="Times New Roman" w:hAnsi="Times New Roman"/>
                <w:bCs/>
                <w:sz w:val="24"/>
                <w:szCs w:val="24"/>
              </w:rPr>
              <w:t xml:space="preserve">Administratoriaus ataskaitoje kaupiamosios lėšos apskaičiuotos teisingai (naudingas plotas 631,95 kv. m kaupiamųjų lėšų tarifas  0,05 Eur/²m. </w:t>
            </w:r>
          </w:p>
          <w:p w14:paraId="65FDA30A" w14:textId="250D712C" w:rsidR="00CA6CEB" w:rsidRPr="008E40D0" w:rsidRDefault="00CA6CEB" w:rsidP="00CA6CEB">
            <w:pPr>
              <w:tabs>
                <w:tab w:val="left" w:pos="720"/>
              </w:tabs>
              <w:jc w:val="both"/>
              <w:rPr>
                <w:rFonts w:ascii="Times New Roman" w:hAnsi="Times New Roman"/>
                <w:bCs/>
                <w:sz w:val="24"/>
                <w:szCs w:val="24"/>
              </w:rPr>
            </w:pPr>
            <w:r w:rsidRPr="008E40D0">
              <w:rPr>
                <w:rFonts w:ascii="Times New Roman" w:hAnsi="Times New Roman"/>
                <w:b/>
                <w:sz w:val="24"/>
                <w:szCs w:val="24"/>
              </w:rPr>
              <w:t>Rekomendacijos:</w:t>
            </w:r>
            <w:r w:rsidR="006A3AB0" w:rsidRPr="008E40D0">
              <w:rPr>
                <w:rFonts w:ascii="Times New Roman" w:hAnsi="Times New Roman"/>
                <w:b/>
                <w:sz w:val="24"/>
                <w:szCs w:val="24"/>
              </w:rPr>
              <w:t xml:space="preserve"> </w:t>
            </w:r>
            <w:r w:rsidRPr="008E40D0">
              <w:rPr>
                <w:rFonts w:ascii="Times New Roman" w:hAnsi="Times New Roman"/>
                <w:bCs/>
                <w:sz w:val="24"/>
                <w:szCs w:val="24"/>
              </w:rPr>
              <w:t xml:space="preserve">Įpareigoti </w:t>
            </w:r>
            <w:r w:rsidR="006A3AB0" w:rsidRPr="008E40D0">
              <w:rPr>
                <w:rFonts w:ascii="Times New Roman" w:hAnsi="Times New Roman"/>
                <w:bCs/>
                <w:sz w:val="24"/>
                <w:szCs w:val="24"/>
              </w:rPr>
              <w:t xml:space="preserve">įgaliotą asmenį </w:t>
            </w:r>
            <w:r w:rsidRPr="008E40D0">
              <w:rPr>
                <w:rFonts w:ascii="Times New Roman" w:hAnsi="Times New Roman"/>
                <w:bCs/>
                <w:sz w:val="24"/>
                <w:szCs w:val="24"/>
              </w:rPr>
              <w:t>M</w:t>
            </w:r>
            <w:r w:rsidR="006A3AB0" w:rsidRPr="008E40D0">
              <w:rPr>
                <w:rFonts w:ascii="Times New Roman" w:hAnsi="Times New Roman"/>
                <w:bCs/>
                <w:sz w:val="24"/>
                <w:szCs w:val="24"/>
              </w:rPr>
              <w:t xml:space="preserve">. </w:t>
            </w:r>
            <w:r w:rsidRPr="008E40D0">
              <w:rPr>
                <w:rFonts w:ascii="Times New Roman" w:hAnsi="Times New Roman"/>
                <w:bCs/>
                <w:sz w:val="24"/>
                <w:szCs w:val="24"/>
              </w:rPr>
              <w:t>J</w:t>
            </w:r>
            <w:r w:rsidR="006A3AB0" w:rsidRPr="008E40D0">
              <w:rPr>
                <w:rFonts w:ascii="Times New Roman" w:hAnsi="Times New Roman"/>
                <w:bCs/>
                <w:sz w:val="24"/>
                <w:szCs w:val="24"/>
              </w:rPr>
              <w:t xml:space="preserve">. </w:t>
            </w:r>
            <w:r w:rsidRPr="008E40D0">
              <w:rPr>
                <w:rFonts w:ascii="Times New Roman" w:hAnsi="Times New Roman"/>
                <w:bCs/>
                <w:sz w:val="24"/>
                <w:szCs w:val="24"/>
              </w:rPr>
              <w:t xml:space="preserve">parengti ir patvirtinti namo  Joniškio g. 6, </w:t>
            </w:r>
            <w:proofErr w:type="spellStart"/>
            <w:r w:rsidRPr="008E40D0">
              <w:rPr>
                <w:rFonts w:ascii="Times New Roman" w:hAnsi="Times New Roman"/>
                <w:bCs/>
                <w:sz w:val="24"/>
                <w:szCs w:val="24"/>
              </w:rPr>
              <w:t>Sutkūnų</w:t>
            </w:r>
            <w:proofErr w:type="spellEnd"/>
            <w:r w:rsidRPr="008E40D0">
              <w:rPr>
                <w:rFonts w:ascii="Times New Roman" w:hAnsi="Times New Roman"/>
                <w:bCs/>
                <w:sz w:val="24"/>
                <w:szCs w:val="24"/>
              </w:rPr>
              <w:t xml:space="preserve"> k. Šiaulių r,  savininkų susirinkime </w:t>
            </w:r>
            <w:bookmarkStart w:id="3" w:name="_Hlk211258537"/>
            <w:r w:rsidRPr="008E40D0">
              <w:rPr>
                <w:rFonts w:ascii="Times New Roman" w:hAnsi="Times New Roman"/>
                <w:bCs/>
                <w:sz w:val="24"/>
                <w:szCs w:val="24"/>
              </w:rPr>
              <w:t>bendrojo naudojimo objektų aprašą  ir metinę veiklos ataskaitą.</w:t>
            </w:r>
          </w:p>
          <w:bookmarkEnd w:id="3"/>
          <w:p w14:paraId="4E64B303" w14:textId="77777777" w:rsidR="00CA6CEB" w:rsidRPr="008E40D0" w:rsidRDefault="00CA6CEB" w:rsidP="00CA6CEB">
            <w:pPr>
              <w:tabs>
                <w:tab w:val="left" w:pos="720"/>
              </w:tabs>
              <w:jc w:val="both"/>
              <w:rPr>
                <w:rFonts w:ascii="Times New Roman" w:hAnsi="Times New Roman"/>
                <w:bCs/>
                <w:sz w:val="24"/>
                <w:szCs w:val="24"/>
              </w:rPr>
            </w:pPr>
            <w:r w:rsidRPr="008E40D0">
              <w:rPr>
                <w:rFonts w:ascii="Times New Roman" w:hAnsi="Times New Roman"/>
                <w:bCs/>
                <w:sz w:val="24"/>
                <w:szCs w:val="24"/>
              </w:rPr>
              <w:t xml:space="preserve">Surengti daugiabučio namo Joniškio g. 6, </w:t>
            </w:r>
            <w:proofErr w:type="spellStart"/>
            <w:r w:rsidRPr="008E40D0">
              <w:rPr>
                <w:rFonts w:ascii="Times New Roman" w:hAnsi="Times New Roman"/>
                <w:bCs/>
                <w:sz w:val="24"/>
                <w:szCs w:val="24"/>
              </w:rPr>
              <w:t>Sutkūnų</w:t>
            </w:r>
            <w:proofErr w:type="spellEnd"/>
            <w:r w:rsidRPr="008E40D0">
              <w:rPr>
                <w:rFonts w:ascii="Times New Roman" w:hAnsi="Times New Roman"/>
                <w:bCs/>
                <w:sz w:val="24"/>
                <w:szCs w:val="24"/>
              </w:rPr>
              <w:t xml:space="preserve"> k., Šiaulių r., savininkų  susirinkimą ir  patvirtinti  bendrojo naudojimo objektų aprašą  ir metinę veiklos ataskaitą. </w:t>
            </w:r>
          </w:p>
          <w:p w14:paraId="4257196E" w14:textId="77777777" w:rsidR="00317724" w:rsidRPr="008E40D0" w:rsidRDefault="00CA6CEB" w:rsidP="006A3AB0">
            <w:pPr>
              <w:tabs>
                <w:tab w:val="left" w:pos="720"/>
              </w:tabs>
              <w:jc w:val="both"/>
              <w:rPr>
                <w:rFonts w:ascii="Times New Roman" w:hAnsi="Times New Roman"/>
                <w:bCs/>
                <w:sz w:val="24"/>
                <w:szCs w:val="24"/>
              </w:rPr>
            </w:pPr>
            <w:r w:rsidRPr="008E40D0">
              <w:rPr>
                <w:rFonts w:ascii="Times New Roman" w:hAnsi="Times New Roman"/>
                <w:bCs/>
                <w:sz w:val="24"/>
                <w:szCs w:val="24"/>
              </w:rPr>
              <w:t>Susirinkimo protokolą su priimtais sprendimais pristatyti priežiūros ir kontrolės vykdytojai</w:t>
            </w:r>
            <w:r w:rsidR="006A3AB0" w:rsidRPr="008E40D0">
              <w:rPr>
                <w:rFonts w:ascii="Times New Roman" w:hAnsi="Times New Roman"/>
                <w:bCs/>
                <w:sz w:val="24"/>
                <w:szCs w:val="24"/>
              </w:rPr>
              <w:t>.</w:t>
            </w:r>
          </w:p>
          <w:p w14:paraId="4A49A215" w14:textId="5BC672C5" w:rsidR="008E40D0" w:rsidRPr="008E40D0" w:rsidRDefault="008E40D0" w:rsidP="006A3AB0">
            <w:pPr>
              <w:tabs>
                <w:tab w:val="left" w:pos="720"/>
              </w:tabs>
              <w:jc w:val="both"/>
              <w:rPr>
                <w:rFonts w:ascii="Times New Roman" w:hAnsi="Times New Roman" w:cs="Times New Roman"/>
              </w:rPr>
            </w:pPr>
            <w:r w:rsidRPr="008E40D0">
              <w:rPr>
                <w:rFonts w:ascii="Times New Roman" w:hAnsi="Times New Roman" w:cs="Times New Roman"/>
              </w:rPr>
              <w:t>Į rekomendacijas neatsižvelgta, prašomi dokumentai nebuvo pristatyti</w:t>
            </w:r>
            <w:r w:rsidR="00C267CE">
              <w:rPr>
                <w:rFonts w:ascii="Times New Roman" w:hAnsi="Times New Roman" w:cs="Times New Roman"/>
              </w:rPr>
              <w:t>,</w:t>
            </w:r>
            <w:r w:rsidRPr="008E40D0">
              <w:rPr>
                <w:rFonts w:ascii="Times New Roman" w:hAnsi="Times New Roman" w:cs="Times New Roman"/>
              </w:rPr>
              <w:t xml:space="preserve"> bus atliekama</w:t>
            </w:r>
            <w:r w:rsidR="00211A15">
              <w:rPr>
                <w:rFonts w:ascii="Times New Roman" w:hAnsi="Times New Roman" w:cs="Times New Roman"/>
              </w:rPr>
              <w:t xml:space="preserve"> stebėsena, papildomai prašoma dokumentų.</w:t>
            </w:r>
          </w:p>
        </w:tc>
      </w:tr>
      <w:tr w:rsidR="00105067" w:rsidRPr="00317724" w14:paraId="23464A77" w14:textId="77777777" w:rsidTr="00C267CE">
        <w:tc>
          <w:tcPr>
            <w:tcW w:w="536" w:type="dxa"/>
          </w:tcPr>
          <w:p w14:paraId="323D42E6" w14:textId="3B4C1CEE" w:rsidR="00105067" w:rsidRPr="00317724" w:rsidRDefault="00105067" w:rsidP="00105067">
            <w:pPr>
              <w:jc w:val="center"/>
              <w:rPr>
                <w:rFonts w:ascii="Times New Roman" w:hAnsi="Times New Roman" w:cs="Times New Roman"/>
              </w:rPr>
            </w:pPr>
            <w:r>
              <w:rPr>
                <w:rFonts w:ascii="Times New Roman" w:hAnsi="Times New Roman" w:cs="Times New Roman"/>
              </w:rPr>
              <w:t>10.</w:t>
            </w:r>
          </w:p>
        </w:tc>
        <w:tc>
          <w:tcPr>
            <w:tcW w:w="1874" w:type="dxa"/>
          </w:tcPr>
          <w:p w14:paraId="733C44CC" w14:textId="61F37E1D" w:rsidR="00105067" w:rsidRPr="00317724" w:rsidRDefault="00105067" w:rsidP="00105067">
            <w:pPr>
              <w:rPr>
                <w:rFonts w:ascii="Times New Roman" w:hAnsi="Times New Roman" w:cs="Times New Roman"/>
              </w:rPr>
            </w:pPr>
            <w:proofErr w:type="spellStart"/>
            <w:r w:rsidRPr="00317724">
              <w:rPr>
                <w:rFonts w:ascii="Times New Roman" w:hAnsi="Times New Roman" w:cs="Times New Roman"/>
              </w:rPr>
              <w:t>Gilaičių</w:t>
            </w:r>
            <w:proofErr w:type="spellEnd"/>
            <w:r w:rsidRPr="00317724">
              <w:rPr>
                <w:rFonts w:ascii="Times New Roman" w:hAnsi="Times New Roman" w:cs="Times New Roman"/>
              </w:rPr>
              <w:t xml:space="preserve"> g. 1, </w:t>
            </w:r>
            <w:proofErr w:type="spellStart"/>
            <w:r w:rsidRPr="00317724">
              <w:rPr>
                <w:rFonts w:ascii="Times New Roman" w:hAnsi="Times New Roman" w:cs="Times New Roman"/>
              </w:rPr>
              <w:t>Gilaičių</w:t>
            </w:r>
            <w:proofErr w:type="spellEnd"/>
            <w:r w:rsidRPr="00317724">
              <w:rPr>
                <w:rFonts w:ascii="Times New Roman" w:hAnsi="Times New Roman" w:cs="Times New Roman"/>
              </w:rPr>
              <w:t xml:space="preserve"> k.</w:t>
            </w:r>
          </w:p>
        </w:tc>
        <w:tc>
          <w:tcPr>
            <w:tcW w:w="1276" w:type="dxa"/>
          </w:tcPr>
          <w:p w14:paraId="553A01BD" w14:textId="77777777" w:rsidR="00105067" w:rsidRPr="00317724" w:rsidRDefault="00105067" w:rsidP="00105067">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6A283EBE" w14:textId="2D619C62" w:rsidR="00105067" w:rsidRPr="00317724" w:rsidRDefault="00105067" w:rsidP="00105067">
            <w:pPr>
              <w:jc w:val="center"/>
              <w:rPr>
                <w:rFonts w:ascii="Times New Roman" w:hAnsi="Times New Roman" w:cs="Times New Roman"/>
              </w:rPr>
            </w:pPr>
            <w:r w:rsidRPr="00317724">
              <w:rPr>
                <w:rFonts w:ascii="Times New Roman" w:hAnsi="Times New Roman" w:cs="Times New Roman"/>
              </w:rPr>
              <w:t>A-1218</w:t>
            </w:r>
          </w:p>
        </w:tc>
        <w:tc>
          <w:tcPr>
            <w:tcW w:w="1701" w:type="dxa"/>
          </w:tcPr>
          <w:p w14:paraId="14B92496" w14:textId="341D38FF" w:rsidR="00105067" w:rsidRPr="00317724" w:rsidRDefault="00105067" w:rsidP="00105067">
            <w:pPr>
              <w:spacing w:before="100" w:after="100"/>
              <w:jc w:val="center"/>
              <w:rPr>
                <w:rFonts w:ascii="Times New Roman" w:hAnsi="Times New Roman" w:cs="Times New Roman"/>
                <w:bCs/>
                <w:lang w:eastAsia="lt-LT"/>
              </w:rPr>
            </w:pPr>
            <w:r w:rsidRPr="00317724">
              <w:rPr>
                <w:rFonts w:ascii="Times New Roman" w:hAnsi="Times New Roman" w:cs="Times New Roman"/>
                <w:bCs/>
                <w:lang w:eastAsia="lt-LT"/>
              </w:rPr>
              <w:t>202</w:t>
            </w:r>
            <w:r>
              <w:rPr>
                <w:rFonts w:ascii="Times New Roman" w:hAnsi="Times New Roman" w:cs="Times New Roman"/>
                <w:bCs/>
                <w:lang w:eastAsia="lt-LT"/>
              </w:rPr>
              <w:t>5</w:t>
            </w:r>
            <w:r w:rsidRPr="00317724">
              <w:rPr>
                <w:rFonts w:ascii="Times New Roman" w:hAnsi="Times New Roman" w:cs="Times New Roman"/>
                <w:bCs/>
                <w:lang w:eastAsia="lt-LT"/>
              </w:rPr>
              <w:t>-10-1</w:t>
            </w:r>
            <w:r>
              <w:rPr>
                <w:rFonts w:ascii="Times New Roman" w:hAnsi="Times New Roman" w:cs="Times New Roman"/>
                <w:bCs/>
                <w:lang w:eastAsia="lt-LT"/>
              </w:rPr>
              <w:t>7</w:t>
            </w:r>
          </w:p>
          <w:p w14:paraId="1DBD3ED3" w14:textId="04FD6CD8" w:rsidR="00105067" w:rsidRPr="00317724" w:rsidRDefault="00105067" w:rsidP="00105067">
            <w:pPr>
              <w:spacing w:before="100" w:after="100"/>
              <w:jc w:val="center"/>
              <w:rPr>
                <w:rFonts w:ascii="Times New Roman" w:hAnsi="Times New Roman" w:cs="Times New Roman"/>
                <w:bCs/>
                <w:lang w:eastAsia="lt-LT"/>
              </w:rPr>
            </w:pPr>
            <w:r w:rsidRPr="00317724">
              <w:rPr>
                <w:rFonts w:ascii="Times New Roman" w:hAnsi="Times New Roman" w:cs="Times New Roman"/>
                <w:bCs/>
                <w:lang w:eastAsia="lt-LT"/>
              </w:rPr>
              <w:t>DN-1</w:t>
            </w:r>
            <w:r>
              <w:rPr>
                <w:rFonts w:ascii="Times New Roman" w:hAnsi="Times New Roman" w:cs="Times New Roman"/>
                <w:bCs/>
                <w:lang w:eastAsia="lt-LT"/>
              </w:rPr>
              <w:t>1</w:t>
            </w:r>
            <w:r w:rsidRPr="00317724">
              <w:rPr>
                <w:rFonts w:ascii="Times New Roman" w:hAnsi="Times New Roman" w:cs="Times New Roman"/>
                <w:bCs/>
                <w:lang w:eastAsia="lt-LT"/>
              </w:rPr>
              <w:t>(11.43E)</w:t>
            </w:r>
          </w:p>
          <w:p w14:paraId="24FBE9F3" w14:textId="77777777" w:rsidR="00105067" w:rsidRPr="00317724" w:rsidRDefault="00105067" w:rsidP="00105067">
            <w:pPr>
              <w:spacing w:before="100" w:after="100"/>
              <w:jc w:val="center"/>
              <w:rPr>
                <w:rFonts w:ascii="Times New Roman" w:hAnsi="Times New Roman" w:cs="Times New Roman"/>
                <w:bCs/>
                <w:lang w:eastAsia="lt-LT"/>
              </w:rPr>
            </w:pPr>
          </w:p>
        </w:tc>
        <w:tc>
          <w:tcPr>
            <w:tcW w:w="10064" w:type="dxa"/>
          </w:tcPr>
          <w:p w14:paraId="1ED30685" w14:textId="09370E30" w:rsidR="00105067" w:rsidRPr="007E5209" w:rsidRDefault="00105067" w:rsidP="00105067">
            <w:pPr>
              <w:tabs>
                <w:tab w:val="left" w:pos="720"/>
              </w:tabs>
              <w:jc w:val="both"/>
              <w:rPr>
                <w:rFonts w:ascii="Times New Roman" w:hAnsi="Times New Roman"/>
                <w:bCs/>
                <w:sz w:val="24"/>
                <w:szCs w:val="24"/>
              </w:rPr>
            </w:pPr>
            <w:r w:rsidRPr="00BF324C">
              <w:rPr>
                <w:rFonts w:ascii="Times New Roman" w:hAnsi="Times New Roman"/>
                <w:bCs/>
                <w:sz w:val="24"/>
                <w:szCs w:val="24"/>
              </w:rPr>
              <w:t>Daugiabuči</w:t>
            </w:r>
            <w:r>
              <w:rPr>
                <w:rFonts w:ascii="Times New Roman" w:hAnsi="Times New Roman"/>
                <w:bCs/>
                <w:sz w:val="24"/>
                <w:szCs w:val="24"/>
              </w:rPr>
              <w:t xml:space="preserve">o </w:t>
            </w:r>
            <w:r w:rsidRPr="00BF324C">
              <w:rPr>
                <w:rFonts w:ascii="Times New Roman" w:hAnsi="Times New Roman"/>
                <w:bCs/>
                <w:sz w:val="24"/>
                <w:szCs w:val="24"/>
              </w:rPr>
              <w:t>namo</w:t>
            </w:r>
            <w:bookmarkStart w:id="4" w:name="_Hlk47527650"/>
            <w:r>
              <w:rPr>
                <w:rFonts w:ascii="Times New Roman" w:hAnsi="Times New Roman"/>
                <w:bCs/>
                <w:sz w:val="24"/>
                <w:szCs w:val="24"/>
              </w:rPr>
              <w:t xml:space="preserve"> </w:t>
            </w:r>
            <w:bookmarkEnd w:id="4"/>
            <w:proofErr w:type="spellStart"/>
            <w:r w:rsidRPr="00336AFE">
              <w:rPr>
                <w:rFonts w:ascii="Times New Roman" w:hAnsi="Times New Roman"/>
                <w:bCs/>
                <w:sz w:val="24"/>
                <w:szCs w:val="24"/>
              </w:rPr>
              <w:t>Gilaičių</w:t>
            </w:r>
            <w:proofErr w:type="spellEnd"/>
            <w:r w:rsidRPr="00336AFE">
              <w:rPr>
                <w:rFonts w:ascii="Times New Roman" w:hAnsi="Times New Roman"/>
                <w:bCs/>
                <w:sz w:val="24"/>
                <w:szCs w:val="24"/>
              </w:rPr>
              <w:t xml:space="preserve"> g. 1, </w:t>
            </w:r>
            <w:proofErr w:type="spellStart"/>
            <w:r w:rsidRPr="00336AFE">
              <w:rPr>
                <w:rFonts w:ascii="Times New Roman" w:hAnsi="Times New Roman"/>
                <w:bCs/>
                <w:sz w:val="24"/>
                <w:szCs w:val="24"/>
              </w:rPr>
              <w:t>Gilaičių</w:t>
            </w:r>
            <w:proofErr w:type="spellEnd"/>
            <w:r w:rsidRPr="00336AFE">
              <w:rPr>
                <w:rFonts w:ascii="Times New Roman" w:hAnsi="Times New Roman"/>
                <w:bCs/>
                <w:sz w:val="24"/>
                <w:szCs w:val="24"/>
              </w:rPr>
              <w:t xml:space="preserve"> k., Kužių sen., </w:t>
            </w:r>
            <w:r w:rsidRPr="00BF324C">
              <w:rPr>
                <w:rFonts w:ascii="Times New Roman" w:hAnsi="Times New Roman"/>
                <w:bCs/>
                <w:sz w:val="24"/>
                <w:szCs w:val="24"/>
              </w:rPr>
              <w:t xml:space="preserve">įgaliotas </w:t>
            </w:r>
            <w:r w:rsidRPr="008B3A24">
              <w:rPr>
                <w:rFonts w:ascii="Times New Roman" w:hAnsi="Times New Roman"/>
                <w:bCs/>
                <w:sz w:val="24"/>
                <w:szCs w:val="24"/>
              </w:rPr>
              <w:t>asmuo</w:t>
            </w:r>
            <w:r w:rsidRPr="008B3A24">
              <w:rPr>
                <w:rFonts w:ascii="Times New Roman" w:hAnsi="Times New Roman"/>
                <w:sz w:val="24"/>
                <w:szCs w:val="24"/>
              </w:rPr>
              <w:t xml:space="preserve"> </w:t>
            </w:r>
            <w:r w:rsidRPr="00336AFE">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R.</w:t>
            </w:r>
            <w:r w:rsidRPr="008B3A24">
              <w:rPr>
                <w:rFonts w:ascii="Times New Roman" w:hAnsi="Times New Roman"/>
                <w:bCs/>
                <w:sz w:val="24"/>
                <w:szCs w:val="24"/>
              </w:rPr>
              <w:t>nevykdė</w:t>
            </w:r>
            <w:proofErr w:type="spellEnd"/>
            <w:r w:rsidRPr="008B3A24">
              <w:rPr>
                <w:rFonts w:ascii="Times New Roman" w:hAnsi="Times New Roman"/>
                <w:bCs/>
                <w:sz w:val="24"/>
                <w:szCs w:val="24"/>
              </w:rPr>
              <w:t xml:space="preserve"> </w:t>
            </w:r>
            <w:r>
              <w:rPr>
                <w:rFonts w:ascii="Times New Roman" w:hAnsi="Times New Roman"/>
                <w:bCs/>
                <w:sz w:val="24"/>
                <w:szCs w:val="24"/>
              </w:rPr>
              <w:t xml:space="preserve">administravimo </w:t>
            </w:r>
            <w:r w:rsidRPr="008B3A24">
              <w:rPr>
                <w:rFonts w:ascii="Times New Roman" w:hAnsi="Times New Roman"/>
                <w:bCs/>
                <w:sz w:val="24"/>
                <w:szCs w:val="24"/>
              </w:rPr>
              <w:t>veiklos pagal</w:t>
            </w:r>
            <w:r w:rsidRPr="00BF324C">
              <w:rPr>
                <w:rFonts w:ascii="Times New Roman" w:hAnsi="Times New Roman"/>
                <w:bCs/>
                <w:sz w:val="24"/>
                <w:szCs w:val="24"/>
              </w:rPr>
              <w:t xml:space="preserve"> </w:t>
            </w:r>
            <w:r w:rsidRPr="00F77CD6">
              <w:rPr>
                <w:rFonts w:ascii="Times New Roman" w:hAnsi="Times New Roman"/>
                <w:bCs/>
                <w:sz w:val="24"/>
                <w:szCs w:val="24"/>
              </w:rPr>
              <w:t xml:space="preserve"> </w:t>
            </w:r>
            <w:r w:rsidRPr="00874ED3">
              <w:rPr>
                <w:rFonts w:ascii="Times New Roman" w:hAnsi="Times New Roman"/>
                <w:bCs/>
                <w:sz w:val="24"/>
                <w:szCs w:val="24"/>
              </w:rPr>
              <w:t>201</w:t>
            </w:r>
            <w:r>
              <w:rPr>
                <w:rFonts w:ascii="Times New Roman" w:hAnsi="Times New Roman"/>
                <w:bCs/>
                <w:sz w:val="24"/>
                <w:szCs w:val="24"/>
              </w:rPr>
              <w:t>4-05-19</w:t>
            </w:r>
            <w:r w:rsidRPr="00874ED3">
              <w:rPr>
                <w:rFonts w:ascii="Times New Roman" w:hAnsi="Times New Roman"/>
                <w:bCs/>
                <w:sz w:val="24"/>
                <w:szCs w:val="24"/>
              </w:rPr>
              <w:t xml:space="preserve"> </w:t>
            </w:r>
            <w:r>
              <w:rPr>
                <w:rFonts w:ascii="Times New Roman" w:hAnsi="Times New Roman"/>
                <w:bCs/>
                <w:sz w:val="24"/>
                <w:szCs w:val="24"/>
              </w:rPr>
              <w:t xml:space="preserve"> </w:t>
            </w:r>
            <w:r w:rsidRPr="007E5209">
              <w:rPr>
                <w:rFonts w:ascii="Times New Roman" w:hAnsi="Times New Roman"/>
                <w:bCs/>
                <w:sz w:val="24"/>
                <w:szCs w:val="24"/>
              </w:rPr>
              <w:t>jungtinės veiklos (partnerystės) sutartį.</w:t>
            </w:r>
            <w:r>
              <w:rPr>
                <w:rFonts w:ascii="Times New Roman" w:hAnsi="Times New Roman"/>
                <w:bCs/>
                <w:sz w:val="24"/>
                <w:szCs w:val="24"/>
              </w:rPr>
              <w:t xml:space="preserve"> </w:t>
            </w:r>
            <w:r w:rsidRPr="001C5BED">
              <w:rPr>
                <w:rFonts w:ascii="Times New Roman" w:hAnsi="Times New Roman"/>
                <w:bCs/>
                <w:sz w:val="24"/>
                <w:szCs w:val="24"/>
              </w:rPr>
              <w:t>(2025-</w:t>
            </w:r>
            <w:r>
              <w:rPr>
                <w:rFonts w:ascii="Times New Roman" w:hAnsi="Times New Roman"/>
                <w:bCs/>
                <w:sz w:val="24"/>
                <w:szCs w:val="24"/>
              </w:rPr>
              <w:t>11-17</w:t>
            </w:r>
            <w:r w:rsidRPr="001C5BED">
              <w:rPr>
                <w:rFonts w:ascii="Times New Roman" w:hAnsi="Times New Roman"/>
                <w:bCs/>
                <w:sz w:val="24"/>
                <w:szCs w:val="24"/>
              </w:rPr>
              <w:t xml:space="preserve"> p</w:t>
            </w:r>
            <w:r>
              <w:rPr>
                <w:rFonts w:ascii="Times New Roman" w:hAnsi="Times New Roman"/>
                <w:bCs/>
                <w:sz w:val="24"/>
                <w:szCs w:val="24"/>
              </w:rPr>
              <w:t>aaiškinimas</w:t>
            </w:r>
            <w:r w:rsidRPr="001C5BED">
              <w:rPr>
                <w:rFonts w:ascii="Times New Roman" w:hAnsi="Times New Roman"/>
                <w:bCs/>
                <w:sz w:val="24"/>
                <w:szCs w:val="24"/>
              </w:rPr>
              <w:t>).</w:t>
            </w:r>
          </w:p>
          <w:p w14:paraId="4BC13899" w14:textId="10576620" w:rsidR="00105067" w:rsidRDefault="00105067" w:rsidP="00105067">
            <w:pPr>
              <w:tabs>
                <w:tab w:val="left" w:pos="720"/>
              </w:tabs>
              <w:jc w:val="both"/>
              <w:rPr>
                <w:rFonts w:ascii="Times New Roman" w:hAnsi="Times New Roman"/>
                <w:bCs/>
                <w:sz w:val="24"/>
                <w:szCs w:val="24"/>
              </w:rPr>
            </w:pPr>
            <w:r w:rsidRPr="00BF324C">
              <w:rPr>
                <w:rFonts w:ascii="Times New Roman" w:hAnsi="Times New Roman"/>
                <w:b/>
                <w:sz w:val="24"/>
                <w:szCs w:val="24"/>
              </w:rPr>
              <w:t xml:space="preserve">Rekomendacijos: </w:t>
            </w:r>
            <w:r>
              <w:rPr>
                <w:rFonts w:ascii="Times New Roman" w:hAnsi="Times New Roman"/>
                <w:bCs/>
                <w:sz w:val="24"/>
                <w:szCs w:val="24"/>
              </w:rPr>
              <w:t xml:space="preserve">Surengti </w:t>
            </w:r>
            <w:r w:rsidRPr="00B64B8A">
              <w:rPr>
                <w:rFonts w:ascii="Times New Roman" w:hAnsi="Times New Roman"/>
                <w:bCs/>
                <w:sz w:val="24"/>
                <w:szCs w:val="24"/>
              </w:rPr>
              <w:t xml:space="preserve">daugiabučio namo </w:t>
            </w:r>
            <w:proofErr w:type="spellStart"/>
            <w:r w:rsidRPr="00B248E8">
              <w:rPr>
                <w:rFonts w:ascii="Times New Roman" w:hAnsi="Times New Roman"/>
                <w:bCs/>
                <w:sz w:val="24"/>
                <w:szCs w:val="24"/>
              </w:rPr>
              <w:t>Gilaičių</w:t>
            </w:r>
            <w:proofErr w:type="spellEnd"/>
            <w:r w:rsidRPr="00B248E8">
              <w:rPr>
                <w:rFonts w:ascii="Times New Roman" w:hAnsi="Times New Roman"/>
                <w:bCs/>
                <w:sz w:val="24"/>
                <w:szCs w:val="24"/>
              </w:rPr>
              <w:t xml:space="preserve"> g. 1, </w:t>
            </w:r>
            <w:proofErr w:type="spellStart"/>
            <w:r w:rsidRPr="00B248E8">
              <w:rPr>
                <w:rFonts w:ascii="Times New Roman" w:hAnsi="Times New Roman"/>
                <w:bCs/>
                <w:sz w:val="24"/>
                <w:szCs w:val="24"/>
              </w:rPr>
              <w:t>Gilaičių</w:t>
            </w:r>
            <w:proofErr w:type="spellEnd"/>
            <w:r w:rsidRPr="00B248E8">
              <w:rPr>
                <w:rFonts w:ascii="Times New Roman" w:hAnsi="Times New Roman"/>
                <w:bCs/>
                <w:sz w:val="24"/>
                <w:szCs w:val="24"/>
              </w:rPr>
              <w:t xml:space="preserve"> k., Kužių sen</w:t>
            </w:r>
            <w:r>
              <w:rPr>
                <w:rFonts w:ascii="Times New Roman" w:hAnsi="Times New Roman"/>
                <w:bCs/>
                <w:sz w:val="24"/>
                <w:szCs w:val="24"/>
              </w:rPr>
              <w:t xml:space="preserve">. </w:t>
            </w:r>
            <w:r w:rsidRPr="00B64B8A">
              <w:rPr>
                <w:rFonts w:ascii="Times New Roman" w:hAnsi="Times New Roman"/>
                <w:bCs/>
                <w:sz w:val="24"/>
                <w:szCs w:val="24"/>
              </w:rPr>
              <w:t>savininkų susirinkim</w:t>
            </w:r>
            <w:r>
              <w:rPr>
                <w:rFonts w:ascii="Times New Roman" w:hAnsi="Times New Roman"/>
                <w:bCs/>
                <w:sz w:val="24"/>
                <w:szCs w:val="24"/>
              </w:rPr>
              <w:t xml:space="preserve">ą dėl namo administravimo formos. Įgaliotas asmuo turi vykdyti namo administravimą pagal patvirtintus teisės aktus. Namo savininkams </w:t>
            </w:r>
            <w:r w:rsidRPr="00B64B8A">
              <w:rPr>
                <w:rFonts w:ascii="Times New Roman" w:hAnsi="Times New Roman"/>
                <w:bCs/>
                <w:sz w:val="24"/>
                <w:szCs w:val="24"/>
              </w:rPr>
              <w:t>pasirink</w:t>
            </w:r>
            <w:r>
              <w:rPr>
                <w:rFonts w:ascii="Times New Roman" w:hAnsi="Times New Roman"/>
                <w:bCs/>
                <w:sz w:val="24"/>
                <w:szCs w:val="24"/>
              </w:rPr>
              <w:t>us administratorių pagal A</w:t>
            </w:r>
            <w:r w:rsidRPr="00D10303">
              <w:rPr>
                <w:rFonts w:ascii="Times New Roman" w:hAnsi="Times New Roman"/>
                <w:bCs/>
                <w:sz w:val="24"/>
                <w:szCs w:val="24"/>
              </w:rPr>
              <w:t xml:space="preserve">smenų, pretenduojančių teikti </w:t>
            </w:r>
            <w:r>
              <w:rPr>
                <w:rFonts w:ascii="Times New Roman" w:hAnsi="Times New Roman"/>
                <w:bCs/>
                <w:sz w:val="24"/>
                <w:szCs w:val="24"/>
              </w:rPr>
              <w:t>Š</w:t>
            </w:r>
            <w:r w:rsidRPr="00D10303">
              <w:rPr>
                <w:rFonts w:ascii="Times New Roman" w:hAnsi="Times New Roman"/>
                <w:bCs/>
                <w:sz w:val="24"/>
                <w:szCs w:val="24"/>
              </w:rPr>
              <w:t xml:space="preserve">iaulių rajono savivaldybės daugiabučių namų bendrojo naudojimo objektų administravimo paslaugas </w:t>
            </w:r>
            <w:r>
              <w:rPr>
                <w:rFonts w:ascii="Times New Roman" w:hAnsi="Times New Roman"/>
                <w:bCs/>
                <w:sz w:val="24"/>
                <w:szCs w:val="24"/>
              </w:rPr>
              <w:t>Š</w:t>
            </w:r>
            <w:r w:rsidRPr="00D10303">
              <w:rPr>
                <w:rFonts w:ascii="Times New Roman" w:hAnsi="Times New Roman"/>
                <w:bCs/>
                <w:sz w:val="24"/>
                <w:szCs w:val="24"/>
              </w:rPr>
              <w:t>iaulių rajone, sąraš</w:t>
            </w:r>
            <w:r>
              <w:rPr>
                <w:rFonts w:ascii="Times New Roman" w:hAnsi="Times New Roman"/>
                <w:bCs/>
                <w:sz w:val="24"/>
                <w:szCs w:val="24"/>
              </w:rPr>
              <w:t>ą nutraukiama Jungtinės veiklos sutartis Nekilnojamojo turto registre ir kreipiam</w:t>
            </w:r>
            <w:r w:rsidR="008E40D0">
              <w:rPr>
                <w:rFonts w:ascii="Times New Roman" w:hAnsi="Times New Roman"/>
                <w:bCs/>
                <w:sz w:val="24"/>
                <w:szCs w:val="24"/>
              </w:rPr>
              <w:t>a</w:t>
            </w:r>
            <w:r>
              <w:rPr>
                <w:rFonts w:ascii="Times New Roman" w:hAnsi="Times New Roman"/>
                <w:bCs/>
                <w:sz w:val="24"/>
                <w:szCs w:val="24"/>
              </w:rPr>
              <w:t>si su prašymu į Šiaulių rajono savivaldybės merą paskirti</w:t>
            </w:r>
            <w:r w:rsidRPr="000B7646">
              <w:rPr>
                <w:rFonts w:ascii="Times New Roman" w:hAnsi="Times New Roman"/>
                <w:bCs/>
                <w:sz w:val="24"/>
                <w:szCs w:val="24"/>
              </w:rPr>
              <w:t xml:space="preserve"> </w:t>
            </w:r>
            <w:r>
              <w:rPr>
                <w:rFonts w:ascii="Times New Roman" w:hAnsi="Times New Roman"/>
                <w:bCs/>
                <w:sz w:val="24"/>
                <w:szCs w:val="24"/>
              </w:rPr>
              <w:t>administratorių.</w:t>
            </w:r>
          </w:p>
          <w:p w14:paraId="1AA54795" w14:textId="77777777" w:rsidR="00211A15" w:rsidRDefault="00105067" w:rsidP="00105067">
            <w:pPr>
              <w:tabs>
                <w:tab w:val="left" w:pos="426"/>
              </w:tabs>
              <w:jc w:val="both"/>
              <w:rPr>
                <w:rFonts w:ascii="Times New Roman" w:hAnsi="Times New Roman"/>
                <w:bCs/>
                <w:sz w:val="24"/>
                <w:szCs w:val="24"/>
              </w:rPr>
            </w:pPr>
            <w:r>
              <w:rPr>
                <w:rFonts w:ascii="Times New Roman" w:hAnsi="Times New Roman"/>
                <w:bCs/>
                <w:sz w:val="24"/>
                <w:szCs w:val="24"/>
              </w:rPr>
              <w:t>Susirinkimo protokolą pateikti priežiūros ir kontrolės vykdytojai</w:t>
            </w:r>
            <w:r w:rsidR="00211A15">
              <w:rPr>
                <w:rFonts w:ascii="Times New Roman" w:hAnsi="Times New Roman"/>
                <w:bCs/>
                <w:sz w:val="24"/>
                <w:szCs w:val="24"/>
              </w:rPr>
              <w:t>,</w:t>
            </w:r>
          </w:p>
          <w:p w14:paraId="6F4ACA78" w14:textId="1FD3D853" w:rsidR="00105067" w:rsidRPr="006C657B" w:rsidRDefault="00211A15" w:rsidP="00105067">
            <w:pPr>
              <w:tabs>
                <w:tab w:val="left" w:pos="426"/>
              </w:tabs>
              <w:jc w:val="both"/>
              <w:rPr>
                <w:rFonts w:ascii="Times New Roman" w:hAnsi="Times New Roman" w:cs="Times New Roman"/>
                <w:color w:val="EE0000"/>
              </w:rPr>
            </w:pPr>
            <w:r>
              <w:t xml:space="preserve"> </w:t>
            </w:r>
            <w:r w:rsidRPr="00211A15">
              <w:rPr>
                <w:rFonts w:ascii="Times New Roman" w:hAnsi="Times New Roman"/>
                <w:bCs/>
                <w:sz w:val="24"/>
                <w:szCs w:val="24"/>
              </w:rPr>
              <w:t>Į rekomendacijas neatsižvelgta, prašomi dokumentai nebuvo pristatyti, bus atliekama stebėsena, papildomai prašoma dokumentų</w:t>
            </w:r>
            <w:r>
              <w:rPr>
                <w:rFonts w:ascii="Times New Roman" w:hAnsi="Times New Roman"/>
                <w:bCs/>
                <w:sz w:val="24"/>
                <w:szCs w:val="24"/>
              </w:rPr>
              <w:t>.</w:t>
            </w:r>
          </w:p>
        </w:tc>
      </w:tr>
      <w:tr w:rsidR="00105067" w:rsidRPr="00317724" w14:paraId="63691830" w14:textId="77777777" w:rsidTr="00C267CE">
        <w:tc>
          <w:tcPr>
            <w:tcW w:w="536" w:type="dxa"/>
          </w:tcPr>
          <w:p w14:paraId="2C7A7D31" w14:textId="0E7BE6EA" w:rsidR="00105067" w:rsidRPr="00317724" w:rsidRDefault="00105067" w:rsidP="00105067">
            <w:pPr>
              <w:jc w:val="center"/>
              <w:rPr>
                <w:rFonts w:ascii="Times New Roman" w:hAnsi="Times New Roman" w:cs="Times New Roman"/>
              </w:rPr>
            </w:pPr>
            <w:r>
              <w:rPr>
                <w:rFonts w:ascii="Times New Roman" w:hAnsi="Times New Roman" w:cs="Times New Roman"/>
              </w:rPr>
              <w:t>11</w:t>
            </w:r>
            <w:r w:rsidRPr="00317724">
              <w:rPr>
                <w:rFonts w:ascii="Times New Roman" w:hAnsi="Times New Roman" w:cs="Times New Roman"/>
              </w:rPr>
              <w:t>.</w:t>
            </w:r>
          </w:p>
        </w:tc>
        <w:tc>
          <w:tcPr>
            <w:tcW w:w="1874" w:type="dxa"/>
          </w:tcPr>
          <w:p w14:paraId="0E759468" w14:textId="691B2272" w:rsidR="00105067" w:rsidRPr="00317724" w:rsidRDefault="00105067" w:rsidP="00105067">
            <w:pPr>
              <w:rPr>
                <w:rFonts w:ascii="Times New Roman" w:hAnsi="Times New Roman" w:cs="Times New Roman"/>
                <w:sz w:val="24"/>
                <w:szCs w:val="24"/>
              </w:rPr>
            </w:pPr>
            <w:r w:rsidRPr="00317724">
              <w:rPr>
                <w:rFonts w:ascii="Times New Roman" w:hAnsi="Times New Roman" w:cs="Times New Roman"/>
              </w:rPr>
              <w:t xml:space="preserve">Klevų g. 6, </w:t>
            </w:r>
            <w:proofErr w:type="spellStart"/>
            <w:r w:rsidRPr="00317724">
              <w:rPr>
                <w:rFonts w:ascii="Times New Roman" w:hAnsi="Times New Roman" w:cs="Times New Roman"/>
              </w:rPr>
              <w:t>Toliočių</w:t>
            </w:r>
            <w:proofErr w:type="spellEnd"/>
            <w:r w:rsidRPr="00317724">
              <w:rPr>
                <w:rFonts w:ascii="Times New Roman" w:hAnsi="Times New Roman" w:cs="Times New Roman"/>
              </w:rPr>
              <w:t xml:space="preserve"> k.</w:t>
            </w:r>
          </w:p>
        </w:tc>
        <w:tc>
          <w:tcPr>
            <w:tcW w:w="1276" w:type="dxa"/>
          </w:tcPr>
          <w:p w14:paraId="061BFCC3" w14:textId="77777777" w:rsidR="00105067" w:rsidRPr="00317724" w:rsidRDefault="00105067" w:rsidP="00105067">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3F604544" w14:textId="7ABC87D3" w:rsidR="00105067" w:rsidRPr="00317724" w:rsidRDefault="00105067" w:rsidP="00105067">
            <w:pPr>
              <w:jc w:val="center"/>
              <w:rPr>
                <w:rFonts w:ascii="Times New Roman" w:hAnsi="Times New Roman" w:cs="Times New Roman"/>
              </w:rPr>
            </w:pPr>
            <w:r w:rsidRPr="00317724">
              <w:rPr>
                <w:rFonts w:ascii="Times New Roman" w:hAnsi="Times New Roman" w:cs="Times New Roman"/>
              </w:rPr>
              <w:t>A-1218</w:t>
            </w:r>
          </w:p>
        </w:tc>
        <w:tc>
          <w:tcPr>
            <w:tcW w:w="1701" w:type="dxa"/>
          </w:tcPr>
          <w:p w14:paraId="0736A4E1" w14:textId="38BEE2B2" w:rsidR="00105067" w:rsidRPr="00105067" w:rsidRDefault="00105067" w:rsidP="00105067">
            <w:pPr>
              <w:spacing w:before="100" w:after="100"/>
              <w:jc w:val="center"/>
              <w:rPr>
                <w:rFonts w:ascii="Times New Roman" w:hAnsi="Times New Roman" w:cs="Times New Roman"/>
                <w:bCs/>
                <w:lang w:eastAsia="lt-LT"/>
              </w:rPr>
            </w:pPr>
            <w:r w:rsidRPr="00105067">
              <w:rPr>
                <w:rFonts w:ascii="Times New Roman" w:hAnsi="Times New Roman" w:cs="Times New Roman"/>
                <w:bCs/>
                <w:lang w:eastAsia="lt-LT"/>
              </w:rPr>
              <w:t>2025-1</w:t>
            </w:r>
            <w:r>
              <w:rPr>
                <w:rFonts w:ascii="Times New Roman" w:hAnsi="Times New Roman" w:cs="Times New Roman"/>
                <w:bCs/>
                <w:lang w:eastAsia="lt-LT"/>
              </w:rPr>
              <w:t>1-18</w:t>
            </w:r>
          </w:p>
          <w:p w14:paraId="6B4E0CB4" w14:textId="73A7663E" w:rsidR="00105067" w:rsidRPr="00317724" w:rsidRDefault="00105067" w:rsidP="00105067">
            <w:pPr>
              <w:spacing w:before="100" w:after="100"/>
              <w:jc w:val="center"/>
              <w:rPr>
                <w:rFonts w:ascii="Times New Roman" w:hAnsi="Times New Roman" w:cs="Times New Roman"/>
                <w:color w:val="FF0000"/>
              </w:rPr>
            </w:pPr>
            <w:r w:rsidRPr="00105067">
              <w:rPr>
                <w:rFonts w:ascii="Times New Roman" w:hAnsi="Times New Roman" w:cs="Times New Roman"/>
              </w:rPr>
              <w:t>DN-12(11.43E)</w:t>
            </w:r>
          </w:p>
        </w:tc>
        <w:tc>
          <w:tcPr>
            <w:tcW w:w="10064" w:type="dxa"/>
          </w:tcPr>
          <w:p w14:paraId="6C6D2550" w14:textId="03F59379" w:rsidR="00105067" w:rsidRDefault="00105067" w:rsidP="00105067">
            <w:pPr>
              <w:tabs>
                <w:tab w:val="left" w:pos="720"/>
              </w:tabs>
              <w:jc w:val="both"/>
              <w:rPr>
                <w:rFonts w:ascii="Times New Roman" w:hAnsi="Times New Roman"/>
                <w:bCs/>
                <w:sz w:val="24"/>
                <w:szCs w:val="24"/>
              </w:rPr>
            </w:pPr>
            <w:r w:rsidRPr="007A7448">
              <w:rPr>
                <w:rFonts w:ascii="Times New Roman" w:hAnsi="Times New Roman"/>
                <w:bCs/>
                <w:sz w:val="24"/>
                <w:szCs w:val="24"/>
              </w:rPr>
              <w:t>Daugiabučio gyv</w:t>
            </w:r>
            <w:r w:rsidR="00AF1A9B">
              <w:rPr>
                <w:rFonts w:ascii="Times New Roman" w:hAnsi="Times New Roman"/>
                <w:bCs/>
                <w:sz w:val="24"/>
                <w:szCs w:val="24"/>
              </w:rPr>
              <w:t>en</w:t>
            </w:r>
            <w:r>
              <w:rPr>
                <w:rFonts w:ascii="Times New Roman" w:hAnsi="Times New Roman"/>
                <w:bCs/>
                <w:sz w:val="24"/>
                <w:szCs w:val="24"/>
              </w:rPr>
              <w:t xml:space="preserve">amojo </w:t>
            </w:r>
            <w:r w:rsidRPr="007A7448">
              <w:rPr>
                <w:rFonts w:ascii="Times New Roman" w:hAnsi="Times New Roman"/>
                <w:bCs/>
                <w:sz w:val="24"/>
                <w:szCs w:val="24"/>
              </w:rPr>
              <w:t xml:space="preserve">namo ir kitos paskirties pastatų savininkų bendrija Klevų g. 6, </w:t>
            </w:r>
            <w:proofErr w:type="spellStart"/>
            <w:r w:rsidRPr="007A7448">
              <w:rPr>
                <w:rFonts w:ascii="Times New Roman" w:hAnsi="Times New Roman"/>
                <w:bCs/>
                <w:sz w:val="24"/>
                <w:szCs w:val="24"/>
              </w:rPr>
              <w:t>Toliočių</w:t>
            </w:r>
            <w:proofErr w:type="spellEnd"/>
            <w:r w:rsidRPr="007A7448">
              <w:rPr>
                <w:rFonts w:ascii="Times New Roman" w:hAnsi="Times New Roman"/>
                <w:bCs/>
                <w:sz w:val="24"/>
                <w:szCs w:val="24"/>
              </w:rPr>
              <w:t xml:space="preserve"> k., Šiaulių </w:t>
            </w:r>
            <w:proofErr w:type="spellStart"/>
            <w:r w:rsidRPr="007A7448">
              <w:rPr>
                <w:rFonts w:ascii="Times New Roman" w:hAnsi="Times New Roman"/>
                <w:bCs/>
                <w:sz w:val="24"/>
                <w:szCs w:val="24"/>
              </w:rPr>
              <w:t>kaim</w:t>
            </w:r>
            <w:proofErr w:type="spellEnd"/>
            <w:r w:rsidRPr="007A7448">
              <w:rPr>
                <w:rFonts w:ascii="Times New Roman" w:hAnsi="Times New Roman"/>
                <w:bCs/>
                <w:sz w:val="24"/>
                <w:szCs w:val="24"/>
              </w:rPr>
              <w:t>., s. (11 butų)</w:t>
            </w:r>
            <w:r>
              <w:rPr>
                <w:rFonts w:ascii="Times New Roman" w:hAnsi="Times New Roman"/>
                <w:bCs/>
                <w:sz w:val="24"/>
                <w:szCs w:val="24"/>
              </w:rPr>
              <w:t xml:space="preserve">, </w:t>
            </w:r>
            <w:r w:rsidRPr="007A7448">
              <w:rPr>
                <w:rFonts w:ascii="Times New Roman" w:hAnsi="Times New Roman"/>
                <w:bCs/>
                <w:sz w:val="24"/>
                <w:szCs w:val="24"/>
              </w:rPr>
              <w:t>naudingas plotas 580,89 kv. m</w:t>
            </w:r>
            <w:r>
              <w:rPr>
                <w:rFonts w:ascii="Times New Roman" w:hAnsi="Times New Roman"/>
                <w:bCs/>
                <w:sz w:val="24"/>
                <w:szCs w:val="24"/>
              </w:rPr>
              <w:t xml:space="preserve">. </w:t>
            </w:r>
          </w:p>
          <w:p w14:paraId="323D5D2F" w14:textId="6094AA46" w:rsidR="00105067" w:rsidRDefault="00105067" w:rsidP="00105067">
            <w:pPr>
              <w:tabs>
                <w:tab w:val="left" w:pos="720"/>
              </w:tabs>
              <w:jc w:val="both"/>
              <w:rPr>
                <w:rFonts w:ascii="Times New Roman" w:hAnsi="Times New Roman"/>
                <w:bCs/>
                <w:sz w:val="24"/>
                <w:szCs w:val="24"/>
              </w:rPr>
            </w:pPr>
            <w:r w:rsidRPr="007A7448">
              <w:rPr>
                <w:rFonts w:ascii="Times New Roman" w:hAnsi="Times New Roman"/>
                <w:bCs/>
                <w:sz w:val="24"/>
                <w:szCs w:val="24"/>
              </w:rPr>
              <w:t xml:space="preserve">Metinė </w:t>
            </w:r>
            <w:r>
              <w:rPr>
                <w:rFonts w:ascii="Times New Roman" w:hAnsi="Times New Roman"/>
                <w:bCs/>
                <w:sz w:val="24"/>
                <w:szCs w:val="24"/>
              </w:rPr>
              <w:t xml:space="preserve">veiklos </w:t>
            </w:r>
            <w:r w:rsidRPr="007A7448">
              <w:rPr>
                <w:rFonts w:ascii="Times New Roman" w:hAnsi="Times New Roman"/>
                <w:bCs/>
                <w:sz w:val="24"/>
                <w:szCs w:val="24"/>
              </w:rPr>
              <w:t>ataskaita už 2024 metus</w:t>
            </w:r>
            <w:r>
              <w:rPr>
                <w:rFonts w:ascii="Times New Roman" w:hAnsi="Times New Roman"/>
                <w:bCs/>
                <w:sz w:val="24"/>
                <w:szCs w:val="24"/>
              </w:rPr>
              <w:t xml:space="preserve"> užpildyta neteisingai,</w:t>
            </w:r>
            <w:r w:rsidRPr="007A7448">
              <w:rPr>
                <w:rFonts w:ascii="Times New Roman" w:hAnsi="Times New Roman"/>
                <w:bCs/>
                <w:sz w:val="24"/>
                <w:szCs w:val="24"/>
              </w:rPr>
              <w:t xml:space="preserve"> neatitinka </w:t>
            </w:r>
            <w:r>
              <w:rPr>
                <w:rFonts w:ascii="Times New Roman" w:hAnsi="Times New Roman"/>
                <w:bCs/>
                <w:sz w:val="24"/>
                <w:szCs w:val="24"/>
              </w:rPr>
              <w:t xml:space="preserve">teisės aktais patvirtintos </w:t>
            </w:r>
            <w:r w:rsidRPr="007A7448">
              <w:rPr>
                <w:rFonts w:ascii="Times New Roman" w:hAnsi="Times New Roman"/>
                <w:bCs/>
                <w:sz w:val="24"/>
                <w:szCs w:val="24"/>
              </w:rPr>
              <w:t>nustatytos formos.</w:t>
            </w:r>
            <w:r>
              <w:rPr>
                <w:rFonts w:ascii="Times New Roman" w:hAnsi="Times New Roman"/>
                <w:bCs/>
                <w:sz w:val="24"/>
                <w:szCs w:val="24"/>
              </w:rPr>
              <w:t xml:space="preserve"> K</w:t>
            </w:r>
            <w:r w:rsidRPr="00746EF3">
              <w:rPr>
                <w:rFonts w:ascii="Times New Roman" w:hAnsi="Times New Roman"/>
                <w:bCs/>
                <w:sz w:val="24"/>
                <w:szCs w:val="24"/>
              </w:rPr>
              <w:t>aupiamųjų lėšų tarifas 0,</w:t>
            </w:r>
            <w:r>
              <w:rPr>
                <w:rFonts w:ascii="Times New Roman" w:hAnsi="Times New Roman"/>
                <w:bCs/>
                <w:sz w:val="24"/>
                <w:szCs w:val="24"/>
              </w:rPr>
              <w:t>20</w:t>
            </w:r>
            <w:r w:rsidRPr="00746EF3">
              <w:rPr>
                <w:rFonts w:ascii="Times New Roman" w:hAnsi="Times New Roman"/>
                <w:bCs/>
                <w:sz w:val="24"/>
                <w:szCs w:val="24"/>
              </w:rPr>
              <w:t xml:space="preserve"> </w:t>
            </w:r>
            <w:r w:rsidRPr="007A7448">
              <w:rPr>
                <w:rFonts w:ascii="Times New Roman" w:hAnsi="Times New Roman"/>
                <w:bCs/>
                <w:sz w:val="24"/>
                <w:szCs w:val="24"/>
              </w:rPr>
              <w:t xml:space="preserve">Eur už 1 </w:t>
            </w:r>
            <w:proofErr w:type="spellStart"/>
            <w:r w:rsidRPr="007A7448">
              <w:rPr>
                <w:rFonts w:ascii="Times New Roman" w:hAnsi="Times New Roman"/>
                <w:bCs/>
                <w:sz w:val="24"/>
                <w:szCs w:val="24"/>
              </w:rPr>
              <w:t>kv.m</w:t>
            </w:r>
            <w:proofErr w:type="spellEnd"/>
            <w:r w:rsidRPr="007A7448">
              <w:rPr>
                <w:rFonts w:ascii="Times New Roman" w:hAnsi="Times New Roman"/>
                <w:bCs/>
                <w:sz w:val="24"/>
                <w:szCs w:val="24"/>
              </w:rPr>
              <w:t xml:space="preserve">. </w:t>
            </w:r>
            <w:r>
              <w:rPr>
                <w:rFonts w:ascii="Times New Roman" w:hAnsi="Times New Roman"/>
                <w:bCs/>
                <w:sz w:val="24"/>
                <w:szCs w:val="24"/>
              </w:rPr>
              <w:t>nusta</w:t>
            </w:r>
            <w:r w:rsidR="00D16642">
              <w:rPr>
                <w:rFonts w:ascii="Times New Roman" w:hAnsi="Times New Roman"/>
                <w:bCs/>
                <w:sz w:val="24"/>
                <w:szCs w:val="24"/>
              </w:rPr>
              <w:t>t</w:t>
            </w:r>
            <w:r>
              <w:rPr>
                <w:rFonts w:ascii="Times New Roman" w:hAnsi="Times New Roman"/>
                <w:bCs/>
                <w:sz w:val="24"/>
                <w:szCs w:val="24"/>
              </w:rPr>
              <w:t xml:space="preserve">ytas </w:t>
            </w:r>
            <w:r w:rsidRPr="004E141B">
              <w:rPr>
                <w:rFonts w:ascii="Times New Roman" w:hAnsi="Times New Roman"/>
                <w:bCs/>
                <w:sz w:val="24"/>
                <w:szCs w:val="24"/>
              </w:rPr>
              <w:t>visuotiniame bendrijos narių susirinkime, įvykusiame 2022 m.</w:t>
            </w:r>
            <w:r w:rsidR="00D16642">
              <w:rPr>
                <w:rFonts w:ascii="Times New Roman" w:hAnsi="Times New Roman"/>
                <w:bCs/>
                <w:sz w:val="24"/>
                <w:szCs w:val="24"/>
              </w:rPr>
              <w:t xml:space="preserve"> </w:t>
            </w:r>
            <w:r w:rsidRPr="004E141B">
              <w:rPr>
                <w:rFonts w:ascii="Times New Roman" w:hAnsi="Times New Roman"/>
                <w:bCs/>
                <w:sz w:val="24"/>
                <w:szCs w:val="24"/>
              </w:rPr>
              <w:t>gegužės 5 d.</w:t>
            </w:r>
            <w:r>
              <w:rPr>
                <w:rFonts w:ascii="Times New Roman" w:hAnsi="Times New Roman"/>
                <w:bCs/>
                <w:sz w:val="24"/>
                <w:szCs w:val="24"/>
              </w:rPr>
              <w:t>,</w:t>
            </w:r>
            <w:r w:rsidRPr="004E141B">
              <w:rPr>
                <w:rFonts w:ascii="Times New Roman" w:hAnsi="Times New Roman"/>
                <w:bCs/>
                <w:sz w:val="24"/>
                <w:szCs w:val="24"/>
              </w:rPr>
              <w:t xml:space="preserve"> tačiau faktiškai priskaičiuojamas kaupiamųjų lėšų</w:t>
            </w:r>
            <w:r>
              <w:rPr>
                <w:rFonts w:ascii="Times New Roman" w:hAnsi="Times New Roman"/>
                <w:bCs/>
                <w:sz w:val="24"/>
                <w:szCs w:val="24"/>
              </w:rPr>
              <w:t xml:space="preserve"> tarifas </w:t>
            </w:r>
            <w:r w:rsidRPr="004E141B">
              <w:rPr>
                <w:rFonts w:ascii="Times New Roman" w:hAnsi="Times New Roman"/>
                <w:bCs/>
                <w:sz w:val="24"/>
                <w:szCs w:val="24"/>
              </w:rPr>
              <w:t xml:space="preserve">po 0,40 Eur už </w:t>
            </w:r>
            <w:r>
              <w:rPr>
                <w:rFonts w:ascii="Times New Roman" w:hAnsi="Times New Roman"/>
                <w:bCs/>
                <w:sz w:val="24"/>
                <w:szCs w:val="24"/>
              </w:rPr>
              <w:t xml:space="preserve">1 </w:t>
            </w:r>
            <w:proofErr w:type="spellStart"/>
            <w:r w:rsidRPr="004E141B">
              <w:rPr>
                <w:rFonts w:ascii="Times New Roman" w:hAnsi="Times New Roman"/>
                <w:bCs/>
                <w:sz w:val="24"/>
                <w:szCs w:val="24"/>
              </w:rPr>
              <w:t>kv.m</w:t>
            </w:r>
            <w:proofErr w:type="spellEnd"/>
            <w:r w:rsidRPr="004E141B">
              <w:rPr>
                <w:rFonts w:ascii="Times New Roman" w:hAnsi="Times New Roman"/>
                <w:bCs/>
                <w:sz w:val="24"/>
                <w:szCs w:val="24"/>
              </w:rPr>
              <w:t xml:space="preserve">. Šis </w:t>
            </w:r>
            <w:r>
              <w:rPr>
                <w:rFonts w:ascii="Times New Roman" w:hAnsi="Times New Roman"/>
                <w:bCs/>
                <w:sz w:val="24"/>
                <w:szCs w:val="24"/>
              </w:rPr>
              <w:t>tarifas</w:t>
            </w:r>
            <w:r w:rsidRPr="004E141B">
              <w:rPr>
                <w:rFonts w:ascii="Times New Roman" w:hAnsi="Times New Roman"/>
                <w:bCs/>
                <w:sz w:val="24"/>
                <w:szCs w:val="24"/>
              </w:rPr>
              <w:t xml:space="preserve"> nėra patvirtintas visuotiniame bendrijos narių susirinkime.</w:t>
            </w:r>
          </w:p>
          <w:p w14:paraId="772C95EF" w14:textId="77777777" w:rsidR="00105067" w:rsidRPr="007A7448" w:rsidRDefault="00105067" w:rsidP="00105067">
            <w:pPr>
              <w:tabs>
                <w:tab w:val="left" w:pos="720"/>
              </w:tabs>
              <w:jc w:val="both"/>
              <w:rPr>
                <w:rFonts w:ascii="Times New Roman" w:hAnsi="Times New Roman"/>
                <w:bCs/>
                <w:sz w:val="24"/>
                <w:szCs w:val="24"/>
              </w:rPr>
            </w:pPr>
            <w:r w:rsidRPr="007A7448">
              <w:rPr>
                <w:rFonts w:ascii="Times New Roman" w:hAnsi="Times New Roman"/>
                <w:bCs/>
                <w:sz w:val="24"/>
                <w:szCs w:val="24"/>
              </w:rPr>
              <w:t xml:space="preserve">2024 m. sausio 1 d. likutis kaupiamųjų lėšų sąskaitoje  buvo 0,61 Eur, pagal kasos knygą kaupiamųjų lėšų likutis 0,00 Eur. 2024 m. gruodžio 31 d. kaupiamųjų lėšų likutis banko sąskaitoje buvo 1842,36 Eur. </w:t>
            </w:r>
          </w:p>
          <w:p w14:paraId="2261A169" w14:textId="698E6DAF" w:rsidR="00105067" w:rsidRPr="00BF324C" w:rsidRDefault="00105067" w:rsidP="00105067">
            <w:pPr>
              <w:tabs>
                <w:tab w:val="left" w:pos="720"/>
              </w:tabs>
              <w:jc w:val="both"/>
              <w:rPr>
                <w:rFonts w:ascii="Times New Roman" w:hAnsi="Times New Roman"/>
                <w:b/>
                <w:sz w:val="24"/>
                <w:szCs w:val="24"/>
              </w:rPr>
            </w:pPr>
            <w:r w:rsidRPr="00913642">
              <w:rPr>
                <w:rFonts w:ascii="Times New Roman" w:hAnsi="Times New Roman"/>
                <w:b/>
                <w:sz w:val="24"/>
                <w:szCs w:val="24"/>
              </w:rPr>
              <w:t xml:space="preserve">Nustatyti pažeidimai, kuriuos bendrojo naudojimo objektų valdytojas nedelsdamas pašalino: </w:t>
            </w:r>
            <w:r w:rsidRPr="00357F4F">
              <w:rPr>
                <w:rFonts w:ascii="Times New Roman" w:hAnsi="Times New Roman"/>
                <w:bCs/>
                <w:sz w:val="24"/>
                <w:szCs w:val="24"/>
              </w:rPr>
              <w:t>2022-05-05 susirinkimo protokolas, kuriame tvirtinamas kaupiamųjų lėšų tarifas</w:t>
            </w:r>
            <w:r>
              <w:rPr>
                <w:rFonts w:ascii="Times New Roman" w:hAnsi="Times New Roman"/>
                <w:bCs/>
                <w:sz w:val="24"/>
                <w:szCs w:val="24"/>
              </w:rPr>
              <w:t xml:space="preserve"> gautas el. pašt</w:t>
            </w:r>
            <w:r w:rsidR="004E3206">
              <w:rPr>
                <w:rFonts w:ascii="Times New Roman" w:hAnsi="Times New Roman"/>
                <w:bCs/>
                <w:sz w:val="24"/>
                <w:szCs w:val="24"/>
              </w:rPr>
              <w:t>u.</w:t>
            </w:r>
          </w:p>
          <w:p w14:paraId="6245D597" w14:textId="450666CD" w:rsidR="00105067" w:rsidRPr="00801A2B" w:rsidRDefault="00105067" w:rsidP="00105067">
            <w:pPr>
              <w:tabs>
                <w:tab w:val="left" w:pos="720"/>
              </w:tabs>
              <w:jc w:val="both"/>
              <w:rPr>
                <w:rFonts w:ascii="Times New Roman" w:hAnsi="Times New Roman"/>
                <w:b/>
                <w:sz w:val="24"/>
                <w:szCs w:val="24"/>
              </w:rPr>
            </w:pPr>
            <w:r w:rsidRPr="00BF324C">
              <w:rPr>
                <w:rFonts w:ascii="Times New Roman" w:hAnsi="Times New Roman"/>
                <w:b/>
                <w:sz w:val="24"/>
                <w:szCs w:val="24"/>
              </w:rPr>
              <w:t xml:space="preserve">Rekomendacijos: </w:t>
            </w:r>
          </w:p>
          <w:p w14:paraId="2C1FF1A6" w14:textId="601971B4" w:rsidR="00105067" w:rsidRPr="00A90ABD" w:rsidRDefault="00105067" w:rsidP="00105067">
            <w:pPr>
              <w:pStyle w:val="Sraopastraipa"/>
              <w:numPr>
                <w:ilvl w:val="0"/>
                <w:numId w:val="30"/>
              </w:numPr>
              <w:tabs>
                <w:tab w:val="left" w:pos="709"/>
              </w:tabs>
              <w:suppressAutoHyphens/>
              <w:ind w:left="0" w:firstLine="360"/>
              <w:jc w:val="both"/>
              <w:rPr>
                <w:rFonts w:ascii="Times New Roman" w:hAnsi="Times New Roman"/>
                <w:bCs/>
                <w:sz w:val="24"/>
                <w:szCs w:val="24"/>
              </w:rPr>
            </w:pPr>
            <w:bookmarkStart w:id="5" w:name="_Hlk47527945"/>
            <w:r>
              <w:rPr>
                <w:rFonts w:ascii="Times New Roman" w:hAnsi="Times New Roman"/>
              </w:rPr>
              <w:t>Iš e</w:t>
            </w:r>
            <w:r w:rsidRPr="00A90ABD">
              <w:rPr>
                <w:rFonts w:ascii="Times New Roman" w:hAnsi="Times New Roman"/>
              </w:rPr>
              <w:t>inamųjų lėšos</w:t>
            </w:r>
            <w:r>
              <w:rPr>
                <w:rFonts w:ascii="Times New Roman" w:hAnsi="Times New Roman"/>
              </w:rPr>
              <w:t xml:space="preserve"> sąskaitos</w:t>
            </w:r>
            <w:r w:rsidRPr="00A90ABD">
              <w:rPr>
                <w:rFonts w:ascii="Times New Roman" w:hAnsi="Times New Roman"/>
              </w:rPr>
              <w:t xml:space="preserve"> negalima </w:t>
            </w:r>
            <w:r>
              <w:rPr>
                <w:rFonts w:ascii="Times New Roman" w:hAnsi="Times New Roman"/>
              </w:rPr>
              <w:t>atlikti</w:t>
            </w:r>
            <w:r w:rsidRPr="00A90ABD">
              <w:rPr>
                <w:rFonts w:ascii="Times New Roman" w:hAnsi="Times New Roman"/>
              </w:rPr>
              <w:t xml:space="preserve"> pervedimų į kaupiamosiomis lėšų sąskait</w:t>
            </w:r>
            <w:r>
              <w:rPr>
                <w:rFonts w:ascii="Times New Roman" w:hAnsi="Times New Roman"/>
              </w:rPr>
              <w:t>ą</w:t>
            </w:r>
            <w:r w:rsidRPr="00A90ABD">
              <w:rPr>
                <w:rFonts w:ascii="Times New Roman" w:hAnsi="Times New Roman"/>
              </w:rPr>
              <w:t xml:space="preserve">, </w:t>
            </w:r>
            <w:r>
              <w:rPr>
                <w:rFonts w:ascii="Times New Roman" w:hAnsi="Times New Roman"/>
              </w:rPr>
              <w:t xml:space="preserve">einamosios ir kaupiamosios lėšos </w:t>
            </w:r>
            <w:r w:rsidRPr="00A90ABD">
              <w:rPr>
                <w:rFonts w:ascii="Times New Roman" w:hAnsi="Times New Roman"/>
              </w:rPr>
              <w:t>vedam</w:t>
            </w:r>
            <w:r>
              <w:rPr>
                <w:rFonts w:ascii="Times New Roman" w:hAnsi="Times New Roman"/>
              </w:rPr>
              <w:t>os</w:t>
            </w:r>
            <w:r w:rsidRPr="00A90ABD">
              <w:rPr>
                <w:rFonts w:ascii="Times New Roman" w:hAnsi="Times New Roman"/>
              </w:rPr>
              <w:t xml:space="preserve"> į atskiras </w:t>
            </w:r>
            <w:r w:rsidR="004E3206">
              <w:rPr>
                <w:rFonts w:ascii="Times New Roman" w:hAnsi="Times New Roman"/>
              </w:rPr>
              <w:t xml:space="preserve">banko </w:t>
            </w:r>
            <w:r w:rsidRPr="00A90ABD">
              <w:rPr>
                <w:rFonts w:ascii="Times New Roman" w:hAnsi="Times New Roman"/>
              </w:rPr>
              <w:t>sąskaitas.</w:t>
            </w:r>
          </w:p>
          <w:p w14:paraId="60864771" w14:textId="39B28BC6" w:rsidR="00105067" w:rsidRPr="004E3206" w:rsidRDefault="00105067" w:rsidP="004E3206">
            <w:pPr>
              <w:pStyle w:val="Sraopastraipa"/>
              <w:numPr>
                <w:ilvl w:val="0"/>
                <w:numId w:val="30"/>
              </w:numPr>
              <w:tabs>
                <w:tab w:val="left" w:pos="709"/>
              </w:tabs>
              <w:suppressAutoHyphens/>
              <w:ind w:left="0" w:firstLine="360"/>
              <w:jc w:val="both"/>
              <w:rPr>
                <w:rFonts w:ascii="Times New Roman" w:hAnsi="Times New Roman"/>
                <w:bCs/>
                <w:sz w:val="24"/>
                <w:szCs w:val="24"/>
              </w:rPr>
            </w:pPr>
            <w:r w:rsidRPr="00A90ABD">
              <w:rPr>
                <w:rFonts w:ascii="Times New Roman" w:hAnsi="Times New Roman"/>
                <w:bCs/>
                <w:sz w:val="24"/>
                <w:szCs w:val="24"/>
              </w:rPr>
              <w:t>Pateikta Šiaulių r. Klevų g. 6-ojo daugiabučio gyvenamojo namo ir kitos paskirties pastatų savininkų bendrijos 2025-04-24 metinė veiklos ataskaita neatitinka teisės aktų reikalavimų (patvirtinta LR aplinkos ministro 2010 m. gegužės 21 d. įsakymu Nr. D1-428 ,, Dėl daugiabučio namo bendrojo naudojimo objektų administratoriaus veiklos, susijusios su administruojamu namu, metinės ataskaitos pavyzdinės formos patvirtinimo“.</w:t>
            </w:r>
            <w:r w:rsidRPr="00F30389">
              <w:t xml:space="preserve"> </w:t>
            </w:r>
            <w:r w:rsidRPr="00A90ABD">
              <w:rPr>
                <w:rFonts w:ascii="Times New Roman" w:hAnsi="Times New Roman"/>
                <w:bCs/>
                <w:sz w:val="24"/>
                <w:szCs w:val="24"/>
              </w:rPr>
              <w:t>Teisingai užpildyti metinę 2024 m. veiklos ataskaitą, duomenis suvesti į Aplinkos ministro įsakymu patvirtintą metinės veiklos formą</w:t>
            </w:r>
            <w:r w:rsidR="004E3206">
              <w:rPr>
                <w:rFonts w:ascii="Times New Roman" w:hAnsi="Times New Roman"/>
                <w:bCs/>
                <w:sz w:val="24"/>
                <w:szCs w:val="24"/>
              </w:rPr>
              <w:t xml:space="preserve">, </w:t>
            </w:r>
            <w:r w:rsidRPr="004E3206">
              <w:rPr>
                <w:rFonts w:ascii="Times New Roman" w:hAnsi="Times New Roman"/>
                <w:bCs/>
                <w:sz w:val="24"/>
                <w:szCs w:val="24"/>
              </w:rPr>
              <w:t xml:space="preserve">nuoroda: </w:t>
            </w:r>
            <w:hyperlink r:id="rId11" w:history="1">
              <w:r w:rsidRPr="004E3206">
                <w:rPr>
                  <w:rStyle w:val="Hipersaitas"/>
                  <w:rFonts w:ascii="Times New Roman" w:hAnsi="Times New Roman"/>
                  <w:bCs/>
                  <w:sz w:val="24"/>
                  <w:szCs w:val="24"/>
                </w:rPr>
                <w:t>https://www.e-tar.lt/portal/lt/legalAct/TAR.18B13B73B05D/asr</w:t>
              </w:r>
            </w:hyperlink>
          </w:p>
          <w:p w14:paraId="1A6FA799" w14:textId="77777777" w:rsidR="00105067" w:rsidRPr="00F30389" w:rsidRDefault="00105067" w:rsidP="00105067">
            <w:pPr>
              <w:pStyle w:val="Sraopastraipa"/>
              <w:numPr>
                <w:ilvl w:val="0"/>
                <w:numId w:val="30"/>
              </w:numPr>
              <w:tabs>
                <w:tab w:val="left" w:pos="709"/>
              </w:tabs>
              <w:suppressAutoHyphens/>
              <w:ind w:left="0" w:firstLine="360"/>
              <w:jc w:val="both"/>
              <w:rPr>
                <w:rFonts w:ascii="Times New Roman" w:hAnsi="Times New Roman"/>
                <w:bCs/>
                <w:sz w:val="24"/>
                <w:szCs w:val="24"/>
              </w:rPr>
            </w:pPr>
            <w:r w:rsidRPr="00F30389">
              <w:rPr>
                <w:rFonts w:ascii="Times New Roman" w:hAnsi="Times New Roman"/>
                <w:bCs/>
                <w:sz w:val="24"/>
                <w:szCs w:val="24"/>
              </w:rPr>
              <w:t>Nustatant kaupiamųjų lėšų tarifą, vadovautis  Daugiabučio namo butų ir kitų patalpų savininkų lėšų, skiriamų namui (statiniui) atnaujinti pagal privalomuosius statinių naudojimo ir priežiūros reikalavimus, kaupimo, dydžio apskaičiavimo ir sukauptų lėšų apsaugos tvarkos aprašu, patvirtintu 2015 m. balandžio 15 d. Lietuvos Respublikos Vyriausybės nutarimu Nr. 390 (nauja redakcija įsigaliojo nuo 2025-07-01), nuoroda</w:t>
            </w:r>
          </w:p>
          <w:p w14:paraId="487D617D" w14:textId="77777777" w:rsidR="00105067" w:rsidRDefault="00105067" w:rsidP="00105067">
            <w:pPr>
              <w:ind w:firstLine="360"/>
              <w:jc w:val="both"/>
            </w:pPr>
            <w:r>
              <w:rPr>
                <w:rFonts w:ascii="Times New Roman" w:hAnsi="Times New Roman"/>
                <w:bCs/>
                <w:sz w:val="24"/>
                <w:szCs w:val="24"/>
              </w:rPr>
              <w:t xml:space="preserve"> </w:t>
            </w:r>
            <w:hyperlink r:id="rId12" w:history="1">
              <w:r w:rsidRPr="00A74D78">
                <w:rPr>
                  <w:rStyle w:val="Hipersaitas"/>
                  <w:rFonts w:ascii="Times New Roman" w:hAnsi="Times New Roman"/>
                  <w:bCs/>
                  <w:sz w:val="24"/>
                  <w:szCs w:val="24"/>
                </w:rPr>
                <w:t>https://www.e-tar.lt/portal/lt/legalAct/979a5830e82b11e4a4809231b4b55019/asr</w:t>
              </w:r>
            </w:hyperlink>
          </w:p>
          <w:p w14:paraId="0D11C823" w14:textId="77777777" w:rsidR="00105067" w:rsidRDefault="00105067" w:rsidP="00105067">
            <w:pPr>
              <w:pStyle w:val="Sraopastraipa"/>
              <w:numPr>
                <w:ilvl w:val="0"/>
                <w:numId w:val="30"/>
              </w:numPr>
              <w:tabs>
                <w:tab w:val="left" w:pos="709"/>
              </w:tabs>
              <w:suppressAutoHyphens/>
              <w:ind w:left="0" w:firstLine="284"/>
              <w:jc w:val="both"/>
              <w:rPr>
                <w:rFonts w:ascii="Times New Roman" w:hAnsi="Times New Roman"/>
                <w:bCs/>
                <w:sz w:val="24"/>
                <w:szCs w:val="24"/>
              </w:rPr>
            </w:pPr>
            <w:r w:rsidRPr="00F30389">
              <w:rPr>
                <w:rFonts w:ascii="Times New Roman" w:hAnsi="Times New Roman"/>
                <w:bCs/>
                <w:sz w:val="24"/>
                <w:szCs w:val="24"/>
              </w:rPr>
              <w:t xml:space="preserve">Kaupiamųjų lėšų priskaitymas ir panaudojimas </w:t>
            </w:r>
            <w:r>
              <w:rPr>
                <w:rFonts w:ascii="Times New Roman" w:hAnsi="Times New Roman"/>
                <w:bCs/>
                <w:sz w:val="24"/>
                <w:szCs w:val="24"/>
              </w:rPr>
              <w:t xml:space="preserve">turi būti </w:t>
            </w:r>
            <w:r w:rsidRPr="00F30389">
              <w:rPr>
                <w:rFonts w:ascii="Times New Roman" w:hAnsi="Times New Roman"/>
                <w:bCs/>
                <w:sz w:val="24"/>
                <w:szCs w:val="24"/>
              </w:rPr>
              <w:t>apskaitomas pagal kiekvieną butą.</w:t>
            </w:r>
            <w:r>
              <w:rPr>
                <w:rFonts w:ascii="Times New Roman" w:hAnsi="Times New Roman"/>
                <w:bCs/>
                <w:sz w:val="24"/>
                <w:szCs w:val="24"/>
              </w:rPr>
              <w:t>(</w:t>
            </w:r>
            <w:proofErr w:type="spellStart"/>
            <w:r>
              <w:rPr>
                <w:rFonts w:ascii="Times New Roman" w:hAnsi="Times New Roman"/>
                <w:bCs/>
                <w:sz w:val="24"/>
                <w:szCs w:val="24"/>
              </w:rPr>
              <w:t>Exel</w:t>
            </w:r>
            <w:proofErr w:type="spellEnd"/>
            <w:r>
              <w:rPr>
                <w:rFonts w:ascii="Times New Roman" w:hAnsi="Times New Roman"/>
                <w:bCs/>
                <w:sz w:val="24"/>
                <w:szCs w:val="24"/>
              </w:rPr>
              <w:t xml:space="preserve"> formato lentelė) už 2024 m.</w:t>
            </w:r>
          </w:p>
          <w:p w14:paraId="7E37A461" w14:textId="77777777" w:rsidR="00105067" w:rsidRDefault="00105067" w:rsidP="00105067">
            <w:pPr>
              <w:pStyle w:val="Sraopastraipa"/>
              <w:numPr>
                <w:ilvl w:val="0"/>
                <w:numId w:val="30"/>
              </w:numPr>
              <w:suppressAutoHyphens/>
              <w:ind w:hanging="436"/>
              <w:jc w:val="both"/>
              <w:rPr>
                <w:rFonts w:ascii="Times New Roman" w:hAnsi="Times New Roman"/>
                <w:bCs/>
                <w:sz w:val="24"/>
                <w:szCs w:val="24"/>
              </w:rPr>
            </w:pPr>
            <w:r>
              <w:rPr>
                <w:rFonts w:ascii="Times New Roman" w:hAnsi="Times New Roman"/>
                <w:bCs/>
                <w:sz w:val="24"/>
                <w:szCs w:val="24"/>
              </w:rPr>
              <w:t xml:space="preserve">Turi būti vedama </w:t>
            </w:r>
            <w:r w:rsidRPr="00F30389">
              <w:rPr>
                <w:rFonts w:ascii="Times New Roman" w:hAnsi="Times New Roman"/>
                <w:bCs/>
                <w:sz w:val="24"/>
                <w:szCs w:val="24"/>
              </w:rPr>
              <w:t>ūkinių operacijų registracijos knyga</w:t>
            </w:r>
            <w:r>
              <w:rPr>
                <w:rFonts w:ascii="Times New Roman" w:hAnsi="Times New Roman"/>
                <w:bCs/>
                <w:sz w:val="24"/>
                <w:szCs w:val="24"/>
              </w:rPr>
              <w:t xml:space="preserve"> 2024 m.</w:t>
            </w:r>
          </w:p>
          <w:p w14:paraId="37AA09E3" w14:textId="77777777" w:rsidR="00105067" w:rsidRDefault="00105067" w:rsidP="00105067">
            <w:pPr>
              <w:pStyle w:val="Sraopastraipa"/>
              <w:numPr>
                <w:ilvl w:val="0"/>
                <w:numId w:val="30"/>
              </w:numPr>
              <w:suppressAutoHyphens/>
              <w:ind w:hanging="436"/>
              <w:jc w:val="both"/>
              <w:rPr>
                <w:rFonts w:ascii="Times New Roman" w:hAnsi="Times New Roman"/>
                <w:bCs/>
                <w:sz w:val="24"/>
                <w:szCs w:val="24"/>
              </w:rPr>
            </w:pPr>
            <w:r>
              <w:rPr>
                <w:rFonts w:ascii="Times New Roman" w:hAnsi="Times New Roman"/>
                <w:bCs/>
                <w:sz w:val="24"/>
                <w:szCs w:val="24"/>
              </w:rPr>
              <w:t>Kasos knygos pildyti laikantis teisės aktų reikalavimų.</w:t>
            </w:r>
          </w:p>
          <w:p w14:paraId="114A0BA1" w14:textId="77777777" w:rsidR="00105067" w:rsidRDefault="00105067" w:rsidP="00105067">
            <w:pPr>
              <w:pStyle w:val="Sraopastraipa"/>
              <w:numPr>
                <w:ilvl w:val="0"/>
                <w:numId w:val="30"/>
              </w:numPr>
              <w:tabs>
                <w:tab w:val="left" w:pos="426"/>
                <w:tab w:val="left" w:pos="709"/>
              </w:tabs>
              <w:suppressAutoHyphens/>
              <w:ind w:left="0" w:firstLine="284"/>
              <w:jc w:val="both"/>
              <w:rPr>
                <w:rFonts w:ascii="Times New Roman" w:hAnsi="Times New Roman"/>
                <w:bCs/>
                <w:sz w:val="24"/>
                <w:szCs w:val="24"/>
              </w:rPr>
            </w:pPr>
            <w:bookmarkStart w:id="6" w:name="_Hlk214359453"/>
            <w:r w:rsidRPr="00F30389">
              <w:rPr>
                <w:rFonts w:ascii="Times New Roman" w:hAnsi="Times New Roman"/>
                <w:bCs/>
                <w:sz w:val="24"/>
                <w:szCs w:val="24"/>
              </w:rPr>
              <w:t>Ilgalaikiame namo atnaujinimo plane:</w:t>
            </w:r>
            <w:bookmarkEnd w:id="6"/>
            <w:r w:rsidRPr="00F30389">
              <w:rPr>
                <w:rFonts w:ascii="Times New Roman" w:hAnsi="Times New Roman"/>
                <w:bCs/>
                <w:sz w:val="24"/>
                <w:szCs w:val="24"/>
              </w:rPr>
              <w:t xml:space="preserve"> nurodama</w:t>
            </w:r>
            <w:r>
              <w:rPr>
                <w:rFonts w:ascii="Times New Roman" w:hAnsi="Times New Roman"/>
                <w:bCs/>
                <w:sz w:val="24"/>
                <w:szCs w:val="24"/>
              </w:rPr>
              <w:t>s</w:t>
            </w:r>
            <w:r w:rsidRPr="00F30389">
              <w:rPr>
                <w:rFonts w:ascii="Times New Roman" w:hAnsi="Times New Roman"/>
                <w:bCs/>
                <w:sz w:val="24"/>
                <w:szCs w:val="24"/>
              </w:rPr>
              <w:t xml:space="preserve"> darbų sąrašas, terminas per kurį planuojama atlikti darbus, preliminarus lėšų poreikis. Apskaičiuojamas ir tvirtinamas didesnis kaupiamųjų lėšų tarifas, jei norima per trumpesnį laiką surinkti lėšas ir atlikti darbus. Visi ilgalaikio plano pa</w:t>
            </w:r>
            <w:r>
              <w:rPr>
                <w:rFonts w:ascii="Times New Roman" w:hAnsi="Times New Roman"/>
                <w:bCs/>
                <w:sz w:val="24"/>
                <w:szCs w:val="24"/>
              </w:rPr>
              <w:t>k</w:t>
            </w:r>
            <w:r w:rsidRPr="00F30389">
              <w:rPr>
                <w:rFonts w:ascii="Times New Roman" w:hAnsi="Times New Roman"/>
                <w:bCs/>
                <w:sz w:val="24"/>
                <w:szCs w:val="24"/>
              </w:rPr>
              <w:t xml:space="preserve">eitimai, paskaičiavimai turi būti tvirtinami namo </w:t>
            </w:r>
            <w:r>
              <w:rPr>
                <w:rFonts w:ascii="Times New Roman" w:hAnsi="Times New Roman"/>
                <w:bCs/>
                <w:sz w:val="24"/>
                <w:szCs w:val="24"/>
              </w:rPr>
              <w:t>bendrijos narių</w:t>
            </w:r>
            <w:r w:rsidRPr="00F30389">
              <w:rPr>
                <w:rFonts w:ascii="Times New Roman" w:hAnsi="Times New Roman"/>
                <w:bCs/>
                <w:sz w:val="24"/>
                <w:szCs w:val="24"/>
              </w:rPr>
              <w:t xml:space="preserve"> susirinkime.</w:t>
            </w:r>
          </w:p>
          <w:p w14:paraId="60ACE1E0" w14:textId="77777777" w:rsidR="00105067" w:rsidRDefault="00105067" w:rsidP="00105067">
            <w:pPr>
              <w:pStyle w:val="Sraopastraipa"/>
              <w:numPr>
                <w:ilvl w:val="0"/>
                <w:numId w:val="30"/>
              </w:numPr>
              <w:tabs>
                <w:tab w:val="left" w:pos="426"/>
                <w:tab w:val="left" w:pos="709"/>
              </w:tabs>
              <w:suppressAutoHyphens/>
              <w:ind w:left="0" w:firstLine="284"/>
              <w:jc w:val="both"/>
              <w:rPr>
                <w:rFonts w:ascii="Times New Roman" w:hAnsi="Times New Roman"/>
                <w:bCs/>
                <w:sz w:val="24"/>
                <w:szCs w:val="24"/>
              </w:rPr>
            </w:pPr>
            <w:r>
              <w:rPr>
                <w:rFonts w:ascii="Times New Roman" w:hAnsi="Times New Roman"/>
                <w:bCs/>
                <w:sz w:val="24"/>
                <w:szCs w:val="24"/>
              </w:rPr>
              <w:t>Visi bendrijos narių sprendimai protokoluojami.</w:t>
            </w:r>
          </w:p>
          <w:p w14:paraId="636225AA" w14:textId="77777777" w:rsidR="00105067" w:rsidRDefault="00105067" w:rsidP="00105067">
            <w:pPr>
              <w:pStyle w:val="Sraopastraipa"/>
              <w:numPr>
                <w:ilvl w:val="0"/>
                <w:numId w:val="30"/>
              </w:numPr>
              <w:tabs>
                <w:tab w:val="left" w:pos="426"/>
                <w:tab w:val="left" w:pos="709"/>
              </w:tabs>
              <w:suppressAutoHyphens/>
              <w:ind w:left="0" w:firstLine="284"/>
              <w:jc w:val="both"/>
              <w:rPr>
                <w:rFonts w:ascii="Times New Roman" w:hAnsi="Times New Roman"/>
                <w:bCs/>
                <w:sz w:val="24"/>
                <w:szCs w:val="24"/>
              </w:rPr>
            </w:pPr>
            <w:r>
              <w:rPr>
                <w:rFonts w:ascii="Times New Roman" w:hAnsi="Times New Roman"/>
                <w:bCs/>
                <w:sz w:val="24"/>
                <w:szCs w:val="24"/>
              </w:rPr>
              <w:t>Surengti namo bendrijos narių susirinkimą, kuriame:</w:t>
            </w:r>
          </w:p>
          <w:p w14:paraId="474BDC0D" w14:textId="77777777" w:rsidR="00105067" w:rsidRPr="00F25391" w:rsidRDefault="00105067" w:rsidP="00C75F9D">
            <w:pPr>
              <w:pStyle w:val="Sraopastraipa"/>
              <w:numPr>
                <w:ilvl w:val="0"/>
                <w:numId w:val="31"/>
              </w:numPr>
              <w:tabs>
                <w:tab w:val="left" w:pos="426"/>
                <w:tab w:val="left" w:pos="709"/>
                <w:tab w:val="left" w:pos="993"/>
              </w:tabs>
              <w:suppressAutoHyphens/>
              <w:ind w:left="142" w:firstLine="174"/>
              <w:jc w:val="both"/>
              <w:rPr>
                <w:rFonts w:ascii="Times New Roman" w:hAnsi="Times New Roman"/>
                <w:bCs/>
                <w:sz w:val="24"/>
                <w:szCs w:val="24"/>
              </w:rPr>
            </w:pPr>
            <w:r>
              <w:rPr>
                <w:rFonts w:ascii="Times New Roman" w:hAnsi="Times New Roman"/>
                <w:bCs/>
                <w:sz w:val="24"/>
                <w:szCs w:val="24"/>
              </w:rPr>
              <w:t>b</w:t>
            </w:r>
            <w:r w:rsidRPr="00F25391">
              <w:rPr>
                <w:rFonts w:ascii="Times New Roman" w:hAnsi="Times New Roman"/>
                <w:bCs/>
                <w:sz w:val="24"/>
                <w:szCs w:val="24"/>
              </w:rPr>
              <w:t xml:space="preserve">endrijos nariams pristatyti </w:t>
            </w:r>
            <w:r>
              <w:rPr>
                <w:rFonts w:ascii="Times New Roman" w:hAnsi="Times New Roman"/>
                <w:bCs/>
                <w:sz w:val="24"/>
                <w:szCs w:val="24"/>
              </w:rPr>
              <w:t>2025 m. lapkričio 18 d. D</w:t>
            </w:r>
            <w:r w:rsidRPr="00F25391">
              <w:rPr>
                <w:rFonts w:ascii="Times New Roman" w:hAnsi="Times New Roman"/>
                <w:bCs/>
                <w:sz w:val="24"/>
                <w:szCs w:val="24"/>
              </w:rPr>
              <w:t>augiabučio namo bendrojo naudojimo objektų valdytojo veiklos patikrinimo akt</w:t>
            </w:r>
            <w:r>
              <w:rPr>
                <w:rFonts w:ascii="Times New Roman" w:hAnsi="Times New Roman"/>
                <w:bCs/>
                <w:sz w:val="24"/>
                <w:szCs w:val="24"/>
              </w:rPr>
              <w:t>e pateiktas pastabas ir rekomendacijas;</w:t>
            </w:r>
          </w:p>
          <w:p w14:paraId="4445AAC6" w14:textId="66B28067" w:rsidR="00105067" w:rsidRDefault="00105067" w:rsidP="00C75F9D">
            <w:pPr>
              <w:pStyle w:val="Sraopastraipa"/>
              <w:numPr>
                <w:ilvl w:val="0"/>
                <w:numId w:val="31"/>
              </w:numPr>
              <w:tabs>
                <w:tab w:val="left" w:pos="426"/>
                <w:tab w:val="left" w:pos="709"/>
              </w:tabs>
              <w:suppressAutoHyphens/>
              <w:ind w:hanging="749"/>
              <w:jc w:val="both"/>
              <w:rPr>
                <w:rFonts w:ascii="Times New Roman" w:hAnsi="Times New Roman"/>
                <w:bCs/>
                <w:sz w:val="24"/>
                <w:szCs w:val="24"/>
              </w:rPr>
            </w:pPr>
            <w:r>
              <w:rPr>
                <w:rFonts w:ascii="Times New Roman" w:hAnsi="Times New Roman"/>
                <w:bCs/>
                <w:sz w:val="24"/>
                <w:szCs w:val="24"/>
              </w:rPr>
              <w:t xml:space="preserve">patvirtinti </w:t>
            </w:r>
            <w:r w:rsidRPr="00F30389">
              <w:rPr>
                <w:rFonts w:ascii="Times New Roman" w:hAnsi="Times New Roman"/>
                <w:bCs/>
                <w:sz w:val="24"/>
                <w:szCs w:val="24"/>
              </w:rPr>
              <w:t xml:space="preserve">kaupiamųjų lėšų </w:t>
            </w:r>
            <w:r>
              <w:rPr>
                <w:rFonts w:ascii="Times New Roman" w:hAnsi="Times New Roman"/>
                <w:bCs/>
                <w:sz w:val="24"/>
                <w:szCs w:val="24"/>
              </w:rPr>
              <w:t>tarifą</w:t>
            </w:r>
            <w:r w:rsidRPr="00F30389">
              <w:rPr>
                <w:rFonts w:ascii="Times New Roman" w:hAnsi="Times New Roman"/>
                <w:bCs/>
                <w:sz w:val="24"/>
                <w:szCs w:val="24"/>
              </w:rPr>
              <w:t xml:space="preserve"> po 0,40 Eur už 1 kv.</w:t>
            </w:r>
            <w:r w:rsidR="00D2616D">
              <w:rPr>
                <w:rFonts w:ascii="Times New Roman" w:hAnsi="Times New Roman"/>
                <w:bCs/>
                <w:sz w:val="24"/>
                <w:szCs w:val="24"/>
              </w:rPr>
              <w:t xml:space="preserve"> </w:t>
            </w:r>
            <w:r w:rsidRPr="00F30389">
              <w:rPr>
                <w:rFonts w:ascii="Times New Roman" w:hAnsi="Times New Roman"/>
                <w:bCs/>
                <w:sz w:val="24"/>
                <w:szCs w:val="24"/>
              </w:rPr>
              <w:t>m.</w:t>
            </w:r>
            <w:r>
              <w:rPr>
                <w:rFonts w:ascii="Times New Roman" w:hAnsi="Times New Roman"/>
                <w:bCs/>
                <w:sz w:val="24"/>
                <w:szCs w:val="24"/>
              </w:rPr>
              <w:t xml:space="preserve"> (pagal poreikį);</w:t>
            </w:r>
          </w:p>
          <w:p w14:paraId="3FB555C8" w14:textId="2EEF5935" w:rsidR="00105067" w:rsidRDefault="00105067" w:rsidP="00C75F9D">
            <w:pPr>
              <w:pStyle w:val="Sraopastraipa"/>
              <w:numPr>
                <w:ilvl w:val="0"/>
                <w:numId w:val="31"/>
              </w:numPr>
              <w:tabs>
                <w:tab w:val="left" w:pos="426"/>
                <w:tab w:val="left" w:pos="709"/>
                <w:tab w:val="left" w:pos="993"/>
              </w:tabs>
              <w:suppressAutoHyphens/>
              <w:ind w:left="0" w:firstLine="458"/>
              <w:jc w:val="both"/>
              <w:rPr>
                <w:rFonts w:ascii="Times New Roman" w:hAnsi="Times New Roman"/>
                <w:bCs/>
                <w:sz w:val="24"/>
                <w:szCs w:val="24"/>
              </w:rPr>
            </w:pPr>
            <w:r>
              <w:rPr>
                <w:rFonts w:ascii="Times New Roman" w:hAnsi="Times New Roman"/>
                <w:bCs/>
                <w:sz w:val="24"/>
                <w:szCs w:val="24"/>
              </w:rPr>
              <w:t>pateikti ir pristatyti teisingai užpildytą 2024 m. metinę ataskaitą (trūkstamas lėšas pervesti į kaupi</w:t>
            </w:r>
            <w:r w:rsidR="00035C4C">
              <w:rPr>
                <w:rFonts w:ascii="Times New Roman" w:hAnsi="Times New Roman"/>
                <w:bCs/>
                <w:sz w:val="24"/>
                <w:szCs w:val="24"/>
              </w:rPr>
              <w:t>a</w:t>
            </w:r>
            <w:r>
              <w:rPr>
                <w:rFonts w:ascii="Times New Roman" w:hAnsi="Times New Roman"/>
                <w:bCs/>
                <w:sz w:val="24"/>
                <w:szCs w:val="24"/>
              </w:rPr>
              <w:t>m</w:t>
            </w:r>
            <w:r w:rsidR="00C267CE">
              <w:rPr>
                <w:rFonts w:ascii="Times New Roman" w:hAnsi="Times New Roman"/>
                <w:bCs/>
                <w:sz w:val="24"/>
                <w:szCs w:val="24"/>
              </w:rPr>
              <w:t>ų</w:t>
            </w:r>
            <w:r>
              <w:rPr>
                <w:rFonts w:ascii="Times New Roman" w:hAnsi="Times New Roman"/>
                <w:bCs/>
                <w:sz w:val="24"/>
                <w:szCs w:val="24"/>
              </w:rPr>
              <w:t>jų lėšų sąskaitą, pateikiant banko sąskaitos išrašą);</w:t>
            </w:r>
          </w:p>
          <w:p w14:paraId="2AA8AA0E" w14:textId="77777777" w:rsidR="00105067" w:rsidRPr="009C5C30" w:rsidRDefault="00105067" w:rsidP="009A4225">
            <w:pPr>
              <w:pStyle w:val="Sraopastraipa"/>
              <w:numPr>
                <w:ilvl w:val="0"/>
                <w:numId w:val="31"/>
              </w:numPr>
              <w:tabs>
                <w:tab w:val="left" w:pos="426"/>
                <w:tab w:val="left" w:pos="709"/>
                <w:tab w:val="left" w:pos="993"/>
              </w:tabs>
              <w:suppressAutoHyphens/>
              <w:ind w:left="0" w:firstLine="458"/>
              <w:jc w:val="both"/>
              <w:rPr>
                <w:rFonts w:ascii="Times New Roman" w:hAnsi="Times New Roman"/>
                <w:bCs/>
                <w:sz w:val="24"/>
                <w:szCs w:val="24"/>
              </w:rPr>
            </w:pPr>
            <w:r>
              <w:rPr>
                <w:rFonts w:ascii="Times New Roman" w:hAnsi="Times New Roman"/>
                <w:bCs/>
                <w:sz w:val="24"/>
                <w:szCs w:val="24"/>
              </w:rPr>
              <w:t>patvirtinti i</w:t>
            </w:r>
            <w:r w:rsidRPr="006A2206">
              <w:rPr>
                <w:rFonts w:ascii="Times New Roman" w:hAnsi="Times New Roman"/>
                <w:bCs/>
                <w:sz w:val="24"/>
                <w:szCs w:val="24"/>
              </w:rPr>
              <w:t>lgalaik</w:t>
            </w:r>
            <w:r>
              <w:rPr>
                <w:rFonts w:ascii="Times New Roman" w:hAnsi="Times New Roman"/>
                <w:bCs/>
                <w:sz w:val="24"/>
                <w:szCs w:val="24"/>
              </w:rPr>
              <w:t>į</w:t>
            </w:r>
            <w:r w:rsidRPr="006A2206">
              <w:rPr>
                <w:rFonts w:ascii="Times New Roman" w:hAnsi="Times New Roman"/>
                <w:bCs/>
                <w:sz w:val="24"/>
                <w:szCs w:val="24"/>
              </w:rPr>
              <w:t xml:space="preserve"> namo atnaujinimo plan</w:t>
            </w:r>
            <w:r>
              <w:rPr>
                <w:rFonts w:ascii="Times New Roman" w:hAnsi="Times New Roman"/>
                <w:bCs/>
                <w:sz w:val="24"/>
                <w:szCs w:val="24"/>
              </w:rPr>
              <w:t xml:space="preserve">ą, nustatant kaupiamųjų lėšų tarifą vadovautis </w:t>
            </w:r>
            <w:r w:rsidRPr="006A2206">
              <w:rPr>
                <w:rFonts w:ascii="Times New Roman" w:hAnsi="Times New Roman"/>
                <w:bCs/>
                <w:sz w:val="24"/>
                <w:szCs w:val="24"/>
              </w:rPr>
              <w:t>Daugiabučio namo butų ir kitų patalpų savininkų lėšų, skiriamų namui (statiniui) atnaujinti pagal privalomuosius statinių naudojimo ir priežiūros reikalavimus, kaupimo, dydžio apskaičiavimo ir sukauptų lėšų apsaugos tvarkos aprašu</w:t>
            </w:r>
            <w:r>
              <w:rPr>
                <w:rFonts w:ascii="Times New Roman" w:hAnsi="Times New Roman"/>
                <w:bCs/>
                <w:sz w:val="24"/>
                <w:szCs w:val="24"/>
              </w:rPr>
              <w:t>.</w:t>
            </w:r>
          </w:p>
          <w:p w14:paraId="27F7AB08" w14:textId="3E8A8B61" w:rsidR="00105067" w:rsidRPr="0059747F" w:rsidRDefault="00C267CE" w:rsidP="0059747F">
            <w:pPr>
              <w:pStyle w:val="Sraopastraipa"/>
              <w:tabs>
                <w:tab w:val="left" w:pos="426"/>
                <w:tab w:val="left" w:pos="709"/>
              </w:tabs>
              <w:ind w:left="0"/>
              <w:jc w:val="both"/>
              <w:rPr>
                <w:rFonts w:ascii="Times New Roman" w:hAnsi="Times New Roman"/>
                <w:b/>
                <w:sz w:val="24"/>
                <w:szCs w:val="24"/>
              </w:rPr>
            </w:pPr>
            <w:r>
              <w:rPr>
                <w:rFonts w:ascii="Times New Roman" w:hAnsi="Times New Roman"/>
                <w:bCs/>
                <w:sz w:val="24"/>
                <w:szCs w:val="24"/>
              </w:rPr>
              <w:t>2</w:t>
            </w:r>
            <w:r w:rsidR="0059747F">
              <w:rPr>
                <w:rFonts w:ascii="Times New Roman" w:hAnsi="Times New Roman"/>
                <w:bCs/>
                <w:sz w:val="24"/>
                <w:szCs w:val="24"/>
              </w:rPr>
              <w:t>025-12-16 visi papildomi dokumentai pristatyti el. paštu</w:t>
            </w:r>
            <w:r>
              <w:rPr>
                <w:rFonts w:ascii="Times New Roman" w:hAnsi="Times New Roman"/>
                <w:bCs/>
                <w:sz w:val="24"/>
                <w:szCs w:val="24"/>
              </w:rPr>
              <w:t>, a</w:t>
            </w:r>
            <w:r w:rsidR="0059747F">
              <w:rPr>
                <w:rFonts w:ascii="Times New Roman" w:hAnsi="Times New Roman"/>
                <w:bCs/>
                <w:sz w:val="24"/>
                <w:szCs w:val="24"/>
              </w:rPr>
              <w:t>tsižvelgta į pateiktas pastabas</w:t>
            </w:r>
            <w:r w:rsidR="007D069B">
              <w:rPr>
                <w:rFonts w:ascii="Times New Roman" w:hAnsi="Times New Roman"/>
                <w:bCs/>
                <w:sz w:val="24"/>
                <w:szCs w:val="24"/>
              </w:rPr>
              <w:t xml:space="preserve"> ir rekomendacijas</w:t>
            </w:r>
            <w:r w:rsidR="0059747F">
              <w:rPr>
                <w:rFonts w:ascii="Times New Roman" w:hAnsi="Times New Roman"/>
                <w:bCs/>
                <w:sz w:val="24"/>
                <w:szCs w:val="24"/>
              </w:rPr>
              <w:t>, pateiktas</w:t>
            </w:r>
            <w:r>
              <w:rPr>
                <w:rFonts w:ascii="Times New Roman" w:hAnsi="Times New Roman"/>
                <w:bCs/>
                <w:sz w:val="24"/>
                <w:szCs w:val="24"/>
              </w:rPr>
              <w:t xml:space="preserve"> </w:t>
            </w:r>
            <w:r w:rsidRPr="00C267CE">
              <w:rPr>
                <w:rFonts w:ascii="Times New Roman" w:hAnsi="Times New Roman"/>
                <w:bCs/>
                <w:sz w:val="24"/>
                <w:szCs w:val="24"/>
              </w:rPr>
              <w:t xml:space="preserve">2025-12-10 </w:t>
            </w:r>
            <w:r w:rsidR="0059747F">
              <w:rPr>
                <w:rFonts w:ascii="Times New Roman" w:hAnsi="Times New Roman"/>
                <w:bCs/>
                <w:sz w:val="24"/>
                <w:szCs w:val="24"/>
              </w:rPr>
              <w:t xml:space="preserve"> namo bendrijos narių susirinkimo protokolas</w:t>
            </w:r>
            <w:bookmarkEnd w:id="5"/>
            <w:r>
              <w:rPr>
                <w:rFonts w:ascii="Times New Roman" w:hAnsi="Times New Roman"/>
                <w:bCs/>
                <w:sz w:val="24"/>
                <w:szCs w:val="24"/>
              </w:rPr>
              <w:t>.</w:t>
            </w:r>
          </w:p>
        </w:tc>
      </w:tr>
      <w:tr w:rsidR="00105067" w:rsidRPr="00317724" w14:paraId="2CFAA1DA" w14:textId="77777777" w:rsidTr="00C267CE">
        <w:tc>
          <w:tcPr>
            <w:tcW w:w="536" w:type="dxa"/>
          </w:tcPr>
          <w:p w14:paraId="2AB81D90" w14:textId="19EF239C" w:rsidR="00105067" w:rsidRPr="00317724" w:rsidRDefault="00105067" w:rsidP="00105067">
            <w:pPr>
              <w:jc w:val="center"/>
              <w:rPr>
                <w:rFonts w:ascii="Times New Roman" w:hAnsi="Times New Roman" w:cs="Times New Roman"/>
              </w:rPr>
            </w:pPr>
            <w:r w:rsidRPr="00317724">
              <w:rPr>
                <w:rFonts w:ascii="Times New Roman" w:hAnsi="Times New Roman" w:cs="Times New Roman"/>
              </w:rPr>
              <w:t>12.</w:t>
            </w:r>
          </w:p>
        </w:tc>
        <w:tc>
          <w:tcPr>
            <w:tcW w:w="1874" w:type="dxa"/>
          </w:tcPr>
          <w:p w14:paraId="7452F055" w14:textId="6CCE2F8C" w:rsidR="00105067" w:rsidRPr="00317724" w:rsidRDefault="00105067" w:rsidP="00105067">
            <w:pPr>
              <w:rPr>
                <w:rFonts w:ascii="Times New Roman" w:hAnsi="Times New Roman" w:cs="Times New Roman"/>
                <w:bCs/>
                <w:sz w:val="24"/>
                <w:szCs w:val="24"/>
                <w:lang w:eastAsia="lt-LT"/>
              </w:rPr>
            </w:pPr>
            <w:r w:rsidRPr="00317724">
              <w:rPr>
                <w:rFonts w:ascii="Times New Roman" w:hAnsi="Times New Roman" w:cs="Times New Roman"/>
              </w:rPr>
              <w:t>Statybininkų g. 10, Kužiai</w:t>
            </w:r>
          </w:p>
        </w:tc>
        <w:tc>
          <w:tcPr>
            <w:tcW w:w="1276" w:type="dxa"/>
          </w:tcPr>
          <w:p w14:paraId="31560240" w14:textId="77777777" w:rsidR="00105067" w:rsidRPr="00317724" w:rsidRDefault="00105067" w:rsidP="00105067">
            <w:pPr>
              <w:jc w:val="center"/>
              <w:rPr>
                <w:rFonts w:ascii="Times New Roman" w:hAnsi="Times New Roman" w:cs="Times New Roman"/>
              </w:rPr>
            </w:pPr>
            <w:r w:rsidRPr="00317724">
              <w:rPr>
                <w:rFonts w:ascii="Times New Roman" w:hAnsi="Times New Roman" w:cs="Times New Roman"/>
              </w:rPr>
              <w:t>202</w:t>
            </w:r>
            <w:r>
              <w:rPr>
                <w:rFonts w:ascii="Times New Roman" w:hAnsi="Times New Roman" w:cs="Times New Roman"/>
              </w:rPr>
              <w:t>4</w:t>
            </w:r>
            <w:r w:rsidRPr="00317724">
              <w:rPr>
                <w:rFonts w:ascii="Times New Roman" w:hAnsi="Times New Roman" w:cs="Times New Roman"/>
              </w:rPr>
              <w:t>-11-</w:t>
            </w:r>
            <w:r>
              <w:rPr>
                <w:rFonts w:ascii="Times New Roman" w:hAnsi="Times New Roman" w:cs="Times New Roman"/>
              </w:rPr>
              <w:t>25</w:t>
            </w:r>
            <w:r w:rsidRPr="00317724">
              <w:rPr>
                <w:rFonts w:ascii="Times New Roman" w:hAnsi="Times New Roman" w:cs="Times New Roman"/>
              </w:rPr>
              <w:t xml:space="preserve"> </w:t>
            </w:r>
          </w:p>
          <w:p w14:paraId="2CDAD09C" w14:textId="4BA12CE3" w:rsidR="00105067" w:rsidRPr="00317724" w:rsidRDefault="00105067" w:rsidP="00105067">
            <w:pPr>
              <w:jc w:val="center"/>
              <w:rPr>
                <w:rFonts w:ascii="Times New Roman" w:hAnsi="Times New Roman" w:cs="Times New Roman"/>
              </w:rPr>
            </w:pPr>
            <w:r w:rsidRPr="00317724">
              <w:rPr>
                <w:rFonts w:ascii="Times New Roman" w:hAnsi="Times New Roman" w:cs="Times New Roman"/>
              </w:rPr>
              <w:t>A-1218</w:t>
            </w:r>
          </w:p>
        </w:tc>
        <w:tc>
          <w:tcPr>
            <w:tcW w:w="1701" w:type="dxa"/>
          </w:tcPr>
          <w:p w14:paraId="11351058" w14:textId="05979CD7" w:rsidR="00105067" w:rsidRPr="00317724" w:rsidRDefault="00105067" w:rsidP="00105067">
            <w:pPr>
              <w:spacing w:before="100" w:after="100"/>
              <w:jc w:val="center"/>
              <w:rPr>
                <w:rFonts w:ascii="Times New Roman" w:hAnsi="Times New Roman" w:cs="Times New Roman"/>
                <w:bCs/>
                <w:lang w:eastAsia="lt-LT"/>
              </w:rPr>
            </w:pPr>
            <w:r w:rsidRPr="00317724">
              <w:rPr>
                <w:rFonts w:ascii="Times New Roman" w:hAnsi="Times New Roman" w:cs="Times New Roman"/>
                <w:bCs/>
                <w:lang w:eastAsia="lt-LT"/>
              </w:rPr>
              <w:t>202</w:t>
            </w:r>
            <w:r w:rsidR="00280D9A">
              <w:rPr>
                <w:rFonts w:ascii="Times New Roman" w:hAnsi="Times New Roman" w:cs="Times New Roman"/>
                <w:bCs/>
                <w:lang w:eastAsia="lt-LT"/>
              </w:rPr>
              <w:t>5-12-19</w:t>
            </w:r>
          </w:p>
          <w:p w14:paraId="6181C185" w14:textId="5CA893FF" w:rsidR="00105067" w:rsidRPr="00317724" w:rsidRDefault="00105067" w:rsidP="00105067">
            <w:pPr>
              <w:spacing w:before="100" w:after="100"/>
              <w:jc w:val="center"/>
              <w:rPr>
                <w:rFonts w:ascii="Times New Roman" w:hAnsi="Times New Roman" w:cs="Times New Roman"/>
                <w:bCs/>
                <w:lang w:eastAsia="lt-LT"/>
              </w:rPr>
            </w:pPr>
            <w:r w:rsidRPr="00317724">
              <w:rPr>
                <w:rFonts w:ascii="Times New Roman" w:hAnsi="Times New Roman" w:cs="Times New Roman"/>
                <w:bCs/>
                <w:lang w:eastAsia="lt-LT"/>
              </w:rPr>
              <w:t>DN-1</w:t>
            </w:r>
            <w:r w:rsidR="00280D9A">
              <w:rPr>
                <w:rFonts w:ascii="Times New Roman" w:hAnsi="Times New Roman" w:cs="Times New Roman"/>
                <w:bCs/>
                <w:lang w:eastAsia="lt-LT"/>
              </w:rPr>
              <w:t>3</w:t>
            </w:r>
            <w:r w:rsidRPr="00317724">
              <w:rPr>
                <w:rFonts w:ascii="Times New Roman" w:hAnsi="Times New Roman" w:cs="Times New Roman"/>
                <w:bCs/>
                <w:lang w:eastAsia="lt-LT"/>
              </w:rPr>
              <w:t>(11.43E)</w:t>
            </w:r>
          </w:p>
        </w:tc>
        <w:tc>
          <w:tcPr>
            <w:tcW w:w="10064" w:type="dxa"/>
          </w:tcPr>
          <w:p w14:paraId="334FE182" w14:textId="77777777" w:rsidR="00280D9A" w:rsidRPr="00280D9A" w:rsidRDefault="00280D9A" w:rsidP="00280D9A">
            <w:pPr>
              <w:tabs>
                <w:tab w:val="left" w:pos="720"/>
              </w:tabs>
              <w:jc w:val="both"/>
              <w:rPr>
                <w:rFonts w:ascii="Times New Roman" w:hAnsi="Times New Roman" w:cs="Times New Roman"/>
              </w:rPr>
            </w:pPr>
            <w:r w:rsidRPr="00280D9A">
              <w:rPr>
                <w:rFonts w:ascii="Times New Roman" w:hAnsi="Times New Roman" w:cs="Times New Roman"/>
              </w:rPr>
              <w:t>Daugiabutis namas Statybininkų g. 10, Kužiai, administruojamas UAB Mano Būstas Šiauliai (2014-05-02 jungtinė veiklos sutartis) namas 20 butų, naudingas namo plotas 1049,60 kv. m.</w:t>
            </w:r>
          </w:p>
          <w:p w14:paraId="01980B48" w14:textId="3566B682" w:rsidR="00280D9A" w:rsidRPr="00280D9A" w:rsidRDefault="00280D9A" w:rsidP="004E3206">
            <w:pPr>
              <w:tabs>
                <w:tab w:val="left" w:pos="321"/>
              </w:tabs>
              <w:jc w:val="both"/>
              <w:rPr>
                <w:rFonts w:ascii="Times New Roman" w:hAnsi="Times New Roman" w:cs="Times New Roman"/>
              </w:rPr>
            </w:pPr>
            <w:r w:rsidRPr="00280D9A">
              <w:rPr>
                <w:rFonts w:ascii="Times New Roman" w:hAnsi="Times New Roman" w:cs="Times New Roman"/>
              </w:rPr>
              <w:tab/>
              <w:t>Administratoriaus ataskaitoje kaupiamosios lėšos apskaičiuotos teisingai (naudingas plotas 1049,60 kv. m, kaupiamųjų lėšų tarifas 0,10 Eur/²m).</w:t>
            </w:r>
          </w:p>
          <w:p w14:paraId="40F57FA1" w14:textId="796C563F" w:rsidR="00280D9A" w:rsidRPr="00280D9A" w:rsidRDefault="004E3206" w:rsidP="00280D9A">
            <w:pPr>
              <w:tabs>
                <w:tab w:val="left" w:pos="720"/>
              </w:tabs>
              <w:jc w:val="both"/>
              <w:rPr>
                <w:rFonts w:ascii="Times New Roman" w:hAnsi="Times New Roman" w:cs="Times New Roman"/>
              </w:rPr>
            </w:pPr>
            <w:r>
              <w:rPr>
                <w:rFonts w:ascii="Times New Roman" w:hAnsi="Times New Roman" w:cs="Times New Roman"/>
              </w:rPr>
              <w:t xml:space="preserve">       </w:t>
            </w:r>
            <w:r w:rsidR="008E40D0" w:rsidRPr="008E40D0">
              <w:rPr>
                <w:rFonts w:ascii="Times New Roman" w:hAnsi="Times New Roman" w:cs="Times New Roman"/>
                <w:b/>
                <w:bCs/>
              </w:rPr>
              <w:t>Rekomendacijos:</w:t>
            </w:r>
            <w:r w:rsidR="008E40D0">
              <w:rPr>
                <w:rFonts w:ascii="Times New Roman" w:hAnsi="Times New Roman" w:cs="Times New Roman"/>
              </w:rPr>
              <w:t xml:space="preserve"> </w:t>
            </w:r>
            <w:r w:rsidR="00280D9A" w:rsidRPr="00280D9A">
              <w:rPr>
                <w:rFonts w:ascii="Times New Roman" w:hAnsi="Times New Roman" w:cs="Times New Roman"/>
              </w:rPr>
              <w:t>Apskaičiuojant pagal esamą poreikį kaupiamųjų lėšų tarifą, vadovautis bendrojo naudojimo objektų administratoriaus atrankos, skyrimo ir atšaukimo tvarkos aprašu, patvirtintu Lietuvos Respublikos aplinkos ministro 2025 m. vasario 10 d. įsakymu Nr. D1-16 „Dėl Bendrojo naudojimo objektų administratoriaus atrankos, skyrimo ir atšaukimo tvarkos aprašo patvirtinimo“.</w:t>
            </w:r>
          </w:p>
          <w:p w14:paraId="252E1F5A" w14:textId="18601377" w:rsidR="00280D9A" w:rsidRPr="00280D9A" w:rsidRDefault="004E3206" w:rsidP="004E3206">
            <w:pPr>
              <w:tabs>
                <w:tab w:val="left" w:pos="720"/>
              </w:tabs>
              <w:rPr>
                <w:rFonts w:ascii="Times New Roman" w:hAnsi="Times New Roman" w:cs="Times New Roman"/>
              </w:rPr>
            </w:pPr>
            <w:r>
              <w:rPr>
                <w:rFonts w:ascii="Times New Roman" w:hAnsi="Times New Roman" w:cs="Times New Roman"/>
              </w:rPr>
              <w:t xml:space="preserve">      </w:t>
            </w:r>
            <w:r w:rsidR="00280D9A" w:rsidRPr="00280D9A">
              <w:rPr>
                <w:rFonts w:ascii="Times New Roman" w:hAnsi="Times New Roman" w:cs="Times New Roman"/>
              </w:rPr>
              <w:t>Siūlymas 2014-05-02 jungtinė</w:t>
            </w:r>
            <w:r w:rsidR="00283BA6">
              <w:rPr>
                <w:rFonts w:ascii="Times New Roman" w:hAnsi="Times New Roman" w:cs="Times New Roman"/>
              </w:rPr>
              <w:t>s</w:t>
            </w:r>
            <w:r w:rsidR="00280D9A" w:rsidRPr="00280D9A">
              <w:rPr>
                <w:rFonts w:ascii="Times New Roman" w:hAnsi="Times New Roman" w:cs="Times New Roman"/>
              </w:rPr>
              <w:t xml:space="preserve"> veiklos sutartį, keisti į administratoriaus valdymo formą, mero potvarkiu.</w:t>
            </w:r>
          </w:p>
          <w:p w14:paraId="49E9E4C8" w14:textId="75759928" w:rsidR="00105067" w:rsidRPr="00280D9A" w:rsidRDefault="00280D9A" w:rsidP="004E3206">
            <w:pPr>
              <w:tabs>
                <w:tab w:val="left" w:pos="720"/>
              </w:tabs>
              <w:rPr>
                <w:rFonts w:ascii="Times New Roman" w:hAnsi="Times New Roman" w:cs="Times New Roman"/>
              </w:rPr>
            </w:pPr>
            <w:r w:rsidRPr="00280D9A">
              <w:rPr>
                <w:rFonts w:ascii="Times New Roman" w:hAnsi="Times New Roman" w:cs="Times New Roman"/>
              </w:rPr>
              <w:t>Artimiausiame namo savininkų susirinkime spręsti administravimo klausimą ir kaupiamųjų lėšų tarifo didinimą, atsižvelgiant į ilgalaikiame plane numatytus darbus.</w:t>
            </w:r>
          </w:p>
        </w:tc>
      </w:tr>
    </w:tbl>
    <w:p w14:paraId="66DD9B41" w14:textId="3F2A7744" w:rsidR="00EB4990" w:rsidRDefault="00DF510B" w:rsidP="00EB4990">
      <w:pPr>
        <w:spacing w:after="0" w:line="240" w:lineRule="auto"/>
        <w:rPr>
          <w:rFonts w:ascii="Times New Roman" w:hAnsi="Times New Roman" w:cs="Times New Roman"/>
        </w:rPr>
      </w:pPr>
      <w:r>
        <w:rPr>
          <w:rFonts w:ascii="Times New Roman" w:hAnsi="Times New Roman" w:cs="Times New Roman"/>
        </w:rPr>
        <w:t>Parengė</w:t>
      </w:r>
      <w:r w:rsidR="008103CD">
        <w:rPr>
          <w:rFonts w:ascii="Times New Roman" w:hAnsi="Times New Roman" w:cs="Times New Roman"/>
        </w:rPr>
        <w:t>:</w:t>
      </w:r>
      <w:r>
        <w:rPr>
          <w:rFonts w:ascii="Times New Roman" w:hAnsi="Times New Roman" w:cs="Times New Roman"/>
        </w:rPr>
        <w:t xml:space="preserve"> Z.</w:t>
      </w:r>
      <w:r w:rsidR="004649FB">
        <w:rPr>
          <w:rFonts w:ascii="Times New Roman" w:hAnsi="Times New Roman" w:cs="Times New Roman"/>
        </w:rPr>
        <w:t xml:space="preserve"> </w:t>
      </w:r>
      <w:r>
        <w:rPr>
          <w:rFonts w:ascii="Times New Roman" w:hAnsi="Times New Roman" w:cs="Times New Roman"/>
        </w:rPr>
        <w:t>Urbelienė</w:t>
      </w:r>
      <w:r w:rsidR="00534A1A" w:rsidRPr="00534A1A">
        <w:rPr>
          <w:rFonts w:ascii="Times New Roman" w:hAnsi="Times New Roman" w:cs="Times New Roman"/>
        </w:rPr>
        <w:t xml:space="preserve">   </w:t>
      </w:r>
    </w:p>
    <w:p w14:paraId="0103335C" w14:textId="67B01FCC" w:rsidR="00534A1A" w:rsidRPr="00534A1A" w:rsidRDefault="00EB4990" w:rsidP="00EB4990">
      <w:pPr>
        <w:spacing w:after="0" w:line="240" w:lineRule="auto"/>
        <w:rPr>
          <w:rFonts w:ascii="Times New Roman" w:hAnsi="Times New Roman" w:cs="Times New Roman"/>
        </w:rPr>
      </w:pPr>
      <w:r w:rsidRPr="00EB4990">
        <w:rPr>
          <w:rFonts w:ascii="Times New Roman" w:hAnsi="Times New Roman" w:cs="Times New Roman"/>
        </w:rPr>
        <w:t>202</w:t>
      </w:r>
      <w:r w:rsidR="00317724">
        <w:rPr>
          <w:rFonts w:ascii="Times New Roman" w:hAnsi="Times New Roman" w:cs="Times New Roman"/>
        </w:rPr>
        <w:t>6</w:t>
      </w:r>
      <w:r w:rsidR="00581FFA">
        <w:rPr>
          <w:rFonts w:ascii="Times New Roman" w:hAnsi="Times New Roman" w:cs="Times New Roman"/>
        </w:rPr>
        <w:t>-01-</w:t>
      </w:r>
      <w:r w:rsidR="00912893">
        <w:rPr>
          <w:rFonts w:ascii="Times New Roman" w:hAnsi="Times New Roman" w:cs="Times New Roman"/>
        </w:rPr>
        <w:t>0</w:t>
      </w:r>
      <w:r w:rsidR="007D069B">
        <w:rPr>
          <w:rFonts w:ascii="Times New Roman" w:hAnsi="Times New Roman" w:cs="Times New Roman"/>
        </w:rPr>
        <w:t>6</w:t>
      </w:r>
      <w:r w:rsidRPr="00EB4990">
        <w:rPr>
          <w:rFonts w:ascii="Times New Roman" w:hAnsi="Times New Roman" w:cs="Times New Roman"/>
        </w:rPr>
        <w:t xml:space="preserve">     </w:t>
      </w:r>
      <w:r w:rsidR="00534A1A" w:rsidRPr="00534A1A">
        <w:rPr>
          <w:rFonts w:ascii="Times New Roman" w:hAnsi="Times New Roman" w:cs="Times New Roman"/>
        </w:rPr>
        <w:t xml:space="preserve">                               </w:t>
      </w:r>
    </w:p>
    <w:sectPr w:rsidR="00534A1A" w:rsidRPr="00534A1A" w:rsidSect="002D203C">
      <w:pgSz w:w="16838" w:h="11906" w:orient="landscape"/>
      <w:pgMar w:top="992" w:right="124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BBFB" w14:textId="77777777" w:rsidR="00461ACF" w:rsidRDefault="00461ACF" w:rsidP="00F56F3D">
      <w:pPr>
        <w:spacing w:after="0" w:line="240" w:lineRule="auto"/>
      </w:pPr>
      <w:r>
        <w:separator/>
      </w:r>
    </w:p>
  </w:endnote>
  <w:endnote w:type="continuationSeparator" w:id="0">
    <w:p w14:paraId="3089E302" w14:textId="77777777" w:rsidR="00461ACF" w:rsidRDefault="00461ACF" w:rsidP="00F5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0A83" w14:textId="77777777" w:rsidR="00461ACF" w:rsidRDefault="00461ACF" w:rsidP="00F56F3D">
      <w:pPr>
        <w:spacing w:after="0" w:line="240" w:lineRule="auto"/>
      </w:pPr>
      <w:r>
        <w:separator/>
      </w:r>
    </w:p>
  </w:footnote>
  <w:footnote w:type="continuationSeparator" w:id="0">
    <w:p w14:paraId="0BB6010E" w14:textId="77777777" w:rsidR="00461ACF" w:rsidRDefault="00461ACF" w:rsidP="00F56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5A"/>
    <w:multiLevelType w:val="hybridMultilevel"/>
    <w:tmpl w:val="A4BE935C"/>
    <w:lvl w:ilvl="0" w:tplc="04270001">
      <w:start w:val="1"/>
      <w:numFmt w:val="bullet"/>
      <w:lvlText w:val=""/>
      <w:lvlJc w:val="left"/>
      <w:pPr>
        <w:ind w:left="3829" w:hanging="360"/>
      </w:pPr>
      <w:rPr>
        <w:rFonts w:ascii="Symbol" w:hAnsi="Symbol" w:hint="default"/>
      </w:rPr>
    </w:lvl>
    <w:lvl w:ilvl="1" w:tplc="04270003" w:tentative="1">
      <w:start w:val="1"/>
      <w:numFmt w:val="bullet"/>
      <w:lvlText w:val="o"/>
      <w:lvlJc w:val="left"/>
      <w:pPr>
        <w:ind w:left="4549" w:hanging="360"/>
      </w:pPr>
      <w:rPr>
        <w:rFonts w:ascii="Courier New" w:hAnsi="Courier New" w:cs="Courier New" w:hint="default"/>
      </w:rPr>
    </w:lvl>
    <w:lvl w:ilvl="2" w:tplc="04270005" w:tentative="1">
      <w:start w:val="1"/>
      <w:numFmt w:val="bullet"/>
      <w:lvlText w:val=""/>
      <w:lvlJc w:val="left"/>
      <w:pPr>
        <w:ind w:left="5269" w:hanging="360"/>
      </w:pPr>
      <w:rPr>
        <w:rFonts w:ascii="Wingdings" w:hAnsi="Wingdings" w:hint="default"/>
      </w:rPr>
    </w:lvl>
    <w:lvl w:ilvl="3" w:tplc="04270001" w:tentative="1">
      <w:start w:val="1"/>
      <w:numFmt w:val="bullet"/>
      <w:lvlText w:val=""/>
      <w:lvlJc w:val="left"/>
      <w:pPr>
        <w:ind w:left="5989" w:hanging="360"/>
      </w:pPr>
      <w:rPr>
        <w:rFonts w:ascii="Symbol" w:hAnsi="Symbol" w:hint="default"/>
      </w:rPr>
    </w:lvl>
    <w:lvl w:ilvl="4" w:tplc="04270003" w:tentative="1">
      <w:start w:val="1"/>
      <w:numFmt w:val="bullet"/>
      <w:lvlText w:val="o"/>
      <w:lvlJc w:val="left"/>
      <w:pPr>
        <w:ind w:left="6709" w:hanging="360"/>
      </w:pPr>
      <w:rPr>
        <w:rFonts w:ascii="Courier New" w:hAnsi="Courier New" w:cs="Courier New" w:hint="default"/>
      </w:rPr>
    </w:lvl>
    <w:lvl w:ilvl="5" w:tplc="04270005" w:tentative="1">
      <w:start w:val="1"/>
      <w:numFmt w:val="bullet"/>
      <w:lvlText w:val=""/>
      <w:lvlJc w:val="left"/>
      <w:pPr>
        <w:ind w:left="7429" w:hanging="360"/>
      </w:pPr>
      <w:rPr>
        <w:rFonts w:ascii="Wingdings" w:hAnsi="Wingdings" w:hint="default"/>
      </w:rPr>
    </w:lvl>
    <w:lvl w:ilvl="6" w:tplc="04270001" w:tentative="1">
      <w:start w:val="1"/>
      <w:numFmt w:val="bullet"/>
      <w:lvlText w:val=""/>
      <w:lvlJc w:val="left"/>
      <w:pPr>
        <w:ind w:left="8149" w:hanging="360"/>
      </w:pPr>
      <w:rPr>
        <w:rFonts w:ascii="Symbol" w:hAnsi="Symbol" w:hint="default"/>
      </w:rPr>
    </w:lvl>
    <w:lvl w:ilvl="7" w:tplc="04270003" w:tentative="1">
      <w:start w:val="1"/>
      <w:numFmt w:val="bullet"/>
      <w:lvlText w:val="o"/>
      <w:lvlJc w:val="left"/>
      <w:pPr>
        <w:ind w:left="8869" w:hanging="360"/>
      </w:pPr>
      <w:rPr>
        <w:rFonts w:ascii="Courier New" w:hAnsi="Courier New" w:cs="Courier New" w:hint="default"/>
      </w:rPr>
    </w:lvl>
    <w:lvl w:ilvl="8" w:tplc="04270005" w:tentative="1">
      <w:start w:val="1"/>
      <w:numFmt w:val="bullet"/>
      <w:lvlText w:val=""/>
      <w:lvlJc w:val="left"/>
      <w:pPr>
        <w:ind w:left="9589" w:hanging="360"/>
      </w:pPr>
      <w:rPr>
        <w:rFonts w:ascii="Wingdings" w:hAnsi="Wingdings" w:hint="default"/>
      </w:rPr>
    </w:lvl>
  </w:abstractNum>
  <w:abstractNum w:abstractNumId="1" w15:restartNumberingAfterBreak="0">
    <w:nsid w:val="01891666"/>
    <w:multiLevelType w:val="hybridMultilevel"/>
    <w:tmpl w:val="7B1C43E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2336ECB"/>
    <w:multiLevelType w:val="hybridMultilevel"/>
    <w:tmpl w:val="704EED18"/>
    <w:lvl w:ilvl="0" w:tplc="43D0ECB2">
      <w:start w:val="1"/>
      <w:numFmt w:val="decimal"/>
      <w:lvlText w:val="%1."/>
      <w:lvlJc w:val="left"/>
      <w:pPr>
        <w:ind w:left="720" w:hanging="360"/>
      </w:pPr>
      <w:rPr>
        <w:rFonts w:ascii="Times New Roman" w:eastAsiaTheme="minorHAnsi" w:hAnsi="Times New Roman" w:cstheme="minorBid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21631"/>
    <w:multiLevelType w:val="multilevel"/>
    <w:tmpl w:val="B15A7788"/>
    <w:lvl w:ilvl="0">
      <w:start w:val="1"/>
      <w:numFmt w:val="decimal"/>
      <w:lvlText w:val="%1."/>
      <w:lvlJc w:val="left"/>
      <w:pPr>
        <w:ind w:left="928" w:hanging="360"/>
      </w:pPr>
      <w:rPr>
        <w:rFonts w:hint="default"/>
        <w:b/>
      </w:rPr>
    </w:lvl>
    <w:lvl w:ilvl="1">
      <w:start w:val="17"/>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2C6AB7"/>
    <w:multiLevelType w:val="hybridMultilevel"/>
    <w:tmpl w:val="6AB4D838"/>
    <w:lvl w:ilvl="0" w:tplc="04270001">
      <w:start w:val="1"/>
      <w:numFmt w:val="bullet"/>
      <w:lvlText w:val=""/>
      <w:lvlJc w:val="left"/>
      <w:pPr>
        <w:ind w:left="951" w:hanging="360"/>
      </w:pPr>
      <w:rPr>
        <w:rFonts w:ascii="Symbol" w:hAnsi="Symbol" w:hint="default"/>
      </w:rPr>
    </w:lvl>
    <w:lvl w:ilvl="1" w:tplc="04270003" w:tentative="1">
      <w:start w:val="1"/>
      <w:numFmt w:val="bullet"/>
      <w:lvlText w:val="o"/>
      <w:lvlJc w:val="left"/>
      <w:pPr>
        <w:ind w:left="1671" w:hanging="360"/>
      </w:pPr>
      <w:rPr>
        <w:rFonts w:ascii="Courier New" w:hAnsi="Courier New" w:cs="Courier New" w:hint="default"/>
      </w:rPr>
    </w:lvl>
    <w:lvl w:ilvl="2" w:tplc="04270005" w:tentative="1">
      <w:start w:val="1"/>
      <w:numFmt w:val="bullet"/>
      <w:lvlText w:val=""/>
      <w:lvlJc w:val="left"/>
      <w:pPr>
        <w:ind w:left="2391" w:hanging="360"/>
      </w:pPr>
      <w:rPr>
        <w:rFonts w:ascii="Wingdings" w:hAnsi="Wingdings" w:hint="default"/>
      </w:rPr>
    </w:lvl>
    <w:lvl w:ilvl="3" w:tplc="04270001" w:tentative="1">
      <w:start w:val="1"/>
      <w:numFmt w:val="bullet"/>
      <w:lvlText w:val=""/>
      <w:lvlJc w:val="left"/>
      <w:pPr>
        <w:ind w:left="3111" w:hanging="360"/>
      </w:pPr>
      <w:rPr>
        <w:rFonts w:ascii="Symbol" w:hAnsi="Symbol" w:hint="default"/>
      </w:rPr>
    </w:lvl>
    <w:lvl w:ilvl="4" w:tplc="04270003" w:tentative="1">
      <w:start w:val="1"/>
      <w:numFmt w:val="bullet"/>
      <w:lvlText w:val="o"/>
      <w:lvlJc w:val="left"/>
      <w:pPr>
        <w:ind w:left="3831" w:hanging="360"/>
      </w:pPr>
      <w:rPr>
        <w:rFonts w:ascii="Courier New" w:hAnsi="Courier New" w:cs="Courier New" w:hint="default"/>
      </w:rPr>
    </w:lvl>
    <w:lvl w:ilvl="5" w:tplc="04270005" w:tentative="1">
      <w:start w:val="1"/>
      <w:numFmt w:val="bullet"/>
      <w:lvlText w:val=""/>
      <w:lvlJc w:val="left"/>
      <w:pPr>
        <w:ind w:left="4551" w:hanging="360"/>
      </w:pPr>
      <w:rPr>
        <w:rFonts w:ascii="Wingdings" w:hAnsi="Wingdings" w:hint="default"/>
      </w:rPr>
    </w:lvl>
    <w:lvl w:ilvl="6" w:tplc="04270001" w:tentative="1">
      <w:start w:val="1"/>
      <w:numFmt w:val="bullet"/>
      <w:lvlText w:val=""/>
      <w:lvlJc w:val="left"/>
      <w:pPr>
        <w:ind w:left="5271" w:hanging="360"/>
      </w:pPr>
      <w:rPr>
        <w:rFonts w:ascii="Symbol" w:hAnsi="Symbol" w:hint="default"/>
      </w:rPr>
    </w:lvl>
    <w:lvl w:ilvl="7" w:tplc="04270003" w:tentative="1">
      <w:start w:val="1"/>
      <w:numFmt w:val="bullet"/>
      <w:lvlText w:val="o"/>
      <w:lvlJc w:val="left"/>
      <w:pPr>
        <w:ind w:left="5991" w:hanging="360"/>
      </w:pPr>
      <w:rPr>
        <w:rFonts w:ascii="Courier New" w:hAnsi="Courier New" w:cs="Courier New" w:hint="default"/>
      </w:rPr>
    </w:lvl>
    <w:lvl w:ilvl="8" w:tplc="04270005" w:tentative="1">
      <w:start w:val="1"/>
      <w:numFmt w:val="bullet"/>
      <w:lvlText w:val=""/>
      <w:lvlJc w:val="left"/>
      <w:pPr>
        <w:ind w:left="6711" w:hanging="360"/>
      </w:pPr>
      <w:rPr>
        <w:rFonts w:ascii="Wingdings" w:hAnsi="Wingdings" w:hint="default"/>
      </w:rPr>
    </w:lvl>
  </w:abstractNum>
  <w:abstractNum w:abstractNumId="5" w15:restartNumberingAfterBreak="0">
    <w:nsid w:val="1AB30C0E"/>
    <w:multiLevelType w:val="hybridMultilevel"/>
    <w:tmpl w:val="53F682F2"/>
    <w:lvl w:ilvl="0" w:tplc="0427000F">
      <w:start w:val="1"/>
      <w:numFmt w:val="decimal"/>
      <w:lvlText w:val="%1."/>
      <w:lvlJc w:val="left"/>
      <w:pPr>
        <w:ind w:left="1364" w:hanging="360"/>
      </w:p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6" w15:restartNumberingAfterBreak="0">
    <w:nsid w:val="25B70736"/>
    <w:multiLevelType w:val="hybridMultilevel"/>
    <w:tmpl w:val="82543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5E6A83"/>
    <w:multiLevelType w:val="hybridMultilevel"/>
    <w:tmpl w:val="EE803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675E39"/>
    <w:multiLevelType w:val="hybridMultilevel"/>
    <w:tmpl w:val="EFB24164"/>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8AC0194"/>
    <w:multiLevelType w:val="hybridMultilevel"/>
    <w:tmpl w:val="1CA43CFE"/>
    <w:lvl w:ilvl="0" w:tplc="816221E2">
      <w:start w:val="4"/>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E103E7"/>
    <w:multiLevelType w:val="hybridMultilevel"/>
    <w:tmpl w:val="552A8A84"/>
    <w:lvl w:ilvl="0" w:tplc="D9FE6F38">
      <w:start w:val="5"/>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91F4183"/>
    <w:multiLevelType w:val="hybridMultilevel"/>
    <w:tmpl w:val="18F0E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F5A12"/>
    <w:multiLevelType w:val="hybridMultilevel"/>
    <w:tmpl w:val="4B5096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130DDA"/>
    <w:multiLevelType w:val="hybridMultilevel"/>
    <w:tmpl w:val="386CF692"/>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14" w15:restartNumberingAfterBreak="0">
    <w:nsid w:val="3B586D9E"/>
    <w:multiLevelType w:val="hybridMultilevel"/>
    <w:tmpl w:val="0DFE0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7A0825"/>
    <w:multiLevelType w:val="hybridMultilevel"/>
    <w:tmpl w:val="66EA8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AC452F"/>
    <w:multiLevelType w:val="multilevel"/>
    <w:tmpl w:val="585E8C8C"/>
    <w:lvl w:ilvl="0">
      <w:start w:val="3"/>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7" w15:restartNumberingAfterBreak="0">
    <w:nsid w:val="46A559C4"/>
    <w:multiLevelType w:val="hybridMultilevel"/>
    <w:tmpl w:val="1ACA1EE0"/>
    <w:lvl w:ilvl="0" w:tplc="04270001">
      <w:start w:val="1"/>
      <w:numFmt w:val="bullet"/>
      <w:lvlText w:val=""/>
      <w:lvlJc w:val="left"/>
      <w:pPr>
        <w:ind w:left="1065" w:hanging="360"/>
      </w:pPr>
      <w:rPr>
        <w:rFonts w:ascii="Symbol" w:hAnsi="Symbol"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18" w15:restartNumberingAfterBreak="0">
    <w:nsid w:val="4C773B98"/>
    <w:multiLevelType w:val="multilevel"/>
    <w:tmpl w:val="A2BA33C8"/>
    <w:lvl w:ilvl="0">
      <w:start w:val="2"/>
      <w:numFmt w:val="decimal"/>
      <w:lvlText w:val="%1."/>
      <w:lvlJc w:val="left"/>
      <w:pPr>
        <w:ind w:left="927" w:hanging="360"/>
      </w:pPr>
      <w:rPr>
        <w:rFonts w:hint="default"/>
        <w:b/>
      </w:rPr>
    </w:lvl>
    <w:lvl w:ilvl="1">
      <w:start w:val="17"/>
      <w:numFmt w:val="decimal"/>
      <w:isLgl/>
      <w:lvlText w:val="%1.%2."/>
      <w:lvlJc w:val="left"/>
      <w:pPr>
        <w:ind w:left="1197" w:hanging="6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D8C3916"/>
    <w:multiLevelType w:val="hybridMultilevel"/>
    <w:tmpl w:val="928CAE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BE08E3"/>
    <w:multiLevelType w:val="hybridMultilevel"/>
    <w:tmpl w:val="7A64D1DE"/>
    <w:lvl w:ilvl="0" w:tplc="B9907CC8">
      <w:start w:val="3"/>
      <w:numFmt w:val="bullet"/>
      <w:lvlText w:val="•"/>
      <w:lvlJc w:val="left"/>
      <w:pPr>
        <w:ind w:left="1656" w:hanging="1296"/>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2408BF"/>
    <w:multiLevelType w:val="hybridMultilevel"/>
    <w:tmpl w:val="57A61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567812DA"/>
    <w:multiLevelType w:val="hybridMultilevel"/>
    <w:tmpl w:val="B2AE2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DD3158"/>
    <w:multiLevelType w:val="hybridMultilevel"/>
    <w:tmpl w:val="D85E3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07C3559"/>
    <w:multiLevelType w:val="hybridMultilevel"/>
    <w:tmpl w:val="4EB26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8C2F31"/>
    <w:multiLevelType w:val="multilevel"/>
    <w:tmpl w:val="3362A45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E5502"/>
    <w:multiLevelType w:val="hybridMultilevel"/>
    <w:tmpl w:val="90B29A8E"/>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27" w15:restartNumberingAfterBreak="0">
    <w:nsid w:val="676A08C0"/>
    <w:multiLevelType w:val="hybridMultilevel"/>
    <w:tmpl w:val="B0401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7E682E"/>
    <w:multiLevelType w:val="hybridMultilevel"/>
    <w:tmpl w:val="41BC4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527C70"/>
    <w:multiLevelType w:val="multilevel"/>
    <w:tmpl w:val="F2AAEBC2"/>
    <w:lvl w:ilvl="0">
      <w:start w:val="1"/>
      <w:numFmt w:val="bullet"/>
      <w:lvlText w:val=""/>
      <w:lvlJc w:val="left"/>
      <w:pPr>
        <w:ind w:left="644"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0" w15:restartNumberingAfterBreak="0">
    <w:nsid w:val="706C1D7B"/>
    <w:multiLevelType w:val="hybridMultilevel"/>
    <w:tmpl w:val="688899E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num w:numId="1" w16cid:durableId="796728831">
    <w:abstractNumId w:val="14"/>
  </w:num>
  <w:num w:numId="2" w16cid:durableId="1937321107">
    <w:abstractNumId w:val="1"/>
  </w:num>
  <w:num w:numId="3" w16cid:durableId="1366248230">
    <w:abstractNumId w:val="24"/>
  </w:num>
  <w:num w:numId="4" w16cid:durableId="832571872">
    <w:abstractNumId w:val="19"/>
  </w:num>
  <w:num w:numId="5" w16cid:durableId="1182938913">
    <w:abstractNumId w:val="25"/>
  </w:num>
  <w:num w:numId="6" w16cid:durableId="1978221726">
    <w:abstractNumId w:val="23"/>
  </w:num>
  <w:num w:numId="7" w16cid:durableId="1263417094">
    <w:abstractNumId w:val="21"/>
  </w:num>
  <w:num w:numId="8" w16cid:durableId="923535201">
    <w:abstractNumId w:val="15"/>
  </w:num>
  <w:num w:numId="9" w16cid:durableId="982581530">
    <w:abstractNumId w:val="11"/>
  </w:num>
  <w:num w:numId="10" w16cid:durableId="1836721978">
    <w:abstractNumId w:val="16"/>
  </w:num>
  <w:num w:numId="11" w16cid:durableId="744106918">
    <w:abstractNumId w:val="29"/>
  </w:num>
  <w:num w:numId="12" w16cid:durableId="632372403">
    <w:abstractNumId w:val="28"/>
  </w:num>
  <w:num w:numId="13" w16cid:durableId="1653093663">
    <w:abstractNumId w:val="8"/>
  </w:num>
  <w:num w:numId="14" w16cid:durableId="1272203155">
    <w:abstractNumId w:val="26"/>
  </w:num>
  <w:num w:numId="15" w16cid:durableId="1380011269">
    <w:abstractNumId w:val="9"/>
  </w:num>
  <w:num w:numId="16" w16cid:durableId="276908248">
    <w:abstractNumId w:val="5"/>
  </w:num>
  <w:num w:numId="17" w16cid:durableId="223369205">
    <w:abstractNumId w:val="0"/>
  </w:num>
  <w:num w:numId="18" w16cid:durableId="1346593333">
    <w:abstractNumId w:val="27"/>
  </w:num>
  <w:num w:numId="19" w16cid:durableId="1326011885">
    <w:abstractNumId w:val="7"/>
  </w:num>
  <w:num w:numId="20" w16cid:durableId="1261453678">
    <w:abstractNumId w:val="20"/>
  </w:num>
  <w:num w:numId="21" w16cid:durableId="2062971796">
    <w:abstractNumId w:val="22"/>
  </w:num>
  <w:num w:numId="22" w16cid:durableId="240716724">
    <w:abstractNumId w:val="4"/>
  </w:num>
  <w:num w:numId="23" w16cid:durableId="1217357098">
    <w:abstractNumId w:val="13"/>
  </w:num>
  <w:num w:numId="24" w16cid:durableId="1722290977">
    <w:abstractNumId w:val="3"/>
  </w:num>
  <w:num w:numId="25" w16cid:durableId="2128163178">
    <w:abstractNumId w:val="10"/>
  </w:num>
  <w:num w:numId="26" w16cid:durableId="59377129">
    <w:abstractNumId w:val="30"/>
  </w:num>
  <w:num w:numId="27" w16cid:durableId="1818296744">
    <w:abstractNumId w:val="6"/>
  </w:num>
  <w:num w:numId="28" w16cid:durableId="137454970">
    <w:abstractNumId w:val="2"/>
  </w:num>
  <w:num w:numId="29" w16cid:durableId="1151748492">
    <w:abstractNumId w:val="18"/>
  </w:num>
  <w:num w:numId="30" w16cid:durableId="319847686">
    <w:abstractNumId w:val="12"/>
  </w:num>
  <w:num w:numId="31" w16cid:durableId="7401817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80"/>
    <w:rsid w:val="00014519"/>
    <w:rsid w:val="00020627"/>
    <w:rsid w:val="00024DC3"/>
    <w:rsid w:val="00027514"/>
    <w:rsid w:val="000309D3"/>
    <w:rsid w:val="00033F35"/>
    <w:rsid w:val="00034AD8"/>
    <w:rsid w:val="00035C4C"/>
    <w:rsid w:val="000422DB"/>
    <w:rsid w:val="000638CB"/>
    <w:rsid w:val="0006401D"/>
    <w:rsid w:val="00066B76"/>
    <w:rsid w:val="00070B04"/>
    <w:rsid w:val="0007406C"/>
    <w:rsid w:val="000763B5"/>
    <w:rsid w:val="00082A47"/>
    <w:rsid w:val="0009424D"/>
    <w:rsid w:val="000B767F"/>
    <w:rsid w:val="000D559D"/>
    <w:rsid w:val="000E038B"/>
    <w:rsid w:val="000E116E"/>
    <w:rsid w:val="000F537F"/>
    <w:rsid w:val="00100ADE"/>
    <w:rsid w:val="00105067"/>
    <w:rsid w:val="00110C58"/>
    <w:rsid w:val="00114AF0"/>
    <w:rsid w:val="00114FC5"/>
    <w:rsid w:val="00116F71"/>
    <w:rsid w:val="0012008B"/>
    <w:rsid w:val="001250DE"/>
    <w:rsid w:val="00140902"/>
    <w:rsid w:val="001429BE"/>
    <w:rsid w:val="0014426C"/>
    <w:rsid w:val="001450FC"/>
    <w:rsid w:val="0015354C"/>
    <w:rsid w:val="00160515"/>
    <w:rsid w:val="0016690B"/>
    <w:rsid w:val="00167A1E"/>
    <w:rsid w:val="00170EEE"/>
    <w:rsid w:val="001733BD"/>
    <w:rsid w:val="0017732E"/>
    <w:rsid w:val="001801AE"/>
    <w:rsid w:val="0019193E"/>
    <w:rsid w:val="0019297A"/>
    <w:rsid w:val="001929F2"/>
    <w:rsid w:val="001937BC"/>
    <w:rsid w:val="00197E9D"/>
    <w:rsid w:val="001C12B6"/>
    <w:rsid w:val="001D3D13"/>
    <w:rsid w:val="001E5012"/>
    <w:rsid w:val="001F326E"/>
    <w:rsid w:val="001F6D0B"/>
    <w:rsid w:val="00200C0C"/>
    <w:rsid w:val="00211A15"/>
    <w:rsid w:val="00212E69"/>
    <w:rsid w:val="00215BF5"/>
    <w:rsid w:val="00216D18"/>
    <w:rsid w:val="0022266E"/>
    <w:rsid w:val="0023645A"/>
    <w:rsid w:val="00240785"/>
    <w:rsid w:val="002473E9"/>
    <w:rsid w:val="002532CF"/>
    <w:rsid w:val="002617C4"/>
    <w:rsid w:val="00262E82"/>
    <w:rsid w:val="002752BC"/>
    <w:rsid w:val="00277962"/>
    <w:rsid w:val="002800C9"/>
    <w:rsid w:val="0028081F"/>
    <w:rsid w:val="00280D9A"/>
    <w:rsid w:val="00282461"/>
    <w:rsid w:val="00283BA6"/>
    <w:rsid w:val="002853D0"/>
    <w:rsid w:val="00296594"/>
    <w:rsid w:val="002965AC"/>
    <w:rsid w:val="002A01A5"/>
    <w:rsid w:val="002A68A0"/>
    <w:rsid w:val="002B2920"/>
    <w:rsid w:val="002B48F0"/>
    <w:rsid w:val="002C1416"/>
    <w:rsid w:val="002C285F"/>
    <w:rsid w:val="002D1ACA"/>
    <w:rsid w:val="002D203C"/>
    <w:rsid w:val="002D33F7"/>
    <w:rsid w:val="002E1D6D"/>
    <w:rsid w:val="002E5B1A"/>
    <w:rsid w:val="002E7E6A"/>
    <w:rsid w:val="002F1790"/>
    <w:rsid w:val="002F4068"/>
    <w:rsid w:val="00317724"/>
    <w:rsid w:val="0032570B"/>
    <w:rsid w:val="003263E3"/>
    <w:rsid w:val="0032786C"/>
    <w:rsid w:val="00336582"/>
    <w:rsid w:val="003449B2"/>
    <w:rsid w:val="0034527D"/>
    <w:rsid w:val="003532D0"/>
    <w:rsid w:val="00362433"/>
    <w:rsid w:val="00364445"/>
    <w:rsid w:val="00371B1D"/>
    <w:rsid w:val="0037672C"/>
    <w:rsid w:val="00376CF9"/>
    <w:rsid w:val="00391691"/>
    <w:rsid w:val="00391E7A"/>
    <w:rsid w:val="00394CC5"/>
    <w:rsid w:val="003A730A"/>
    <w:rsid w:val="003A78A9"/>
    <w:rsid w:val="003B263C"/>
    <w:rsid w:val="003B3190"/>
    <w:rsid w:val="003D084B"/>
    <w:rsid w:val="003D1505"/>
    <w:rsid w:val="003D3D69"/>
    <w:rsid w:val="003E0634"/>
    <w:rsid w:val="003F7E95"/>
    <w:rsid w:val="00417E3C"/>
    <w:rsid w:val="00420D0C"/>
    <w:rsid w:val="00426FC3"/>
    <w:rsid w:val="004274B4"/>
    <w:rsid w:val="0043090F"/>
    <w:rsid w:val="00433C78"/>
    <w:rsid w:val="00433ED2"/>
    <w:rsid w:val="00437B3C"/>
    <w:rsid w:val="0044520A"/>
    <w:rsid w:val="00461ACF"/>
    <w:rsid w:val="0046446E"/>
    <w:rsid w:val="004649FB"/>
    <w:rsid w:val="0047194E"/>
    <w:rsid w:val="00475083"/>
    <w:rsid w:val="004812D9"/>
    <w:rsid w:val="004831E8"/>
    <w:rsid w:val="004867D9"/>
    <w:rsid w:val="00490EA3"/>
    <w:rsid w:val="004A2683"/>
    <w:rsid w:val="004B049C"/>
    <w:rsid w:val="004B5BDB"/>
    <w:rsid w:val="004C4985"/>
    <w:rsid w:val="004D1B9B"/>
    <w:rsid w:val="004D2DEC"/>
    <w:rsid w:val="004D4508"/>
    <w:rsid w:val="004D59F4"/>
    <w:rsid w:val="004E3206"/>
    <w:rsid w:val="004F2BDF"/>
    <w:rsid w:val="00515963"/>
    <w:rsid w:val="00516558"/>
    <w:rsid w:val="005176D4"/>
    <w:rsid w:val="005256DA"/>
    <w:rsid w:val="00527BF7"/>
    <w:rsid w:val="00534A1A"/>
    <w:rsid w:val="0053773B"/>
    <w:rsid w:val="0054469D"/>
    <w:rsid w:val="00547968"/>
    <w:rsid w:val="00581FFA"/>
    <w:rsid w:val="0058254C"/>
    <w:rsid w:val="00584D9D"/>
    <w:rsid w:val="005947ED"/>
    <w:rsid w:val="00595709"/>
    <w:rsid w:val="0059747F"/>
    <w:rsid w:val="005A0940"/>
    <w:rsid w:val="005B0B3A"/>
    <w:rsid w:val="005B3CCE"/>
    <w:rsid w:val="005B5445"/>
    <w:rsid w:val="005B5A98"/>
    <w:rsid w:val="005D6A27"/>
    <w:rsid w:val="005D71D6"/>
    <w:rsid w:val="005E0B17"/>
    <w:rsid w:val="005E5370"/>
    <w:rsid w:val="005F07BB"/>
    <w:rsid w:val="005F272C"/>
    <w:rsid w:val="005F2C1E"/>
    <w:rsid w:val="005F2DDD"/>
    <w:rsid w:val="00600FBC"/>
    <w:rsid w:val="0060799F"/>
    <w:rsid w:val="00607E71"/>
    <w:rsid w:val="00620F51"/>
    <w:rsid w:val="00621BF1"/>
    <w:rsid w:val="00637945"/>
    <w:rsid w:val="0064176A"/>
    <w:rsid w:val="006436D8"/>
    <w:rsid w:val="00644724"/>
    <w:rsid w:val="006463FD"/>
    <w:rsid w:val="00650478"/>
    <w:rsid w:val="00650EA2"/>
    <w:rsid w:val="00650FFB"/>
    <w:rsid w:val="00653D5A"/>
    <w:rsid w:val="00667F5D"/>
    <w:rsid w:val="00670FE5"/>
    <w:rsid w:val="0067128C"/>
    <w:rsid w:val="00671FD9"/>
    <w:rsid w:val="0067245A"/>
    <w:rsid w:val="00677A06"/>
    <w:rsid w:val="006A2317"/>
    <w:rsid w:val="006A3AB0"/>
    <w:rsid w:val="006B0EA4"/>
    <w:rsid w:val="006C373C"/>
    <w:rsid w:val="006C657B"/>
    <w:rsid w:val="006D3E1E"/>
    <w:rsid w:val="00705CBB"/>
    <w:rsid w:val="00717CD0"/>
    <w:rsid w:val="00731880"/>
    <w:rsid w:val="0073208E"/>
    <w:rsid w:val="00734979"/>
    <w:rsid w:val="00736772"/>
    <w:rsid w:val="0074380D"/>
    <w:rsid w:val="007446CC"/>
    <w:rsid w:val="007446CF"/>
    <w:rsid w:val="007478A1"/>
    <w:rsid w:val="0076156C"/>
    <w:rsid w:val="00762B06"/>
    <w:rsid w:val="00763625"/>
    <w:rsid w:val="00767572"/>
    <w:rsid w:val="007726EE"/>
    <w:rsid w:val="007C0C11"/>
    <w:rsid w:val="007C7BC6"/>
    <w:rsid w:val="007D033D"/>
    <w:rsid w:val="007D069B"/>
    <w:rsid w:val="007D2EA4"/>
    <w:rsid w:val="007D7E0E"/>
    <w:rsid w:val="007E2AD2"/>
    <w:rsid w:val="007E3118"/>
    <w:rsid w:val="007F705D"/>
    <w:rsid w:val="008010A7"/>
    <w:rsid w:val="008031B5"/>
    <w:rsid w:val="00807CCF"/>
    <w:rsid w:val="008103CD"/>
    <w:rsid w:val="00813713"/>
    <w:rsid w:val="008213AE"/>
    <w:rsid w:val="00826996"/>
    <w:rsid w:val="008302EF"/>
    <w:rsid w:val="0083048B"/>
    <w:rsid w:val="008322B6"/>
    <w:rsid w:val="00833855"/>
    <w:rsid w:val="00835C47"/>
    <w:rsid w:val="00836FB9"/>
    <w:rsid w:val="0084099C"/>
    <w:rsid w:val="00841D8C"/>
    <w:rsid w:val="008506D6"/>
    <w:rsid w:val="00851BA5"/>
    <w:rsid w:val="00851E06"/>
    <w:rsid w:val="00863A6F"/>
    <w:rsid w:val="008713DF"/>
    <w:rsid w:val="00883E0C"/>
    <w:rsid w:val="0088468D"/>
    <w:rsid w:val="008A6A5F"/>
    <w:rsid w:val="008B4B6F"/>
    <w:rsid w:val="008B6B80"/>
    <w:rsid w:val="008B7DA5"/>
    <w:rsid w:val="008C00AA"/>
    <w:rsid w:val="008C1903"/>
    <w:rsid w:val="008C38F8"/>
    <w:rsid w:val="008D21F2"/>
    <w:rsid w:val="008D2CF6"/>
    <w:rsid w:val="008D3FBF"/>
    <w:rsid w:val="008D4A18"/>
    <w:rsid w:val="008E0E41"/>
    <w:rsid w:val="008E40D0"/>
    <w:rsid w:val="008F434B"/>
    <w:rsid w:val="008F78DC"/>
    <w:rsid w:val="00900C4A"/>
    <w:rsid w:val="009030D2"/>
    <w:rsid w:val="00911735"/>
    <w:rsid w:val="00912893"/>
    <w:rsid w:val="00921B17"/>
    <w:rsid w:val="00926169"/>
    <w:rsid w:val="00930534"/>
    <w:rsid w:val="00932734"/>
    <w:rsid w:val="00933876"/>
    <w:rsid w:val="009351D7"/>
    <w:rsid w:val="0093621F"/>
    <w:rsid w:val="00942003"/>
    <w:rsid w:val="009550E0"/>
    <w:rsid w:val="009570E5"/>
    <w:rsid w:val="00957116"/>
    <w:rsid w:val="0096270B"/>
    <w:rsid w:val="00972985"/>
    <w:rsid w:val="00981A0C"/>
    <w:rsid w:val="009826ED"/>
    <w:rsid w:val="009861EB"/>
    <w:rsid w:val="00990595"/>
    <w:rsid w:val="009A4225"/>
    <w:rsid w:val="009A7E44"/>
    <w:rsid w:val="009B1041"/>
    <w:rsid w:val="009C3E9D"/>
    <w:rsid w:val="009C53AD"/>
    <w:rsid w:val="009D7D11"/>
    <w:rsid w:val="009E5218"/>
    <w:rsid w:val="00A014C1"/>
    <w:rsid w:val="00A06462"/>
    <w:rsid w:val="00A14180"/>
    <w:rsid w:val="00A176A3"/>
    <w:rsid w:val="00A322BA"/>
    <w:rsid w:val="00A40E57"/>
    <w:rsid w:val="00A413D3"/>
    <w:rsid w:val="00A45FD3"/>
    <w:rsid w:val="00A501E1"/>
    <w:rsid w:val="00A53343"/>
    <w:rsid w:val="00A607F0"/>
    <w:rsid w:val="00A63233"/>
    <w:rsid w:val="00A653B2"/>
    <w:rsid w:val="00A65DD7"/>
    <w:rsid w:val="00A71BC1"/>
    <w:rsid w:val="00A75EDB"/>
    <w:rsid w:val="00A809F3"/>
    <w:rsid w:val="00A82FF1"/>
    <w:rsid w:val="00A93FD0"/>
    <w:rsid w:val="00AA285D"/>
    <w:rsid w:val="00AA311A"/>
    <w:rsid w:val="00AB0671"/>
    <w:rsid w:val="00AC2C10"/>
    <w:rsid w:val="00AD2B2F"/>
    <w:rsid w:val="00AD489A"/>
    <w:rsid w:val="00AE213A"/>
    <w:rsid w:val="00AE21B7"/>
    <w:rsid w:val="00AE2815"/>
    <w:rsid w:val="00AE45D4"/>
    <w:rsid w:val="00AE5CB5"/>
    <w:rsid w:val="00AF1A9B"/>
    <w:rsid w:val="00AF57BD"/>
    <w:rsid w:val="00AF75CF"/>
    <w:rsid w:val="00B03D10"/>
    <w:rsid w:val="00B255EF"/>
    <w:rsid w:val="00B3047A"/>
    <w:rsid w:val="00B36E07"/>
    <w:rsid w:val="00B40000"/>
    <w:rsid w:val="00B41DFF"/>
    <w:rsid w:val="00B42201"/>
    <w:rsid w:val="00B52112"/>
    <w:rsid w:val="00B57260"/>
    <w:rsid w:val="00B57BB4"/>
    <w:rsid w:val="00B6346F"/>
    <w:rsid w:val="00B63882"/>
    <w:rsid w:val="00B64EF6"/>
    <w:rsid w:val="00B66800"/>
    <w:rsid w:val="00B84421"/>
    <w:rsid w:val="00B86DB1"/>
    <w:rsid w:val="00B90837"/>
    <w:rsid w:val="00B91528"/>
    <w:rsid w:val="00B92AFA"/>
    <w:rsid w:val="00B951A9"/>
    <w:rsid w:val="00BA3495"/>
    <w:rsid w:val="00BA5D7A"/>
    <w:rsid w:val="00BB6C4E"/>
    <w:rsid w:val="00BC3093"/>
    <w:rsid w:val="00BC3A75"/>
    <w:rsid w:val="00BD12E5"/>
    <w:rsid w:val="00BD7D50"/>
    <w:rsid w:val="00BE6779"/>
    <w:rsid w:val="00BF5369"/>
    <w:rsid w:val="00C065F8"/>
    <w:rsid w:val="00C107C9"/>
    <w:rsid w:val="00C17886"/>
    <w:rsid w:val="00C267CE"/>
    <w:rsid w:val="00C30CE7"/>
    <w:rsid w:val="00C5106A"/>
    <w:rsid w:val="00C53A3F"/>
    <w:rsid w:val="00C5611A"/>
    <w:rsid w:val="00C61748"/>
    <w:rsid w:val="00C633AB"/>
    <w:rsid w:val="00C63F9B"/>
    <w:rsid w:val="00C669D1"/>
    <w:rsid w:val="00C75F9D"/>
    <w:rsid w:val="00C77250"/>
    <w:rsid w:val="00C84FB6"/>
    <w:rsid w:val="00C851A3"/>
    <w:rsid w:val="00CA0B6D"/>
    <w:rsid w:val="00CA2C7A"/>
    <w:rsid w:val="00CA3F8F"/>
    <w:rsid w:val="00CA50BB"/>
    <w:rsid w:val="00CA6CEB"/>
    <w:rsid w:val="00CB5AF5"/>
    <w:rsid w:val="00CC2166"/>
    <w:rsid w:val="00CC323F"/>
    <w:rsid w:val="00CC35E4"/>
    <w:rsid w:val="00CC6F7D"/>
    <w:rsid w:val="00CE40F8"/>
    <w:rsid w:val="00D017C9"/>
    <w:rsid w:val="00D02895"/>
    <w:rsid w:val="00D073DD"/>
    <w:rsid w:val="00D10835"/>
    <w:rsid w:val="00D16642"/>
    <w:rsid w:val="00D208AD"/>
    <w:rsid w:val="00D2454E"/>
    <w:rsid w:val="00D2616D"/>
    <w:rsid w:val="00D279A0"/>
    <w:rsid w:val="00D37963"/>
    <w:rsid w:val="00D4490E"/>
    <w:rsid w:val="00D461EA"/>
    <w:rsid w:val="00D4652B"/>
    <w:rsid w:val="00D469E4"/>
    <w:rsid w:val="00D526DC"/>
    <w:rsid w:val="00D54980"/>
    <w:rsid w:val="00D55D43"/>
    <w:rsid w:val="00D561E4"/>
    <w:rsid w:val="00D608FF"/>
    <w:rsid w:val="00D618E2"/>
    <w:rsid w:val="00D74C4F"/>
    <w:rsid w:val="00D7785F"/>
    <w:rsid w:val="00DA03FE"/>
    <w:rsid w:val="00DA7765"/>
    <w:rsid w:val="00DB0BD2"/>
    <w:rsid w:val="00DB3A61"/>
    <w:rsid w:val="00DB6092"/>
    <w:rsid w:val="00DB7B12"/>
    <w:rsid w:val="00DC0DDD"/>
    <w:rsid w:val="00DC33C8"/>
    <w:rsid w:val="00DD1AE7"/>
    <w:rsid w:val="00DD3E94"/>
    <w:rsid w:val="00DD4282"/>
    <w:rsid w:val="00DE2AA2"/>
    <w:rsid w:val="00DE313B"/>
    <w:rsid w:val="00DF510B"/>
    <w:rsid w:val="00DF5991"/>
    <w:rsid w:val="00E00E6E"/>
    <w:rsid w:val="00E07F06"/>
    <w:rsid w:val="00E13DBC"/>
    <w:rsid w:val="00E15026"/>
    <w:rsid w:val="00E15206"/>
    <w:rsid w:val="00E17C33"/>
    <w:rsid w:val="00E35043"/>
    <w:rsid w:val="00E52008"/>
    <w:rsid w:val="00E56A40"/>
    <w:rsid w:val="00E62FA4"/>
    <w:rsid w:val="00E76FF8"/>
    <w:rsid w:val="00E77371"/>
    <w:rsid w:val="00E80D70"/>
    <w:rsid w:val="00E911B6"/>
    <w:rsid w:val="00E91958"/>
    <w:rsid w:val="00E935CC"/>
    <w:rsid w:val="00EA0A7E"/>
    <w:rsid w:val="00EA1FB6"/>
    <w:rsid w:val="00EA5632"/>
    <w:rsid w:val="00EA56A6"/>
    <w:rsid w:val="00EB4990"/>
    <w:rsid w:val="00EC03F4"/>
    <w:rsid w:val="00EC21A4"/>
    <w:rsid w:val="00EE21AB"/>
    <w:rsid w:val="00EF5D71"/>
    <w:rsid w:val="00F010A5"/>
    <w:rsid w:val="00F037AB"/>
    <w:rsid w:val="00F06462"/>
    <w:rsid w:val="00F10704"/>
    <w:rsid w:val="00F12282"/>
    <w:rsid w:val="00F14A90"/>
    <w:rsid w:val="00F1561D"/>
    <w:rsid w:val="00F40021"/>
    <w:rsid w:val="00F44436"/>
    <w:rsid w:val="00F46F4C"/>
    <w:rsid w:val="00F56F3D"/>
    <w:rsid w:val="00F602F2"/>
    <w:rsid w:val="00F61825"/>
    <w:rsid w:val="00F63F50"/>
    <w:rsid w:val="00F661A7"/>
    <w:rsid w:val="00F6623F"/>
    <w:rsid w:val="00F67CEC"/>
    <w:rsid w:val="00F734A5"/>
    <w:rsid w:val="00F76E89"/>
    <w:rsid w:val="00F80A12"/>
    <w:rsid w:val="00F819B1"/>
    <w:rsid w:val="00F852A0"/>
    <w:rsid w:val="00F873B1"/>
    <w:rsid w:val="00F87D44"/>
    <w:rsid w:val="00FA1B1A"/>
    <w:rsid w:val="00FA4263"/>
    <w:rsid w:val="00FC0903"/>
    <w:rsid w:val="00FD4361"/>
    <w:rsid w:val="00FE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8BCC"/>
  <w15:docId w15:val="{084E3E39-37B4-4F4C-9B38-E2020623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731880"/>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styleId="Sraopastraipa">
    <w:name w:val="List Paragraph"/>
    <w:basedOn w:val="prastasis"/>
    <w:uiPriority w:val="34"/>
    <w:qFormat/>
    <w:rsid w:val="00C61748"/>
    <w:pPr>
      <w:ind w:left="720"/>
      <w:contextualSpacing/>
    </w:pPr>
  </w:style>
  <w:style w:type="paragraph" w:styleId="Debesliotekstas">
    <w:name w:val="Balloon Text"/>
    <w:basedOn w:val="prastasis"/>
    <w:link w:val="DebesliotekstasDiagrama"/>
    <w:uiPriority w:val="99"/>
    <w:semiHidden/>
    <w:unhideWhenUsed/>
    <w:rsid w:val="00DB7B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7B12"/>
    <w:rPr>
      <w:rFonts w:ascii="Segoe UI" w:hAnsi="Segoe UI" w:cs="Segoe UI"/>
      <w:sz w:val="18"/>
      <w:szCs w:val="18"/>
    </w:rPr>
  </w:style>
  <w:style w:type="paragraph" w:styleId="Antrats">
    <w:name w:val="header"/>
    <w:basedOn w:val="prastasis"/>
    <w:link w:val="AntratsDiagrama"/>
    <w:uiPriority w:val="99"/>
    <w:unhideWhenUsed/>
    <w:rsid w:val="00F56F3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6F3D"/>
  </w:style>
  <w:style w:type="paragraph" w:styleId="Porat">
    <w:name w:val="footer"/>
    <w:basedOn w:val="prastasis"/>
    <w:link w:val="PoratDiagrama"/>
    <w:uiPriority w:val="99"/>
    <w:unhideWhenUsed/>
    <w:rsid w:val="00F56F3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6F3D"/>
  </w:style>
  <w:style w:type="character" w:styleId="Hipersaitas">
    <w:name w:val="Hyperlink"/>
    <w:basedOn w:val="Numatytasispastraiposriftas"/>
    <w:uiPriority w:val="99"/>
    <w:unhideWhenUsed/>
    <w:rsid w:val="00957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979a5830e82b11e4a4809231b4b55019/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18B13B73B05D/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B76A00FB572834CAC708B0216BEB1CF" ma:contentTypeVersion="2" ma:contentTypeDescription="Kurkite naują dokumentą." ma:contentTypeScope="" ma:versionID="2c97eb7366208d0ee435036ee8d10677">
  <xsd:schema xmlns:xsd="http://www.w3.org/2001/XMLSchema" xmlns:xs="http://www.w3.org/2001/XMLSchema" xmlns:p="http://schemas.microsoft.com/office/2006/metadata/properties" xmlns:ns3="4e091ce3-20b1-4f33-a718-b49cc6f99069" targetNamespace="http://schemas.microsoft.com/office/2006/metadata/properties" ma:root="true" ma:fieldsID="cc17400c7ce3c4c8ea9873393eb79993" ns3:_="">
    <xsd:import namespace="4e091ce3-20b1-4f33-a718-b49cc6f9906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1ce3-20b1-4f33-a718-b49cc6f99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E275-5950-4483-8162-F53D6C512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BEC5D-4F64-4EAB-B079-F3FD4EE23743}">
  <ds:schemaRefs>
    <ds:schemaRef ds:uri="http://schemas.microsoft.com/sharepoint/v3/contenttype/forms"/>
  </ds:schemaRefs>
</ds:datastoreItem>
</file>

<file path=customXml/itemProps3.xml><?xml version="1.0" encoding="utf-8"?>
<ds:datastoreItem xmlns:ds="http://schemas.openxmlformats.org/officeDocument/2006/customXml" ds:itemID="{7B015BB9-83A5-4A13-A720-014D377C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91ce3-20b1-4f33-a718-b49cc6f99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C66F9-79C0-440C-86EB-41B5CC8C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11475</Words>
  <Characters>6541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dc:creator>
  <cp:lastModifiedBy>Zita  Urbelienė</cp:lastModifiedBy>
  <cp:revision>3</cp:revision>
  <cp:lastPrinted>2020-01-15T08:55:00Z</cp:lastPrinted>
  <dcterms:created xsi:type="dcterms:W3CDTF">2026-01-06T12:07:00Z</dcterms:created>
  <dcterms:modified xsi:type="dcterms:W3CDTF">2026-01-06T12:07:00Z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0x0101005B76A00FB572834CAC708B0216BEB1CF</vt:lpwstr>
  </property>
</Properties>
</file>